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7F" w:rsidRPr="00897F4B" w:rsidRDefault="00AE0A7F" w:rsidP="00222B7A">
      <w:pPr>
        <w:spacing w:line="360" w:lineRule="auto"/>
        <w:jc w:val="center"/>
        <w:outlineLvl w:val="0"/>
        <w:rPr>
          <w:b/>
          <w:color w:val="215868" w:themeColor="accent5" w:themeShade="80"/>
          <w:lang w:val="uk-UA"/>
        </w:rPr>
      </w:pPr>
      <w:r w:rsidRPr="00897F4B">
        <w:rPr>
          <w:b/>
          <w:color w:val="215868" w:themeColor="accent5" w:themeShade="80"/>
          <w:lang w:val="uk-UA"/>
        </w:rPr>
        <w:t>Інструктивна картка до проведення л</w:t>
      </w:r>
      <w:r w:rsidR="00151DE4" w:rsidRPr="00897F4B">
        <w:rPr>
          <w:b/>
          <w:color w:val="215868" w:themeColor="accent5" w:themeShade="80"/>
          <w:lang w:val="uk-UA"/>
        </w:rPr>
        <w:t>абораторн</w:t>
      </w:r>
      <w:r w:rsidRPr="00897F4B">
        <w:rPr>
          <w:b/>
          <w:color w:val="215868" w:themeColor="accent5" w:themeShade="80"/>
          <w:lang w:val="uk-UA"/>
        </w:rPr>
        <w:t>ого</w:t>
      </w:r>
      <w:r w:rsidR="00151DE4" w:rsidRPr="00897F4B">
        <w:rPr>
          <w:b/>
          <w:color w:val="215868" w:themeColor="accent5" w:themeShade="80"/>
          <w:lang w:val="uk-UA"/>
        </w:rPr>
        <w:t xml:space="preserve"> </w:t>
      </w:r>
      <w:r w:rsidRPr="00897F4B">
        <w:rPr>
          <w:b/>
          <w:color w:val="215868" w:themeColor="accent5" w:themeShade="80"/>
          <w:lang w:val="uk-UA"/>
        </w:rPr>
        <w:t>заняття</w:t>
      </w:r>
      <w:r w:rsidR="00F67DA7" w:rsidRPr="00897F4B">
        <w:rPr>
          <w:b/>
          <w:color w:val="215868" w:themeColor="accent5" w:themeShade="80"/>
          <w:lang w:val="uk-UA"/>
        </w:rPr>
        <w:t xml:space="preserve"> №</w:t>
      </w:r>
      <w:r w:rsidR="00316FDD" w:rsidRPr="00897F4B">
        <w:rPr>
          <w:b/>
          <w:color w:val="215868" w:themeColor="accent5" w:themeShade="80"/>
          <w:lang w:val="uk-UA"/>
        </w:rPr>
        <w:t xml:space="preserve"> </w:t>
      </w:r>
      <w:r w:rsidR="003E377C" w:rsidRPr="00897F4B">
        <w:rPr>
          <w:b/>
          <w:color w:val="215868" w:themeColor="accent5" w:themeShade="80"/>
          <w:lang w:val="uk-UA"/>
        </w:rPr>
        <w:t>2</w:t>
      </w:r>
    </w:p>
    <w:p w:rsidR="00F67DA7" w:rsidRPr="00897F4B" w:rsidRDefault="00AE0A7F" w:rsidP="00222B7A">
      <w:pPr>
        <w:spacing w:line="360" w:lineRule="auto"/>
        <w:jc w:val="center"/>
        <w:outlineLvl w:val="0"/>
        <w:rPr>
          <w:b/>
          <w:color w:val="215868" w:themeColor="accent5" w:themeShade="80"/>
          <w:lang w:val="uk-UA"/>
        </w:rPr>
      </w:pPr>
      <w:r w:rsidRPr="00897F4B">
        <w:rPr>
          <w:b/>
          <w:color w:val="215868" w:themeColor="accent5" w:themeShade="80"/>
          <w:lang w:val="uk-UA"/>
        </w:rPr>
        <w:t xml:space="preserve">з дисципліни </w:t>
      </w:r>
      <w:r w:rsidR="005D735D" w:rsidRPr="00897F4B">
        <w:rPr>
          <w:b/>
          <w:color w:val="215868" w:themeColor="accent5" w:themeShade="80"/>
          <w:lang w:val="uk-UA"/>
        </w:rPr>
        <w:t>«</w:t>
      </w:r>
      <w:r w:rsidR="00B70C4B" w:rsidRPr="00897F4B">
        <w:rPr>
          <w:b/>
          <w:color w:val="215868" w:themeColor="accent5" w:themeShade="80"/>
          <w:lang w:val="uk-UA"/>
        </w:rPr>
        <w:t>Основи програмування  та алгоритмічні мови</w:t>
      </w:r>
      <w:r w:rsidR="005D735D" w:rsidRPr="00897F4B">
        <w:rPr>
          <w:b/>
          <w:color w:val="215868" w:themeColor="accent5" w:themeShade="80"/>
          <w:lang w:val="uk-UA"/>
        </w:rPr>
        <w:t>»</w:t>
      </w:r>
      <w:r w:rsidR="003E377C" w:rsidRPr="00897F4B">
        <w:rPr>
          <w:b/>
          <w:color w:val="215868" w:themeColor="accent5" w:themeShade="80"/>
          <w:lang w:val="uk-UA"/>
        </w:rPr>
        <w:t xml:space="preserve"> </w:t>
      </w:r>
    </w:p>
    <w:p w:rsidR="002058C0" w:rsidRPr="00897F4B" w:rsidRDefault="002058C0" w:rsidP="008E186F">
      <w:pPr>
        <w:spacing w:line="360" w:lineRule="auto"/>
        <w:ind w:firstLine="709"/>
        <w:rPr>
          <w:b/>
          <w:color w:val="215868" w:themeColor="accent5" w:themeShade="80"/>
          <w:lang w:val="uk-UA"/>
        </w:rPr>
      </w:pPr>
    </w:p>
    <w:p w:rsidR="0073671D" w:rsidRPr="00222B7A" w:rsidRDefault="00F67DA7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215868" w:themeColor="accent5" w:themeShade="80"/>
          <w:lang w:val="uk-UA"/>
        </w:rPr>
      </w:pPr>
      <w:r w:rsidRPr="00222B7A">
        <w:rPr>
          <w:b/>
          <w:color w:val="215868" w:themeColor="accent5" w:themeShade="80"/>
          <w:lang w:val="uk-UA"/>
        </w:rPr>
        <w:t>Тема</w:t>
      </w:r>
      <w:r w:rsidR="008C6A10" w:rsidRPr="00222B7A">
        <w:rPr>
          <w:b/>
          <w:color w:val="215868" w:themeColor="accent5" w:themeShade="80"/>
          <w:lang w:val="uk-UA"/>
        </w:rPr>
        <w:t xml:space="preserve"> заняття:</w:t>
      </w:r>
      <w:r w:rsidR="00947CD9" w:rsidRPr="00222B7A">
        <w:rPr>
          <w:b/>
          <w:color w:val="215868" w:themeColor="accent5" w:themeShade="80"/>
          <w:lang w:val="uk-UA"/>
        </w:rPr>
        <w:t xml:space="preserve"> </w:t>
      </w:r>
      <w:r w:rsidR="00B70C4B" w:rsidRPr="00222B7A">
        <w:rPr>
          <w:b/>
          <w:color w:val="215868" w:themeColor="accent5" w:themeShade="80"/>
          <w:lang w:val="uk-UA"/>
        </w:rPr>
        <w:t xml:space="preserve">програмування </w:t>
      </w:r>
      <w:r w:rsidR="00316FDD" w:rsidRPr="00222B7A">
        <w:rPr>
          <w:b/>
          <w:color w:val="215868" w:themeColor="accent5" w:themeShade="80"/>
          <w:lang w:val="uk-UA"/>
        </w:rPr>
        <w:t>розгалужених</w:t>
      </w:r>
      <w:r w:rsidR="00B70C4B" w:rsidRPr="00222B7A">
        <w:rPr>
          <w:b/>
          <w:color w:val="215868" w:themeColor="accent5" w:themeShade="80"/>
          <w:lang w:val="uk-UA"/>
        </w:rPr>
        <w:t xml:space="preserve"> обчислювальних процесів</w:t>
      </w:r>
      <w:r w:rsidR="008E5C35" w:rsidRPr="00222B7A">
        <w:rPr>
          <w:b/>
          <w:color w:val="215868" w:themeColor="accent5" w:themeShade="80"/>
          <w:lang w:val="uk-UA"/>
        </w:rPr>
        <w:t>.</w:t>
      </w:r>
      <w:r w:rsidR="0073671D" w:rsidRPr="00222B7A">
        <w:rPr>
          <w:b/>
          <w:color w:val="215868" w:themeColor="accent5" w:themeShade="80"/>
          <w:lang w:val="uk-UA"/>
        </w:rPr>
        <w:t xml:space="preserve"> </w:t>
      </w:r>
    </w:p>
    <w:p w:rsidR="0073671D" w:rsidRPr="00665AD3" w:rsidRDefault="00A34B32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color w:val="215868" w:themeColor="accent5" w:themeShade="80"/>
          <w:lang w:val="uk-UA"/>
        </w:rPr>
      </w:pPr>
      <w:r w:rsidRPr="00665AD3">
        <w:rPr>
          <w:color w:val="215868" w:themeColor="accent5" w:themeShade="80"/>
          <w:lang w:val="uk-UA"/>
        </w:rPr>
        <w:t>Мета</w:t>
      </w:r>
      <w:r w:rsidR="008C6A10" w:rsidRPr="00665AD3">
        <w:rPr>
          <w:color w:val="215868" w:themeColor="accent5" w:themeShade="80"/>
          <w:lang w:val="uk-UA"/>
        </w:rPr>
        <w:t xml:space="preserve"> проведення заняття</w:t>
      </w:r>
      <w:r w:rsidRPr="00665AD3">
        <w:rPr>
          <w:color w:val="215868" w:themeColor="accent5" w:themeShade="80"/>
          <w:lang w:val="uk-UA"/>
        </w:rPr>
        <w:t xml:space="preserve">: </w:t>
      </w:r>
      <w:r w:rsidR="00BD26FD" w:rsidRPr="00665AD3">
        <w:rPr>
          <w:color w:val="215868" w:themeColor="accent5" w:themeShade="80"/>
          <w:lang w:val="uk-UA"/>
        </w:rPr>
        <w:t xml:space="preserve">навчитись </w:t>
      </w:r>
      <w:r w:rsidR="00B70C4B" w:rsidRPr="00665AD3">
        <w:rPr>
          <w:color w:val="215868" w:themeColor="accent5" w:themeShade="80"/>
          <w:lang w:val="uk-UA"/>
        </w:rPr>
        <w:t xml:space="preserve">програмувати на </w:t>
      </w:r>
      <w:r w:rsidR="003E377C" w:rsidRPr="00665AD3">
        <w:rPr>
          <w:color w:val="215868" w:themeColor="accent5" w:themeShade="80"/>
          <w:lang w:val="uk-UA"/>
        </w:rPr>
        <w:t>С++</w:t>
      </w:r>
      <w:r w:rsidR="00B70C4B" w:rsidRPr="00665AD3">
        <w:rPr>
          <w:color w:val="215868" w:themeColor="accent5" w:themeShade="80"/>
          <w:lang w:val="uk-UA"/>
        </w:rPr>
        <w:t xml:space="preserve"> </w:t>
      </w:r>
      <w:r w:rsidR="00316FDD" w:rsidRPr="00665AD3">
        <w:rPr>
          <w:color w:val="215868" w:themeColor="accent5" w:themeShade="80"/>
          <w:lang w:val="uk-UA"/>
        </w:rPr>
        <w:t xml:space="preserve">розгалужені </w:t>
      </w:r>
      <w:r w:rsidR="00B70C4B" w:rsidRPr="00665AD3">
        <w:rPr>
          <w:color w:val="215868" w:themeColor="accent5" w:themeShade="80"/>
          <w:lang w:val="uk-UA"/>
        </w:rPr>
        <w:t xml:space="preserve"> обчислювальні процеси</w:t>
      </w:r>
      <w:r w:rsidR="00621693" w:rsidRPr="00665AD3">
        <w:rPr>
          <w:color w:val="215868" w:themeColor="accent5" w:themeShade="80"/>
          <w:lang w:val="uk-UA"/>
        </w:rPr>
        <w:t xml:space="preserve"> та виконувати форматне виведення результатів роботи програми</w:t>
      </w:r>
    </w:p>
    <w:p w:rsidR="003E45CC" w:rsidRPr="00897F4B" w:rsidRDefault="00376B14" w:rsidP="009065B9">
      <w:pPr>
        <w:numPr>
          <w:ilvl w:val="1"/>
          <w:numId w:val="1"/>
        </w:numPr>
        <w:tabs>
          <w:tab w:val="clear" w:pos="568"/>
        </w:tabs>
        <w:spacing w:line="360" w:lineRule="auto"/>
        <w:ind w:left="284" w:firstLine="0"/>
        <w:outlineLvl w:val="0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Після ви</w:t>
      </w:r>
      <w:r w:rsidR="00316FDD" w:rsidRPr="00897F4B">
        <w:rPr>
          <w:color w:val="215868" w:themeColor="accent5" w:themeShade="80"/>
          <w:lang w:val="uk-UA"/>
        </w:rPr>
        <w:t>конаної  роботи студент повинен:</w:t>
      </w:r>
    </w:p>
    <w:p w:rsidR="0073671D" w:rsidRPr="00897F4B" w:rsidRDefault="0073671D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З</w:t>
      </w:r>
      <w:r w:rsidR="00376B14" w:rsidRPr="00897F4B">
        <w:rPr>
          <w:color w:val="215868" w:themeColor="accent5" w:themeShade="80"/>
          <w:lang w:val="uk-UA"/>
        </w:rPr>
        <w:t xml:space="preserve">нати: </w:t>
      </w:r>
      <w:r w:rsidR="00E04B23" w:rsidRPr="00897F4B">
        <w:rPr>
          <w:color w:val="215868" w:themeColor="accent5" w:themeShade="80"/>
          <w:lang w:val="uk-UA"/>
        </w:rPr>
        <w:t xml:space="preserve">методи </w:t>
      </w:r>
      <w:r w:rsidRPr="00897F4B">
        <w:rPr>
          <w:color w:val="215868" w:themeColor="accent5" w:themeShade="80"/>
          <w:lang w:val="uk-UA"/>
        </w:rPr>
        <w:t xml:space="preserve"> </w:t>
      </w:r>
      <w:r w:rsidR="00B70C4B" w:rsidRPr="00897F4B">
        <w:rPr>
          <w:color w:val="215868" w:themeColor="accent5" w:themeShade="80"/>
          <w:lang w:val="uk-UA"/>
        </w:rPr>
        <w:t xml:space="preserve">завантаження середовища програмування,  </w:t>
      </w:r>
      <w:r w:rsidR="00316FDD" w:rsidRPr="00897F4B">
        <w:rPr>
          <w:color w:val="215868" w:themeColor="accent5" w:themeShade="80"/>
          <w:lang w:val="uk-UA"/>
        </w:rPr>
        <w:t>синтаксис, типи та засоби застосування умовних операторів або розгалужених процесів</w:t>
      </w:r>
      <w:r w:rsidR="006827C4">
        <w:rPr>
          <w:color w:val="215868" w:themeColor="accent5" w:themeShade="80"/>
          <w:lang w:val="uk-UA"/>
        </w:rPr>
        <w:t>.</w:t>
      </w:r>
    </w:p>
    <w:p w:rsidR="00376B14" w:rsidRPr="00897F4B" w:rsidRDefault="003E45CC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 xml:space="preserve">Уміти: </w:t>
      </w:r>
      <w:r w:rsidR="00B70C4B" w:rsidRPr="00897F4B">
        <w:rPr>
          <w:color w:val="215868" w:themeColor="accent5" w:themeShade="80"/>
          <w:lang w:val="uk-UA"/>
        </w:rPr>
        <w:t xml:space="preserve">використовувати засоби налагодження програм, </w:t>
      </w:r>
      <w:r w:rsidR="00316FDD" w:rsidRPr="00897F4B">
        <w:rPr>
          <w:color w:val="215868" w:themeColor="accent5" w:themeShade="80"/>
          <w:lang w:val="uk-UA"/>
        </w:rPr>
        <w:t>застосовувати всі типи умовних операторів в математичних та прикладних задачах</w:t>
      </w:r>
      <w:r w:rsidR="00621693" w:rsidRPr="00897F4B">
        <w:rPr>
          <w:color w:val="215868" w:themeColor="accent5" w:themeShade="80"/>
          <w:lang w:val="uk-UA"/>
        </w:rPr>
        <w:t>.</w:t>
      </w:r>
    </w:p>
    <w:p w:rsidR="003E45CC" w:rsidRPr="00897F4B" w:rsidRDefault="003E45CC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Матеріально-технічне оснащення робочого місця: комп’ютер</w:t>
      </w:r>
    </w:p>
    <w:p w:rsidR="003E45CC" w:rsidRPr="00897F4B" w:rsidRDefault="003E45CC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Інструктаж з техніки безпеки</w:t>
      </w:r>
      <w:r w:rsidR="000B26EB" w:rsidRPr="00897F4B">
        <w:rPr>
          <w:color w:val="215868" w:themeColor="accent5" w:themeShade="80"/>
          <w:lang w:val="uk-UA"/>
        </w:rPr>
        <w:t xml:space="preserve">: </w:t>
      </w:r>
      <w:r w:rsidR="001934C4" w:rsidRPr="00897F4B">
        <w:rPr>
          <w:color w:val="215868" w:themeColor="accent5" w:themeShade="80"/>
          <w:lang w:val="uk-UA"/>
        </w:rPr>
        <w:t xml:space="preserve">дотримуватись вимог  з техніки безпеки згідно </w:t>
      </w:r>
      <w:r w:rsidR="00B51B33" w:rsidRPr="00897F4B">
        <w:rPr>
          <w:color w:val="215868" w:themeColor="accent5" w:themeShade="80"/>
          <w:lang w:val="uk-UA"/>
        </w:rPr>
        <w:t>ввідному</w:t>
      </w:r>
      <w:r w:rsidR="001934C4" w:rsidRPr="00897F4B">
        <w:rPr>
          <w:color w:val="215868" w:themeColor="accent5" w:themeShade="80"/>
          <w:lang w:val="uk-UA"/>
        </w:rPr>
        <w:t xml:space="preserve"> інструктажу.</w:t>
      </w:r>
    </w:p>
    <w:p w:rsidR="0015169F" w:rsidRPr="00222B7A" w:rsidRDefault="003E45CC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215868" w:themeColor="accent5" w:themeShade="80"/>
          <w:lang w:val="uk-UA"/>
        </w:rPr>
      </w:pPr>
      <w:r w:rsidRPr="00222B7A">
        <w:rPr>
          <w:b/>
          <w:color w:val="215868" w:themeColor="accent5" w:themeShade="80"/>
          <w:lang w:val="uk-UA"/>
        </w:rPr>
        <w:t xml:space="preserve">Короткі відомості </w:t>
      </w:r>
      <w:r w:rsidR="00F15880" w:rsidRPr="00222B7A">
        <w:rPr>
          <w:b/>
          <w:color w:val="215868" w:themeColor="accent5" w:themeShade="80"/>
          <w:lang w:val="uk-UA"/>
        </w:rPr>
        <w:t xml:space="preserve"> з теоретичної частини роботи</w:t>
      </w:r>
      <w:r w:rsidR="00665AD3" w:rsidRPr="00222B7A">
        <w:rPr>
          <w:b/>
          <w:color w:val="215868" w:themeColor="accent5" w:themeShade="80"/>
          <w:lang w:val="uk-UA"/>
        </w:rPr>
        <w:t>:</w:t>
      </w:r>
    </w:p>
    <w:p w:rsidR="008E186F" w:rsidRPr="008E186F" w:rsidRDefault="008E5C35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Існує  шість базових операторів для порівняння значень двох змінних:</w:t>
      </w:r>
      <w:r w:rsidR="00BB47A9" w:rsidRPr="00897F4B">
        <w:rPr>
          <w:color w:val="215868" w:themeColor="accent5" w:themeShade="80"/>
          <w:lang w:val="uk-UA"/>
        </w:rPr>
        <w:t xml:space="preserve"> </w:t>
      </w:r>
      <w:r w:rsidRPr="00897F4B">
        <w:rPr>
          <w:color w:val="215868" w:themeColor="accent5" w:themeShade="80"/>
          <w:lang w:val="uk-UA"/>
        </w:rPr>
        <w:t>&lt;  менше;</w:t>
      </w:r>
      <w:r w:rsidR="00BB47A9" w:rsidRPr="00897F4B">
        <w:rPr>
          <w:color w:val="215868" w:themeColor="accent5" w:themeShade="80"/>
          <w:lang w:val="uk-UA"/>
        </w:rPr>
        <w:t xml:space="preserve"> </w:t>
      </w:r>
      <w:r w:rsidRPr="00897F4B">
        <w:rPr>
          <w:color w:val="215868" w:themeColor="accent5" w:themeShade="80"/>
          <w:lang w:val="uk-UA"/>
        </w:rPr>
        <w:t>&lt;= менше або рівно;</w:t>
      </w:r>
      <w:r w:rsidR="00BB47A9" w:rsidRPr="00897F4B">
        <w:rPr>
          <w:color w:val="215868" w:themeColor="accent5" w:themeShade="80"/>
          <w:lang w:val="uk-UA"/>
        </w:rPr>
        <w:t xml:space="preserve"> </w:t>
      </w:r>
      <w:r w:rsidRPr="00897F4B">
        <w:rPr>
          <w:color w:val="215868" w:themeColor="accent5" w:themeShade="80"/>
          <w:lang w:val="uk-UA"/>
        </w:rPr>
        <w:t>&gt;  більше;</w:t>
      </w:r>
      <w:r w:rsidR="00BB47A9" w:rsidRPr="00897F4B">
        <w:rPr>
          <w:color w:val="215868" w:themeColor="accent5" w:themeShade="80"/>
          <w:lang w:val="uk-UA"/>
        </w:rPr>
        <w:t xml:space="preserve"> </w:t>
      </w:r>
      <w:r w:rsidRPr="00897F4B">
        <w:rPr>
          <w:color w:val="215868" w:themeColor="accent5" w:themeShade="80"/>
          <w:lang w:val="uk-UA"/>
        </w:rPr>
        <w:t>&gt;=  більше або рівно;</w:t>
      </w:r>
      <w:r w:rsidR="00BB47A9" w:rsidRPr="00897F4B">
        <w:rPr>
          <w:color w:val="215868" w:themeColor="accent5" w:themeShade="80"/>
          <w:lang w:val="uk-UA"/>
        </w:rPr>
        <w:t xml:space="preserve"> </w:t>
      </w:r>
      <w:r w:rsidRPr="00897F4B">
        <w:rPr>
          <w:color w:val="215868" w:themeColor="accent5" w:themeShade="80"/>
          <w:lang w:val="uk-UA"/>
        </w:rPr>
        <w:t>=</w:t>
      </w:r>
      <w:r w:rsidR="00BB47A9" w:rsidRPr="00897F4B">
        <w:rPr>
          <w:color w:val="215868" w:themeColor="accent5" w:themeShade="80"/>
          <w:lang w:val="uk-UA"/>
        </w:rPr>
        <w:t xml:space="preserve"> =</w:t>
      </w:r>
      <w:r w:rsidRPr="00897F4B">
        <w:rPr>
          <w:color w:val="215868" w:themeColor="accent5" w:themeShade="80"/>
          <w:lang w:val="uk-UA"/>
        </w:rPr>
        <w:t xml:space="preserve"> рівно;</w:t>
      </w:r>
      <w:r w:rsidR="00BB47A9" w:rsidRPr="00897F4B">
        <w:rPr>
          <w:color w:val="215868" w:themeColor="accent5" w:themeShade="80"/>
          <w:lang w:val="uk-UA"/>
        </w:rPr>
        <w:t xml:space="preserve"> </w:t>
      </w:r>
      <w:r w:rsidRPr="00897F4B">
        <w:rPr>
          <w:color w:val="215868" w:themeColor="accent5" w:themeShade="80"/>
          <w:lang w:val="uk-UA"/>
        </w:rPr>
        <w:t>!=  не рівно.</w:t>
      </w:r>
      <w:r w:rsidR="008E186F">
        <w:rPr>
          <w:color w:val="215868" w:themeColor="accent5" w:themeShade="80"/>
          <w:lang w:val="uk-UA"/>
        </w:rPr>
        <w:t xml:space="preserve"> </w:t>
      </w:r>
      <w:r w:rsidR="008E186F" w:rsidRPr="008E186F">
        <w:rPr>
          <w:color w:val="215868" w:themeColor="accent5" w:themeShade="80"/>
          <w:lang w:val="uk-UA"/>
        </w:rPr>
        <w:t>Структура  розгалуження описується  в  мові  С++  за  допомогою умовного оператора:</w:t>
      </w:r>
      <w:r w:rsidR="008E186F">
        <w:rPr>
          <w:color w:val="215868" w:themeColor="accent5" w:themeShade="80"/>
          <w:lang w:val="uk-UA"/>
        </w:rPr>
        <w:t xml:space="preserve"> </w:t>
      </w:r>
      <w:proofErr w:type="spellStart"/>
      <w:r w:rsidR="008E186F" w:rsidRPr="008E186F">
        <w:rPr>
          <w:color w:val="215868" w:themeColor="accent5" w:themeShade="80"/>
          <w:lang w:val="uk-UA"/>
        </w:rPr>
        <w:t>if</w:t>
      </w:r>
      <w:proofErr w:type="spellEnd"/>
      <w:r w:rsidR="008E186F" w:rsidRPr="008E186F">
        <w:rPr>
          <w:color w:val="215868" w:themeColor="accent5" w:themeShade="80"/>
          <w:lang w:val="uk-UA"/>
        </w:rPr>
        <w:t xml:space="preserve"> (вираження) оператор_1; </w:t>
      </w:r>
      <w:proofErr w:type="spellStart"/>
      <w:r w:rsidR="008E186F" w:rsidRPr="008E186F">
        <w:rPr>
          <w:color w:val="215868" w:themeColor="accent5" w:themeShade="80"/>
          <w:lang w:val="uk-UA"/>
        </w:rPr>
        <w:t>else</w:t>
      </w:r>
      <w:proofErr w:type="spellEnd"/>
      <w:r w:rsidR="008E186F" w:rsidRPr="008E186F">
        <w:rPr>
          <w:color w:val="215868" w:themeColor="accent5" w:themeShade="80"/>
          <w:lang w:val="uk-UA"/>
        </w:rPr>
        <w:t xml:space="preserve"> оператор_2; </w:t>
      </w:r>
    </w:p>
    <w:p w:rsidR="008E186F" w:rsidRPr="008E186F" w:rsidRDefault="008E186F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 xml:space="preserve">де частина </w:t>
      </w:r>
      <w:proofErr w:type="spellStart"/>
      <w:r w:rsidRPr="008E186F">
        <w:rPr>
          <w:color w:val="215868" w:themeColor="accent5" w:themeShade="80"/>
          <w:lang w:val="uk-UA"/>
        </w:rPr>
        <w:t>else</w:t>
      </w:r>
      <w:proofErr w:type="spellEnd"/>
      <w:r w:rsidRPr="008E186F">
        <w:rPr>
          <w:color w:val="215868" w:themeColor="accent5" w:themeShade="80"/>
          <w:lang w:val="uk-UA"/>
        </w:rPr>
        <w:t xml:space="preserve"> оператор_2; може не існувати.</w:t>
      </w:r>
    </w:p>
    <w:p w:rsidR="008E186F" w:rsidRPr="008E186F" w:rsidRDefault="008E186F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>Спочатку обчислюється вираження в дужках. Якщо воно істинне, то виконується оператор_1. Якщо вираження хибне, то оператор_1 пропускається й виконується оператор_2. Замість одиничних операторів можуть використовуватися групи з декількох операторів (складні оператори). При цьому вони полягають у фігурні дужки - { }.</w:t>
      </w:r>
    </w:p>
    <w:p w:rsidR="008E186F" w:rsidRPr="008E186F" w:rsidRDefault="008E186F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 xml:space="preserve">Оператор  </w:t>
      </w:r>
      <w:proofErr w:type="spellStart"/>
      <w:r w:rsidRPr="008E186F">
        <w:rPr>
          <w:color w:val="215868" w:themeColor="accent5" w:themeShade="80"/>
          <w:lang w:val="uk-UA"/>
        </w:rPr>
        <w:t>switch</w:t>
      </w:r>
      <w:proofErr w:type="spellEnd"/>
      <w:r w:rsidRPr="008E186F">
        <w:rPr>
          <w:color w:val="215868" w:themeColor="accent5" w:themeShade="80"/>
          <w:lang w:val="uk-UA"/>
        </w:rPr>
        <w:t xml:space="preserve">  (перемикач) призначений  для  розгалуження  процесу</w:t>
      </w:r>
    </w:p>
    <w:p w:rsidR="008E186F" w:rsidRPr="008E186F" w:rsidRDefault="008E186F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>обчислень на кілька напрямків. Він забезпечує вибір з декількох варіантів на підставі деякого фіксованого параметра. Формат оператора наступний:</w:t>
      </w:r>
    </w:p>
    <w:p w:rsidR="008E186F" w:rsidRPr="008E186F" w:rsidRDefault="008E186F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proofErr w:type="spellStart"/>
      <w:r w:rsidRPr="008E186F">
        <w:rPr>
          <w:color w:val="215868" w:themeColor="accent5" w:themeShade="80"/>
          <w:lang w:val="uk-UA"/>
        </w:rPr>
        <w:t>switch</w:t>
      </w:r>
      <w:proofErr w:type="spellEnd"/>
      <w:r w:rsidRPr="008E186F">
        <w:rPr>
          <w:color w:val="215868" w:themeColor="accent5" w:themeShade="80"/>
          <w:lang w:val="uk-UA"/>
        </w:rPr>
        <w:t xml:space="preserve"> (вираження)</w:t>
      </w:r>
    </w:p>
    <w:p w:rsidR="00665AD3" w:rsidRDefault="008E186F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>{</w:t>
      </w:r>
    </w:p>
    <w:p w:rsidR="00665AD3" w:rsidRDefault="001F0745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proofErr w:type="gramStart"/>
      <w:r>
        <w:rPr>
          <w:color w:val="215868" w:themeColor="accent5" w:themeShade="80"/>
          <w:lang w:val="en-US"/>
        </w:rPr>
        <w:t>case</w:t>
      </w:r>
      <w:r>
        <w:rPr>
          <w:color w:val="215868" w:themeColor="accent5" w:themeShade="80"/>
          <w:lang w:val="uk-UA"/>
        </w:rPr>
        <w:t xml:space="preserve"> </w:t>
      </w:r>
      <w:r w:rsidR="008E186F" w:rsidRPr="008E186F">
        <w:rPr>
          <w:color w:val="215868" w:themeColor="accent5" w:themeShade="80"/>
          <w:lang w:val="uk-UA"/>
        </w:rPr>
        <w:t xml:space="preserve"> константа</w:t>
      </w:r>
      <w:proofErr w:type="gramEnd"/>
      <w:r w:rsidR="008E186F" w:rsidRPr="008E186F">
        <w:rPr>
          <w:color w:val="215868" w:themeColor="accent5" w:themeShade="80"/>
          <w:lang w:val="uk-UA"/>
        </w:rPr>
        <w:t xml:space="preserve">_1: оператор_1; </w:t>
      </w:r>
    </w:p>
    <w:p w:rsidR="00665AD3" w:rsidRDefault="001F0745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proofErr w:type="gramStart"/>
      <w:r>
        <w:rPr>
          <w:color w:val="215868" w:themeColor="accent5" w:themeShade="80"/>
          <w:lang w:val="en-US"/>
        </w:rPr>
        <w:lastRenderedPageBreak/>
        <w:t>case</w:t>
      </w:r>
      <w:r>
        <w:rPr>
          <w:color w:val="215868" w:themeColor="accent5" w:themeShade="80"/>
          <w:lang w:val="uk-UA"/>
        </w:rPr>
        <w:t xml:space="preserve"> </w:t>
      </w:r>
      <w:r w:rsidRPr="008E186F">
        <w:rPr>
          <w:color w:val="215868" w:themeColor="accent5" w:themeShade="80"/>
          <w:lang w:val="uk-UA"/>
        </w:rPr>
        <w:t xml:space="preserve"> </w:t>
      </w:r>
      <w:r w:rsidR="008E186F" w:rsidRPr="008E186F">
        <w:rPr>
          <w:color w:val="215868" w:themeColor="accent5" w:themeShade="80"/>
          <w:lang w:val="uk-UA"/>
        </w:rPr>
        <w:t>константа</w:t>
      </w:r>
      <w:proofErr w:type="gramEnd"/>
      <w:r w:rsidR="008E186F" w:rsidRPr="008E186F">
        <w:rPr>
          <w:color w:val="215868" w:themeColor="accent5" w:themeShade="80"/>
          <w:lang w:val="uk-UA"/>
        </w:rPr>
        <w:t xml:space="preserve">_2: оператор_2; </w:t>
      </w:r>
    </w:p>
    <w:p w:rsidR="008E186F" w:rsidRPr="008E186F" w:rsidRDefault="001F0745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proofErr w:type="gramStart"/>
      <w:r>
        <w:rPr>
          <w:color w:val="215868" w:themeColor="accent5" w:themeShade="80"/>
          <w:lang w:val="en-US"/>
        </w:rPr>
        <w:t>case</w:t>
      </w:r>
      <w:r>
        <w:rPr>
          <w:color w:val="215868" w:themeColor="accent5" w:themeShade="80"/>
          <w:lang w:val="uk-UA"/>
        </w:rPr>
        <w:t xml:space="preserve"> </w:t>
      </w:r>
      <w:r w:rsidRPr="008E186F">
        <w:rPr>
          <w:color w:val="215868" w:themeColor="accent5" w:themeShade="80"/>
          <w:lang w:val="uk-UA"/>
        </w:rPr>
        <w:t xml:space="preserve"> </w:t>
      </w:r>
      <w:r w:rsidR="008E186F" w:rsidRPr="008E186F">
        <w:rPr>
          <w:color w:val="215868" w:themeColor="accent5" w:themeShade="80"/>
          <w:lang w:val="uk-UA"/>
        </w:rPr>
        <w:t>константа</w:t>
      </w:r>
      <w:proofErr w:type="gramEnd"/>
      <w:r w:rsidR="008E186F" w:rsidRPr="008E186F">
        <w:rPr>
          <w:color w:val="215868" w:themeColor="accent5" w:themeShade="80"/>
          <w:lang w:val="uk-UA"/>
        </w:rPr>
        <w:t>_3: оператор_3;</w:t>
      </w:r>
    </w:p>
    <w:p w:rsidR="008E186F" w:rsidRPr="008E186F" w:rsidRDefault="008E186F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>...</w:t>
      </w:r>
    </w:p>
    <w:p w:rsidR="00665AD3" w:rsidRDefault="001F0745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proofErr w:type="gramStart"/>
      <w:r>
        <w:rPr>
          <w:color w:val="215868" w:themeColor="accent5" w:themeShade="80"/>
          <w:lang w:val="en-US"/>
        </w:rPr>
        <w:t>case</w:t>
      </w:r>
      <w:r>
        <w:rPr>
          <w:color w:val="215868" w:themeColor="accent5" w:themeShade="80"/>
          <w:lang w:val="uk-UA"/>
        </w:rPr>
        <w:t xml:space="preserve"> </w:t>
      </w:r>
      <w:r w:rsidRPr="008E186F">
        <w:rPr>
          <w:color w:val="215868" w:themeColor="accent5" w:themeShade="80"/>
          <w:lang w:val="uk-UA"/>
        </w:rPr>
        <w:t xml:space="preserve"> </w:t>
      </w:r>
      <w:proofErr w:type="spellStart"/>
      <w:r w:rsidR="008E186F" w:rsidRPr="008E186F">
        <w:rPr>
          <w:color w:val="215868" w:themeColor="accent5" w:themeShade="80"/>
          <w:lang w:val="uk-UA"/>
        </w:rPr>
        <w:t>константа</w:t>
      </w:r>
      <w:proofErr w:type="gramEnd"/>
      <w:r w:rsidR="008E186F" w:rsidRPr="008E186F">
        <w:rPr>
          <w:color w:val="215868" w:themeColor="accent5" w:themeShade="80"/>
          <w:lang w:val="uk-UA"/>
        </w:rPr>
        <w:t>_n</w:t>
      </w:r>
      <w:proofErr w:type="spellEnd"/>
      <w:r w:rsidR="008E186F" w:rsidRPr="008E186F">
        <w:rPr>
          <w:color w:val="215868" w:themeColor="accent5" w:themeShade="80"/>
          <w:lang w:val="uk-UA"/>
        </w:rPr>
        <w:t xml:space="preserve">: </w:t>
      </w:r>
      <w:proofErr w:type="spellStart"/>
      <w:r w:rsidR="008E186F" w:rsidRPr="008E186F">
        <w:rPr>
          <w:color w:val="215868" w:themeColor="accent5" w:themeShade="80"/>
          <w:lang w:val="uk-UA"/>
        </w:rPr>
        <w:t>оператор_n</w:t>
      </w:r>
      <w:proofErr w:type="spellEnd"/>
      <w:r w:rsidR="008E186F" w:rsidRPr="008E186F">
        <w:rPr>
          <w:color w:val="215868" w:themeColor="accent5" w:themeShade="80"/>
          <w:lang w:val="uk-UA"/>
        </w:rPr>
        <w:t xml:space="preserve">; </w:t>
      </w:r>
    </w:p>
    <w:p w:rsidR="008E186F" w:rsidRPr="008E186F" w:rsidRDefault="008E186F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>[</w:t>
      </w:r>
      <w:proofErr w:type="spellStart"/>
      <w:r w:rsidRPr="008E186F">
        <w:rPr>
          <w:color w:val="215868" w:themeColor="accent5" w:themeShade="80"/>
          <w:lang w:val="uk-UA"/>
        </w:rPr>
        <w:t>default</w:t>
      </w:r>
      <w:proofErr w:type="spellEnd"/>
      <w:r w:rsidRPr="008E186F">
        <w:rPr>
          <w:color w:val="215868" w:themeColor="accent5" w:themeShade="80"/>
          <w:lang w:val="uk-UA"/>
        </w:rPr>
        <w:t>: оператор;]</w:t>
      </w:r>
    </w:p>
    <w:p w:rsidR="008E186F" w:rsidRPr="008E186F" w:rsidRDefault="008E186F" w:rsidP="00665AD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215868" w:themeColor="accent5" w:themeShade="80"/>
          <w:lang w:val="uk-UA"/>
        </w:rPr>
      </w:pPr>
      <w:r w:rsidRPr="008E186F">
        <w:rPr>
          <w:color w:val="215868" w:themeColor="accent5" w:themeShade="80"/>
          <w:lang w:val="uk-UA"/>
        </w:rPr>
        <w:t>}</w:t>
      </w:r>
    </w:p>
    <w:p w:rsidR="008E5C35" w:rsidRPr="00897F4B" w:rsidRDefault="008E5C35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</w:p>
    <w:p w:rsidR="00F15880" w:rsidRPr="00222B7A" w:rsidRDefault="00F15880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215868" w:themeColor="accent5" w:themeShade="80"/>
          <w:lang w:val="uk-UA"/>
        </w:rPr>
      </w:pPr>
      <w:r w:rsidRPr="00222B7A">
        <w:rPr>
          <w:b/>
          <w:color w:val="215868" w:themeColor="accent5" w:themeShade="80"/>
          <w:lang w:val="uk-UA"/>
        </w:rPr>
        <w:t>Зміст і послідовність виконання завдань</w:t>
      </w:r>
      <w:r w:rsidR="00532C62" w:rsidRPr="00222B7A">
        <w:rPr>
          <w:b/>
          <w:color w:val="215868" w:themeColor="accent5" w:themeShade="80"/>
          <w:lang w:val="uk-UA"/>
        </w:rPr>
        <w:t>:</w:t>
      </w:r>
    </w:p>
    <w:p w:rsidR="00451991" w:rsidRPr="00897F4B" w:rsidRDefault="00451991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 xml:space="preserve">Скласти схему алгоритму </w:t>
      </w:r>
      <w:r w:rsidR="001349CB">
        <w:rPr>
          <w:color w:val="215868" w:themeColor="accent5" w:themeShade="80"/>
          <w:lang w:val="uk-UA"/>
        </w:rPr>
        <w:t>ін</w:t>
      </w:r>
      <w:r w:rsidR="00C33AE3">
        <w:rPr>
          <w:color w:val="215868" w:themeColor="accent5" w:themeShade="80"/>
          <w:lang w:val="uk-UA"/>
        </w:rPr>
        <w:t>дивідуального</w:t>
      </w:r>
      <w:r w:rsidRPr="00897F4B">
        <w:rPr>
          <w:color w:val="215868" w:themeColor="accent5" w:themeShade="80"/>
          <w:lang w:val="uk-UA"/>
        </w:rPr>
        <w:t xml:space="preserve"> варіанту</w:t>
      </w:r>
    </w:p>
    <w:p w:rsidR="00451991" w:rsidRPr="00897F4B" w:rsidRDefault="00BB47A9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З</w:t>
      </w:r>
      <w:r w:rsidR="00451991" w:rsidRPr="00897F4B">
        <w:rPr>
          <w:color w:val="215868" w:themeColor="accent5" w:themeShade="80"/>
          <w:lang w:val="uk-UA"/>
        </w:rPr>
        <w:t>гідно алгоритму написати програму</w:t>
      </w:r>
    </w:p>
    <w:p w:rsidR="002157E9" w:rsidRPr="00897F4B" w:rsidRDefault="002157E9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У програмі використовувати контекстні ідентифікатори.</w:t>
      </w:r>
    </w:p>
    <w:p w:rsidR="002157E9" w:rsidRPr="00897F4B" w:rsidRDefault="002157E9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 xml:space="preserve">В операторах виведення на монітор  </w:t>
      </w:r>
      <w:r w:rsidR="00805BC4" w:rsidRPr="00897F4B">
        <w:rPr>
          <w:color w:val="215868" w:themeColor="accent5" w:themeShade="80"/>
          <w:lang w:val="uk-UA"/>
        </w:rPr>
        <w:t>використовувати пояснення  та форматне виведення</w:t>
      </w:r>
    </w:p>
    <w:p w:rsidR="00850589" w:rsidRPr="00897F4B" w:rsidRDefault="00850589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Застос</w:t>
      </w:r>
      <w:r w:rsidR="00BB47A9" w:rsidRPr="00897F4B">
        <w:rPr>
          <w:color w:val="215868" w:themeColor="accent5" w:themeShade="80"/>
          <w:lang w:val="uk-UA"/>
        </w:rPr>
        <w:t>ов</w:t>
      </w:r>
      <w:r w:rsidRPr="00897F4B">
        <w:rPr>
          <w:color w:val="215868" w:themeColor="accent5" w:themeShade="80"/>
          <w:lang w:val="uk-UA"/>
        </w:rPr>
        <w:t>увати коментарі до програмного коду</w:t>
      </w:r>
    </w:p>
    <w:p w:rsidR="00451991" w:rsidRPr="00897F4B" w:rsidRDefault="00BB47A9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Н</w:t>
      </w:r>
      <w:r w:rsidR="00451991" w:rsidRPr="00897F4B">
        <w:rPr>
          <w:color w:val="215868" w:themeColor="accent5" w:themeShade="80"/>
          <w:lang w:val="uk-UA"/>
        </w:rPr>
        <w:t>алагодити програму</w:t>
      </w:r>
    </w:p>
    <w:p w:rsidR="00451991" w:rsidRPr="00897F4B" w:rsidRDefault="00BB47A9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В</w:t>
      </w:r>
      <w:r w:rsidR="00451991" w:rsidRPr="00897F4B">
        <w:rPr>
          <w:color w:val="215868" w:themeColor="accent5" w:themeShade="80"/>
          <w:lang w:val="uk-UA"/>
        </w:rPr>
        <w:t xml:space="preserve">иконати програму з будь </w:t>
      </w:r>
      <w:r w:rsidR="00897F4B" w:rsidRPr="00897F4B">
        <w:rPr>
          <w:color w:val="215868" w:themeColor="accent5" w:themeShade="80"/>
          <w:lang w:val="uk-UA"/>
        </w:rPr>
        <w:t>різними</w:t>
      </w:r>
      <w:r w:rsidR="00451991" w:rsidRPr="00897F4B">
        <w:rPr>
          <w:color w:val="215868" w:themeColor="accent5" w:themeShade="80"/>
          <w:lang w:val="uk-UA"/>
        </w:rPr>
        <w:t xml:space="preserve"> значеннями змінної х</w:t>
      </w:r>
      <w:r w:rsidR="00035EB1" w:rsidRPr="00897F4B">
        <w:rPr>
          <w:color w:val="215868" w:themeColor="accent5" w:themeShade="80"/>
          <w:lang w:val="uk-UA"/>
        </w:rPr>
        <w:t xml:space="preserve">, </w:t>
      </w:r>
      <w:r w:rsidR="00897F4B" w:rsidRPr="00897F4B">
        <w:rPr>
          <w:color w:val="215868" w:themeColor="accent5" w:themeShade="80"/>
          <w:lang w:val="uk-UA"/>
        </w:rPr>
        <w:t>для перевірки роботи всіх гілок оператора розгалуження.</w:t>
      </w:r>
    </w:p>
    <w:p w:rsidR="00897F4B" w:rsidRPr="00897F4B" w:rsidRDefault="00897F4B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Скласти звіт  про виконання лабораторної роботи</w:t>
      </w:r>
    </w:p>
    <w:p w:rsidR="00F15880" w:rsidRPr="00222B7A" w:rsidRDefault="00F15880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215868" w:themeColor="accent5" w:themeShade="80"/>
          <w:lang w:val="uk-UA"/>
        </w:rPr>
      </w:pPr>
      <w:r w:rsidRPr="00222B7A">
        <w:rPr>
          <w:b/>
          <w:color w:val="215868" w:themeColor="accent5" w:themeShade="80"/>
          <w:lang w:val="uk-UA"/>
        </w:rPr>
        <w:t>Методичні рекомендації з виконання та оформлення</w:t>
      </w:r>
      <w:r w:rsidR="00532C62" w:rsidRPr="00222B7A">
        <w:rPr>
          <w:b/>
          <w:color w:val="215868" w:themeColor="accent5" w:themeShade="80"/>
          <w:lang w:val="uk-UA"/>
        </w:rPr>
        <w:t>:</w:t>
      </w:r>
    </w:p>
    <w:p w:rsidR="00897F4B" w:rsidRPr="00897F4B" w:rsidRDefault="00897F4B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 xml:space="preserve">У звіті вказати номер лабораторної роботи, тему, мету, завдання, описати виконання роботи у розділі «Хід роботи». Хід роботи містить  таблицю ідентифікаторів, схему алгоритму, код програми, протоколи роботи програми з різними вихідними даними, висновки. </w:t>
      </w:r>
    </w:p>
    <w:p w:rsidR="00897F4B" w:rsidRPr="00897F4B" w:rsidRDefault="00897F4B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 xml:space="preserve">Звіт оформляти на аркуші А4 </w:t>
      </w:r>
      <w:r w:rsidR="001349CB">
        <w:rPr>
          <w:color w:val="215868" w:themeColor="accent5" w:themeShade="80"/>
          <w:lang w:val="uk-UA"/>
        </w:rPr>
        <w:t>з нижнім колонтитулом «інтеграл»</w:t>
      </w:r>
      <w:r w:rsidRPr="00897F4B">
        <w:rPr>
          <w:color w:val="215868" w:themeColor="accent5" w:themeShade="80"/>
          <w:lang w:val="uk-UA"/>
        </w:rPr>
        <w:t>.</w:t>
      </w:r>
    </w:p>
    <w:p w:rsidR="00897F4B" w:rsidRPr="00897F4B" w:rsidRDefault="00897F4B" w:rsidP="009065B9">
      <w:pPr>
        <w:numPr>
          <w:ilvl w:val="1"/>
          <w:numId w:val="1"/>
        </w:numPr>
        <w:tabs>
          <w:tab w:val="clear" w:pos="568"/>
          <w:tab w:val="num" w:pos="426"/>
        </w:tabs>
        <w:spacing w:line="360" w:lineRule="auto"/>
        <w:ind w:left="284" w:right="-58" w:firstLine="0"/>
        <w:jc w:val="both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>Знати відповіді на питання: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Приведіть синтаксис повного умовного оператора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Як виглядає блок-схема повного умовного оператора?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Поясните суть роботи повного умовного оператора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Коли</w:t>
      </w:r>
      <w:r w:rsidR="009065B9">
        <w:rPr>
          <w:color w:val="215868" w:themeColor="accent5" w:themeShade="80"/>
          <w:lang w:val="uk-UA" w:eastAsia="uk-UA"/>
        </w:rPr>
        <w:t xml:space="preserve"> операторні дужки </w:t>
      </w:r>
      <w:r w:rsidR="008E186F">
        <w:rPr>
          <w:color w:val="215868" w:themeColor="accent5" w:themeShade="80"/>
          <w:lang w:val="en-US" w:eastAsia="uk-UA"/>
        </w:rPr>
        <w:t>{</w:t>
      </w:r>
      <w:r w:rsidR="008E186F">
        <w:rPr>
          <w:color w:val="215868" w:themeColor="accent5" w:themeShade="80"/>
          <w:lang w:val="uk-UA" w:eastAsia="uk-UA"/>
        </w:rPr>
        <w:t>…</w:t>
      </w:r>
      <w:r w:rsidR="008E186F">
        <w:rPr>
          <w:color w:val="215868" w:themeColor="accent5" w:themeShade="80"/>
          <w:lang w:val="en-US" w:eastAsia="uk-UA"/>
        </w:rPr>
        <w:t>}</w:t>
      </w:r>
      <w:r w:rsidRPr="00773A6F">
        <w:rPr>
          <w:color w:val="215868" w:themeColor="accent5" w:themeShade="80"/>
          <w:lang w:val="uk-UA" w:eastAsia="uk-UA"/>
        </w:rPr>
        <w:t xml:space="preserve"> використовуються в умовному операторові?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Як записується синтаксис короткого умовного оператора? Як блок-схема?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У яких випадках використовується оператор вибору?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lastRenderedPageBreak/>
        <w:t>Як пишеться синтаксис оператора вибору?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Поясн</w:t>
      </w:r>
      <w:r w:rsidR="008E186F">
        <w:rPr>
          <w:color w:val="215868" w:themeColor="accent5" w:themeShade="80"/>
          <w:lang w:val="uk-UA" w:eastAsia="uk-UA"/>
        </w:rPr>
        <w:t>і</w:t>
      </w:r>
      <w:r w:rsidRPr="00773A6F">
        <w:rPr>
          <w:color w:val="215868" w:themeColor="accent5" w:themeShade="80"/>
          <w:lang w:val="uk-UA" w:eastAsia="uk-UA"/>
        </w:rPr>
        <w:t>т</w:t>
      </w:r>
      <w:r w:rsidR="008E186F">
        <w:rPr>
          <w:color w:val="215868" w:themeColor="accent5" w:themeShade="80"/>
          <w:lang w:val="uk-UA" w:eastAsia="uk-UA"/>
        </w:rPr>
        <w:t>ь</w:t>
      </w:r>
      <w:r w:rsidRPr="00773A6F">
        <w:rPr>
          <w:color w:val="215868" w:themeColor="accent5" w:themeShade="80"/>
          <w:lang w:val="uk-UA" w:eastAsia="uk-UA"/>
        </w:rPr>
        <w:t xml:space="preserve"> суть роботи оператора вибору</w:t>
      </w:r>
    </w:p>
    <w:p w:rsidR="00897F4B" w:rsidRPr="00773A6F" w:rsidRDefault="008E186F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>
        <w:rPr>
          <w:color w:val="215868" w:themeColor="accent5" w:themeShade="80"/>
          <w:lang w:val="uk-UA" w:eastAsia="uk-UA"/>
        </w:rPr>
        <w:t>Ч</w:t>
      </w:r>
      <w:r w:rsidR="00897F4B" w:rsidRPr="00773A6F">
        <w:rPr>
          <w:color w:val="215868" w:themeColor="accent5" w:themeShade="80"/>
          <w:lang w:val="uk-UA" w:eastAsia="uk-UA"/>
        </w:rPr>
        <w:t xml:space="preserve">и </w:t>
      </w:r>
      <w:r>
        <w:rPr>
          <w:color w:val="215868" w:themeColor="accent5" w:themeShade="80"/>
          <w:lang w:val="uk-UA" w:eastAsia="uk-UA"/>
        </w:rPr>
        <w:t>м</w:t>
      </w:r>
      <w:r w:rsidR="00897F4B" w:rsidRPr="00773A6F">
        <w:rPr>
          <w:color w:val="215868" w:themeColor="accent5" w:themeShade="80"/>
          <w:lang w:val="uk-UA" w:eastAsia="uk-UA"/>
        </w:rPr>
        <w:t>оже умовний оператор містити усередині умовні оператори? Скільки?</w:t>
      </w:r>
    </w:p>
    <w:p w:rsidR="00897F4B" w:rsidRPr="00773A6F" w:rsidRDefault="00897F4B" w:rsidP="009065B9">
      <w:pPr>
        <w:numPr>
          <w:ilvl w:val="2"/>
          <w:numId w:val="1"/>
        </w:numPr>
        <w:spacing w:line="360" w:lineRule="auto"/>
        <w:ind w:left="0" w:firstLine="709"/>
        <w:jc w:val="both"/>
        <w:rPr>
          <w:color w:val="215868" w:themeColor="accent5" w:themeShade="80"/>
          <w:lang w:val="uk-UA" w:eastAsia="uk-UA"/>
        </w:rPr>
      </w:pPr>
      <w:r w:rsidRPr="00773A6F">
        <w:rPr>
          <w:color w:val="215868" w:themeColor="accent5" w:themeShade="80"/>
          <w:lang w:val="uk-UA" w:eastAsia="uk-UA"/>
        </w:rPr>
        <w:t>У чому полягають особливості роботи  оператора вибору?</w:t>
      </w:r>
    </w:p>
    <w:p w:rsidR="00995B7A" w:rsidRPr="00897F4B" w:rsidRDefault="00995B7A" w:rsidP="008E186F">
      <w:pPr>
        <w:spacing w:line="360" w:lineRule="auto"/>
        <w:ind w:firstLine="709"/>
        <w:jc w:val="both"/>
        <w:rPr>
          <w:color w:val="215868" w:themeColor="accent5" w:themeShade="80"/>
          <w:lang w:eastAsia="uk-UA"/>
        </w:rPr>
      </w:pPr>
    </w:p>
    <w:p w:rsidR="008E186F" w:rsidRPr="009606FE" w:rsidRDefault="008E186F" w:rsidP="009065B9">
      <w:pPr>
        <w:numPr>
          <w:ilvl w:val="0"/>
          <w:numId w:val="1"/>
        </w:numPr>
        <w:spacing w:line="360" w:lineRule="auto"/>
        <w:ind w:left="0" w:firstLine="0"/>
        <w:outlineLvl w:val="0"/>
        <w:rPr>
          <w:color w:val="215868" w:themeColor="accent5" w:themeShade="80"/>
          <w:lang w:val="uk-UA"/>
        </w:rPr>
      </w:pPr>
      <w:r w:rsidRPr="009606FE">
        <w:rPr>
          <w:color w:val="215868" w:themeColor="accent5" w:themeShade="80"/>
          <w:lang w:val="uk-UA"/>
        </w:rPr>
        <w:t xml:space="preserve">Рекомендована література </w:t>
      </w:r>
    </w:p>
    <w:p w:rsidR="008E186F" w:rsidRPr="006A1947" w:rsidRDefault="008E186F" w:rsidP="009065B9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C/C++.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Программирование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на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языке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высокого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уровня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/ Т. А.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Павловская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— СПб.: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Питер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2003. —461 с:.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8E186F" w:rsidRPr="006A1947" w:rsidRDefault="008E186F" w:rsidP="009065B9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Васильев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А. Н. Самоучитель С++ с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примерами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и задачами. 4-е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издание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Книга +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виртуальный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CD. — СПб.: Наука и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Техника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2016. — 480 с.: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8E186F" w:rsidRPr="006A1947" w:rsidRDefault="008E186F" w:rsidP="009065B9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Дейтел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П.,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Дейтел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Х. 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Как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программировать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на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Visual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С# 2012. 5-е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. - СПб.: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Питер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2014. - 864 с .: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. - (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Серия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«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Библиотека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программиста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»).</w:t>
      </w:r>
    </w:p>
    <w:p w:rsidR="008E186F" w:rsidRPr="006A1947" w:rsidRDefault="008E186F" w:rsidP="009065B9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Дэвис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, Стефан, Р.  C++ для "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чайников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4-е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издание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Пер. с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— М. 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Издательский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дом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'"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Вильямс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2003. — 336 с. 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Парал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тит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8E186F" w:rsidRPr="006A1947" w:rsidRDefault="008E186F" w:rsidP="009065B9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Пахомов Б.И. С/С++ и  MS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Visual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C++ 2010 для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начинающих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 – СПб.: БХИВ-Петербург.  2011. – 736 с.: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8E186F" w:rsidRPr="006A1947" w:rsidRDefault="008E186F" w:rsidP="009065B9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Прата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Стивен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П70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Язык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программирования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C++.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Лекции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и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упражнения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6-е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Пер. с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— М. : ООО "И.Д.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Вильяме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2012. - 1248 с. :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-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Парал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тит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70447F" w:rsidRPr="00897F4B" w:rsidRDefault="0070447F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</w:p>
    <w:p w:rsidR="00451991" w:rsidRPr="00897F4B" w:rsidRDefault="00F15880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  <w:r w:rsidRPr="00897F4B">
        <w:rPr>
          <w:color w:val="215868" w:themeColor="accent5" w:themeShade="80"/>
          <w:lang w:val="uk-UA"/>
        </w:rPr>
        <w:t xml:space="preserve">Інструктивна картка </w:t>
      </w:r>
      <w:r w:rsidR="000B26EB" w:rsidRPr="00897F4B">
        <w:rPr>
          <w:color w:val="215868" w:themeColor="accent5" w:themeShade="80"/>
          <w:lang w:val="uk-UA"/>
        </w:rPr>
        <w:t xml:space="preserve">складена викладачем </w:t>
      </w:r>
      <w:proofErr w:type="spellStart"/>
      <w:r w:rsidR="000B26EB" w:rsidRPr="00897F4B">
        <w:rPr>
          <w:i/>
          <w:color w:val="215868" w:themeColor="accent5" w:themeShade="80"/>
          <w:lang w:val="uk-UA"/>
        </w:rPr>
        <w:t>Мальцевою</w:t>
      </w:r>
      <w:proofErr w:type="spellEnd"/>
      <w:r w:rsidR="000B26EB" w:rsidRPr="00897F4B">
        <w:rPr>
          <w:i/>
          <w:color w:val="215868" w:themeColor="accent5" w:themeShade="80"/>
          <w:lang w:val="uk-UA"/>
        </w:rPr>
        <w:t xml:space="preserve"> Т.І.</w:t>
      </w:r>
    </w:p>
    <w:p w:rsidR="001F0745" w:rsidRDefault="001F0745" w:rsidP="008E186F">
      <w:pPr>
        <w:ind w:firstLine="709"/>
        <w:rPr>
          <w:color w:val="215868" w:themeColor="accent5" w:themeShade="80"/>
          <w:lang w:val="uk-UA"/>
        </w:rPr>
      </w:pPr>
    </w:p>
    <w:p w:rsidR="00CE49DA" w:rsidRDefault="00CE49DA" w:rsidP="00812EEE">
      <w:pPr>
        <w:rPr>
          <w:lang w:val="uk-UA"/>
        </w:rPr>
      </w:pPr>
    </w:p>
    <w:p w:rsidR="00CE49DA" w:rsidRDefault="00CE49DA">
      <w:pPr>
        <w:rPr>
          <w:color w:val="215868" w:themeColor="accent5" w:themeShade="80"/>
          <w:lang w:val="uk-UA"/>
        </w:rPr>
      </w:pPr>
      <w:r>
        <w:rPr>
          <w:color w:val="215868" w:themeColor="accent5" w:themeShade="80"/>
          <w:lang w:val="uk-UA"/>
        </w:rPr>
        <w:br w:type="page"/>
      </w:r>
    </w:p>
    <w:p w:rsidR="00CE49DA" w:rsidRPr="00CE49DA" w:rsidRDefault="00CE49DA" w:rsidP="00CE49DA">
      <w:pPr>
        <w:spacing w:line="360" w:lineRule="auto"/>
        <w:outlineLvl w:val="0"/>
        <w:rPr>
          <w:color w:val="215868" w:themeColor="accent5" w:themeShade="80"/>
          <w:lang w:val="uk-UA"/>
        </w:rPr>
      </w:pPr>
      <w:r w:rsidRPr="00CE49DA">
        <w:rPr>
          <w:color w:val="215868" w:themeColor="accent5" w:themeShade="80"/>
          <w:lang w:val="uk-UA"/>
        </w:rPr>
        <w:lastRenderedPageBreak/>
        <w:t>Варіанти завдань</w:t>
      </w:r>
    </w:p>
    <w:p w:rsidR="00451991" w:rsidRPr="00897F4B" w:rsidRDefault="001F0745" w:rsidP="008E186F">
      <w:pPr>
        <w:ind w:firstLine="709"/>
        <w:rPr>
          <w:color w:val="215868" w:themeColor="accent5" w:themeShade="80"/>
          <w:lang w:val="uk-UA"/>
        </w:rPr>
      </w:pPr>
      <w:r>
        <w:rPr>
          <w:color w:val="215868" w:themeColor="accent5" w:themeShade="80"/>
          <w:lang w:val="uk-UA"/>
        </w:rPr>
        <w:t>Індивідуальне завдання 1</w:t>
      </w:r>
      <w:r w:rsidR="001349CB">
        <w:rPr>
          <w:color w:val="215868" w:themeColor="accent5" w:themeShade="80"/>
          <w:lang w:val="uk-UA"/>
        </w:rPr>
        <w:t xml:space="preserve">. Обчислити значення </w:t>
      </w:r>
      <w:r w:rsidR="001349CB">
        <w:rPr>
          <w:color w:val="215868" w:themeColor="accent5" w:themeShade="80"/>
          <w:lang w:val="en-US"/>
        </w:rPr>
        <w:t>y</w:t>
      </w:r>
      <w:r w:rsidR="001349CB">
        <w:rPr>
          <w:color w:val="215868" w:themeColor="accent5" w:themeShade="80"/>
          <w:lang w:val="uk-UA"/>
        </w:rPr>
        <w:t>.</w:t>
      </w:r>
      <w:bookmarkStart w:id="0" w:name="_GoBack"/>
      <w:bookmarkEnd w:id="0"/>
      <w:r w:rsidR="00451991" w:rsidRPr="00897F4B">
        <w:rPr>
          <w:color w:val="215868" w:themeColor="accent5" w:themeShade="80"/>
          <w:lang w:val="uk-UA"/>
        </w:rPr>
        <w:br w:type="page"/>
      </w:r>
    </w:p>
    <w:p w:rsidR="00451991" w:rsidRPr="00897F4B" w:rsidRDefault="00451991" w:rsidP="008E186F">
      <w:pPr>
        <w:ind w:right="-58" w:firstLine="709"/>
        <w:rPr>
          <w:b/>
          <w:color w:val="215868" w:themeColor="accent5" w:themeShade="80"/>
        </w:rPr>
        <w:sectPr w:rsidR="00451991" w:rsidRPr="00897F4B" w:rsidSect="008E186F">
          <w:type w:val="continuous"/>
          <w:pgSz w:w="11906" w:h="16838"/>
          <w:pgMar w:top="899" w:right="746" w:bottom="709" w:left="1418" w:header="708" w:footer="708" w:gutter="0"/>
          <w:cols w:space="708"/>
          <w:docGrid w:linePitch="360"/>
        </w:sect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lastRenderedPageBreak/>
        <w:t xml:space="preserve">1. </w:t>
      </w:r>
      <w:r w:rsidRPr="00897F4B">
        <w:rPr>
          <w:color w:val="215868" w:themeColor="accent5" w:themeShade="80"/>
          <w:position w:val="-52"/>
        </w:rPr>
        <w:object w:dxaOrig="28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9pt;height:58.6pt" o:ole="" fillcolor="window">
            <v:imagedata r:id="rId5" o:title=""/>
          </v:shape>
          <o:OLEObject Type="Embed" ProgID="Equation.3" ShapeID="_x0000_i1025" DrawAspect="Content" ObjectID="_1612692230" r:id="rId6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2. </w:t>
      </w:r>
      <w:r w:rsidRPr="00897F4B">
        <w:rPr>
          <w:color w:val="215868" w:themeColor="accent5" w:themeShade="80"/>
          <w:position w:val="-58"/>
        </w:rPr>
        <w:object w:dxaOrig="3280" w:dyaOrig="1280">
          <v:shape id="_x0000_i1026" type="#_x0000_t75" style="width:163.75pt;height:64.25pt" o:ole="" fillcolor="window">
            <v:imagedata r:id="rId7" o:title=""/>
          </v:shape>
          <o:OLEObject Type="Embed" ProgID="Equation.3" ShapeID="_x0000_i1026" DrawAspect="Content" ObjectID="_1612692231" r:id="rId8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3.</w:t>
      </w:r>
      <w:r w:rsidRPr="00897F4B">
        <w:rPr>
          <w:b/>
          <w:color w:val="215868" w:themeColor="accent5" w:themeShade="80"/>
        </w:rPr>
        <w:t xml:space="preserve"> </w:t>
      </w:r>
      <w:r w:rsidRPr="00897F4B">
        <w:rPr>
          <w:color w:val="215868" w:themeColor="accent5" w:themeShade="80"/>
          <w:position w:val="-60"/>
        </w:rPr>
        <w:object w:dxaOrig="3019" w:dyaOrig="1320">
          <v:shape id="_x0000_i1027" type="#_x0000_t75" style="width:151.05pt;height:66.35pt" o:ole="" fillcolor="window">
            <v:imagedata r:id="rId9" o:title=""/>
          </v:shape>
          <o:OLEObject Type="Embed" ProgID="Equation.3" ShapeID="_x0000_i1027" DrawAspect="Content" ObjectID="_1612692232" r:id="rId10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4.</w:t>
      </w:r>
      <w:r w:rsidRPr="00897F4B">
        <w:rPr>
          <w:color w:val="215868" w:themeColor="accent5" w:themeShade="80"/>
          <w:position w:val="-54"/>
        </w:rPr>
        <w:object w:dxaOrig="3980" w:dyaOrig="1200">
          <v:shape id="_x0000_i1028" type="#_x0000_t75" style="width:199.05pt;height:60pt" o:ole="" fillcolor="window">
            <v:imagedata r:id="rId11" o:title=""/>
          </v:shape>
          <o:OLEObject Type="Embed" ProgID="Equation.3" ShapeID="_x0000_i1028" DrawAspect="Content" ObjectID="_1612692233" r:id="rId12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5. </w:t>
      </w:r>
      <w:r w:rsidRPr="00897F4B">
        <w:rPr>
          <w:color w:val="215868" w:themeColor="accent5" w:themeShade="80"/>
          <w:position w:val="-54"/>
        </w:rPr>
        <w:object w:dxaOrig="3220" w:dyaOrig="1200">
          <v:shape id="_x0000_i1029" type="#_x0000_t75" style="width:161.65pt;height:60pt" o:ole="" fillcolor="window">
            <v:imagedata r:id="rId13" o:title=""/>
          </v:shape>
          <o:OLEObject Type="Embed" ProgID="Equation.3" ShapeID="_x0000_i1029" DrawAspect="Content" ObjectID="_1612692234" r:id="rId14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6. </w:t>
      </w:r>
      <w:r w:rsidRPr="00897F4B">
        <w:rPr>
          <w:color w:val="215868" w:themeColor="accent5" w:themeShade="80"/>
          <w:position w:val="-60"/>
        </w:rPr>
        <w:object w:dxaOrig="3280" w:dyaOrig="1320">
          <v:shape id="_x0000_i1030" type="#_x0000_t75" style="width:163.75pt;height:66.35pt" o:ole="" fillcolor="window">
            <v:imagedata r:id="rId15" o:title=""/>
          </v:shape>
          <o:OLEObject Type="Embed" ProgID="Equation.3" ShapeID="_x0000_i1030" DrawAspect="Content" ObjectID="_1612692235" r:id="rId16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7. </w:t>
      </w:r>
      <w:r w:rsidRPr="00897F4B">
        <w:rPr>
          <w:color w:val="215868" w:themeColor="accent5" w:themeShade="80"/>
          <w:position w:val="-54"/>
        </w:rPr>
        <w:object w:dxaOrig="3240" w:dyaOrig="1200">
          <v:shape id="_x0000_i1031" type="#_x0000_t75" style="width:162.35pt;height:60pt" o:ole="" fillcolor="window">
            <v:imagedata r:id="rId17" o:title=""/>
          </v:shape>
          <o:OLEObject Type="Embed" ProgID="Equation.3" ShapeID="_x0000_i1031" DrawAspect="Content" ObjectID="_1612692236" r:id="rId18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8. </w:t>
      </w:r>
      <w:r w:rsidRPr="00897F4B">
        <w:rPr>
          <w:color w:val="215868" w:themeColor="accent5" w:themeShade="80"/>
          <w:position w:val="-54"/>
        </w:rPr>
        <w:object w:dxaOrig="3480" w:dyaOrig="1200">
          <v:shape id="_x0000_i1032" type="#_x0000_t75" style="width:174.35pt;height:60pt" o:ole="" fillcolor="window">
            <v:imagedata r:id="rId19" o:title=""/>
          </v:shape>
          <o:OLEObject Type="Embed" ProgID="Equation.3" ShapeID="_x0000_i1032" DrawAspect="Content" ObjectID="_1612692237" r:id="rId20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9. </w:t>
      </w:r>
      <w:r w:rsidRPr="00897F4B">
        <w:rPr>
          <w:color w:val="215868" w:themeColor="accent5" w:themeShade="80"/>
          <w:position w:val="-66"/>
        </w:rPr>
        <w:object w:dxaOrig="4120" w:dyaOrig="1440">
          <v:shape id="_x0000_i1033" type="#_x0000_t75" style="width:205.4pt;height:1in" o:ole="" fillcolor="window">
            <v:imagedata r:id="rId21" o:title=""/>
          </v:shape>
          <o:OLEObject Type="Embed" ProgID="Equation.3" ShapeID="_x0000_i1033" DrawAspect="Content" ObjectID="_1612692238" r:id="rId22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10. </w:t>
      </w:r>
      <w:r w:rsidRPr="00897F4B">
        <w:rPr>
          <w:color w:val="215868" w:themeColor="accent5" w:themeShade="80"/>
          <w:position w:val="-60"/>
        </w:rPr>
        <w:object w:dxaOrig="4160" w:dyaOrig="1320">
          <v:shape id="_x0000_i1034" type="#_x0000_t75" style="width:208.25pt;height:66.35pt" o:ole="" fillcolor="window">
            <v:imagedata r:id="rId23" o:title=""/>
          </v:shape>
          <o:OLEObject Type="Embed" ProgID="Equation.3" ShapeID="_x0000_i1034" DrawAspect="Content" ObjectID="_1612692239" r:id="rId24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11. </w:t>
      </w:r>
      <w:r w:rsidRPr="00897F4B">
        <w:rPr>
          <w:color w:val="215868" w:themeColor="accent5" w:themeShade="80"/>
          <w:position w:val="-60"/>
        </w:rPr>
        <w:object w:dxaOrig="3620" w:dyaOrig="1320">
          <v:shape id="_x0000_i1035" type="#_x0000_t75" style="width:180.7pt;height:66.35pt" o:ole="" fillcolor="window">
            <v:imagedata r:id="rId25" o:title=""/>
          </v:shape>
          <o:OLEObject Type="Embed" ProgID="Equation.3" ShapeID="_x0000_i1035" DrawAspect="Content" ObjectID="_1612692240" r:id="rId26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12. </w:t>
      </w:r>
      <w:r w:rsidRPr="00897F4B">
        <w:rPr>
          <w:color w:val="215868" w:themeColor="accent5" w:themeShade="80"/>
          <w:position w:val="-58"/>
        </w:rPr>
        <w:object w:dxaOrig="3820" w:dyaOrig="1280">
          <v:shape id="_x0000_i1036" type="#_x0000_t75" style="width:190.6pt;height:64.25pt" o:ole="" fillcolor="window">
            <v:imagedata r:id="rId27" o:title=""/>
          </v:shape>
          <o:OLEObject Type="Embed" ProgID="Equation.3" ShapeID="_x0000_i1036" DrawAspect="Content" ObjectID="_1612692241" r:id="rId28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13.</w:t>
      </w:r>
      <w:r w:rsidRPr="00897F4B">
        <w:rPr>
          <w:color w:val="215868" w:themeColor="accent5" w:themeShade="80"/>
          <w:position w:val="-60"/>
        </w:rPr>
        <w:object w:dxaOrig="3600" w:dyaOrig="1320">
          <v:shape id="_x0000_i1037" type="#_x0000_t75" style="width:180pt;height:66.35pt" o:ole="" fillcolor="window">
            <v:imagedata r:id="rId29" o:title=""/>
          </v:shape>
          <o:OLEObject Type="Embed" ProgID="Equation.3" ShapeID="_x0000_i1037" DrawAspect="Content" ObjectID="_1612692242" r:id="rId30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14.</w:t>
      </w:r>
      <w:r w:rsidRPr="00897F4B">
        <w:rPr>
          <w:color w:val="215868" w:themeColor="accent5" w:themeShade="80"/>
          <w:position w:val="-56"/>
        </w:rPr>
        <w:object w:dxaOrig="3519" w:dyaOrig="1240">
          <v:shape id="_x0000_i1038" type="#_x0000_t75" style="width:175.75pt;height:61.4pt" o:ole="" fillcolor="window">
            <v:imagedata r:id="rId31" o:title=""/>
          </v:shape>
          <o:OLEObject Type="Embed" ProgID="Equation.3" ShapeID="_x0000_i1038" DrawAspect="Content" ObjectID="_1612692243" r:id="rId32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15.</w:t>
      </w:r>
      <w:r w:rsidRPr="00897F4B">
        <w:rPr>
          <w:color w:val="215868" w:themeColor="accent5" w:themeShade="80"/>
          <w:position w:val="-60"/>
        </w:rPr>
        <w:object w:dxaOrig="3960" w:dyaOrig="1320">
          <v:shape id="_x0000_i1039" type="#_x0000_t75" style="width:199.05pt;height:66.35pt" o:ole="" fillcolor="window">
            <v:imagedata r:id="rId33" o:title=""/>
          </v:shape>
          <o:OLEObject Type="Embed" ProgID="Equation.3" ShapeID="_x0000_i1039" DrawAspect="Content" ObjectID="_1612692244" r:id="rId34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16.</w:t>
      </w:r>
      <w:r w:rsidRPr="00897F4B">
        <w:rPr>
          <w:color w:val="215868" w:themeColor="accent5" w:themeShade="80"/>
          <w:position w:val="-60"/>
        </w:rPr>
        <w:object w:dxaOrig="3480" w:dyaOrig="1320">
          <v:shape id="_x0000_i1040" type="#_x0000_t75" style="width:174.35pt;height:66.35pt" o:ole="" fillcolor="window">
            <v:imagedata r:id="rId35" o:title=""/>
          </v:shape>
          <o:OLEObject Type="Embed" ProgID="Equation.3" ShapeID="_x0000_i1040" DrawAspect="Content" ObjectID="_1612692245" r:id="rId36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17.</w:t>
      </w:r>
      <w:r w:rsidRPr="00897F4B">
        <w:rPr>
          <w:color w:val="215868" w:themeColor="accent5" w:themeShade="80"/>
          <w:position w:val="-62"/>
        </w:rPr>
        <w:object w:dxaOrig="3720" w:dyaOrig="1359">
          <v:shape id="_x0000_i1041" type="#_x0000_t75" style="width:186.35pt;height:67.75pt" o:ole="" fillcolor="window">
            <v:imagedata r:id="rId37" o:title=""/>
          </v:shape>
          <o:OLEObject Type="Embed" ProgID="Equation.3" ShapeID="_x0000_i1041" DrawAspect="Content" ObjectID="_1612692246" r:id="rId38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lastRenderedPageBreak/>
        <w:t>18.</w:t>
      </w:r>
      <w:r w:rsidRPr="00897F4B">
        <w:rPr>
          <w:color w:val="215868" w:themeColor="accent5" w:themeShade="80"/>
          <w:lang w:val="en-US"/>
        </w:rPr>
        <w:t xml:space="preserve"> </w:t>
      </w:r>
      <w:r w:rsidRPr="00897F4B">
        <w:rPr>
          <w:color w:val="215868" w:themeColor="accent5" w:themeShade="80"/>
          <w:position w:val="-64"/>
        </w:rPr>
        <w:object w:dxaOrig="4420" w:dyaOrig="1400">
          <v:shape id="_x0000_i1042" type="#_x0000_t75" style="width:220.95pt;height:70.6pt" o:ole="" fillcolor="window">
            <v:imagedata r:id="rId39" o:title=""/>
          </v:shape>
          <o:OLEObject Type="Embed" ProgID="Equation.3" ShapeID="_x0000_i1042" DrawAspect="Content" ObjectID="_1612692247" r:id="rId40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19.</w:t>
      </w:r>
      <w:r w:rsidRPr="00897F4B">
        <w:rPr>
          <w:color w:val="215868" w:themeColor="accent5" w:themeShade="80"/>
          <w:position w:val="-58"/>
        </w:rPr>
        <w:object w:dxaOrig="4120" w:dyaOrig="1280">
          <v:shape id="_x0000_i1043" type="#_x0000_t75" style="width:205.4pt;height:64.25pt" o:ole="" fillcolor="window">
            <v:imagedata r:id="rId41" o:title=""/>
          </v:shape>
          <o:OLEObject Type="Embed" ProgID="Equation.3" ShapeID="_x0000_i1043" DrawAspect="Content" ObjectID="_1612692248" r:id="rId42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20.</w:t>
      </w:r>
      <w:r w:rsidRPr="00897F4B">
        <w:rPr>
          <w:color w:val="215868" w:themeColor="accent5" w:themeShade="80"/>
          <w:position w:val="-60"/>
        </w:rPr>
        <w:object w:dxaOrig="4140" w:dyaOrig="1320">
          <v:shape id="_x0000_i1044" type="#_x0000_t75" style="width:207.55pt;height:66.35pt" o:ole="" fillcolor="window">
            <v:imagedata r:id="rId43" o:title=""/>
          </v:shape>
          <o:OLEObject Type="Embed" ProgID="Equation.3" ShapeID="_x0000_i1044" DrawAspect="Content" ObjectID="_1612692249" r:id="rId44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21. </w:t>
      </w:r>
      <w:r w:rsidRPr="00897F4B">
        <w:rPr>
          <w:color w:val="215868" w:themeColor="accent5" w:themeShade="80"/>
          <w:position w:val="-60"/>
        </w:rPr>
        <w:object w:dxaOrig="4380" w:dyaOrig="1320">
          <v:shape id="_x0000_i1045" type="#_x0000_t75" style="width:219.55pt;height:66.35pt" o:ole="" fillcolor="window">
            <v:imagedata r:id="rId45" o:title=""/>
          </v:shape>
          <o:OLEObject Type="Embed" ProgID="Equation.3" ShapeID="_x0000_i1045" DrawAspect="Content" ObjectID="_1612692250" r:id="rId46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  <w:lang w:val="en-US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22..</w:t>
      </w:r>
      <w:r w:rsidRPr="00897F4B">
        <w:rPr>
          <w:color w:val="215868" w:themeColor="accent5" w:themeShade="80"/>
          <w:position w:val="-60"/>
        </w:rPr>
        <w:object w:dxaOrig="3800" w:dyaOrig="1320">
          <v:shape id="_x0000_i1046" type="#_x0000_t75" style="width:190.6pt;height:66.35pt" o:ole="" fillcolor="window">
            <v:imagedata r:id="rId47" o:title=""/>
          </v:shape>
          <o:OLEObject Type="Embed" ProgID="Equation.3" ShapeID="_x0000_i1046" DrawAspect="Content" ObjectID="_1612692251" r:id="rId48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23..</w:t>
      </w:r>
      <w:r w:rsidRPr="00897F4B">
        <w:rPr>
          <w:color w:val="215868" w:themeColor="accent5" w:themeShade="80"/>
          <w:position w:val="-58"/>
        </w:rPr>
        <w:object w:dxaOrig="3700" w:dyaOrig="1280">
          <v:shape id="_x0000_i1047" type="#_x0000_t75" style="width:184.95pt;height:64.25pt" o:ole="" fillcolor="window">
            <v:imagedata r:id="rId49" o:title=""/>
          </v:shape>
          <o:OLEObject Type="Embed" ProgID="Equation.3" ShapeID="_x0000_i1047" DrawAspect="Content" ObjectID="_1612692252" r:id="rId50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24..</w:t>
      </w:r>
      <w:r w:rsidRPr="00897F4B">
        <w:rPr>
          <w:color w:val="215868" w:themeColor="accent5" w:themeShade="80"/>
          <w:position w:val="-62"/>
        </w:rPr>
        <w:object w:dxaOrig="3980" w:dyaOrig="1359">
          <v:shape id="_x0000_i1048" type="#_x0000_t75" style="width:199.05pt;height:67.75pt" o:ole="" fillcolor="window">
            <v:imagedata r:id="rId51" o:title=""/>
          </v:shape>
          <o:OLEObject Type="Embed" ProgID="Equation.3" ShapeID="_x0000_i1048" DrawAspect="Content" ObjectID="_1612692253" r:id="rId52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25.</w:t>
      </w:r>
      <w:r w:rsidRPr="00897F4B">
        <w:rPr>
          <w:color w:val="215868" w:themeColor="accent5" w:themeShade="80"/>
          <w:position w:val="-60"/>
        </w:rPr>
        <w:object w:dxaOrig="3800" w:dyaOrig="1320">
          <v:shape id="_x0000_i1049" type="#_x0000_t75" style="width:190.6pt;height:66.35pt" o:ole="" fillcolor="window">
            <v:imagedata r:id="rId53" o:title=""/>
          </v:shape>
          <o:OLEObject Type="Embed" ProgID="Equation.3" ShapeID="_x0000_i1049" DrawAspect="Content" ObjectID="_1612692254" r:id="rId54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26..</w:t>
      </w:r>
      <w:r w:rsidRPr="00897F4B">
        <w:rPr>
          <w:color w:val="215868" w:themeColor="accent5" w:themeShade="80"/>
          <w:position w:val="-60"/>
        </w:rPr>
        <w:object w:dxaOrig="4140" w:dyaOrig="1320">
          <v:shape id="_x0000_i1050" type="#_x0000_t75" style="width:207.55pt;height:66.35pt" o:ole="" fillcolor="window">
            <v:imagedata r:id="rId55" o:title=""/>
          </v:shape>
          <o:OLEObject Type="Embed" ProgID="Equation.3" ShapeID="_x0000_i1050" DrawAspect="Content" ObjectID="_1612692255" r:id="rId56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27.</w:t>
      </w:r>
      <w:r w:rsidRPr="00897F4B">
        <w:rPr>
          <w:color w:val="215868" w:themeColor="accent5" w:themeShade="80"/>
          <w:position w:val="-64"/>
        </w:rPr>
        <w:object w:dxaOrig="3879" w:dyaOrig="1400">
          <v:shape id="_x0000_i1051" type="#_x0000_t75" style="width:193.4pt;height:70.6pt" o:ole="" fillcolor="window">
            <v:imagedata r:id="rId57" o:title=""/>
          </v:shape>
          <o:OLEObject Type="Embed" ProgID="Equation.3" ShapeID="_x0000_i1051" DrawAspect="Content" ObjectID="_1612692256" r:id="rId58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28.</w:t>
      </w:r>
      <w:r w:rsidRPr="00897F4B">
        <w:rPr>
          <w:color w:val="215868" w:themeColor="accent5" w:themeShade="80"/>
          <w:position w:val="-62"/>
        </w:rPr>
        <w:object w:dxaOrig="5020" w:dyaOrig="1359">
          <v:shape id="_x0000_i1052" type="#_x0000_t75" style="width:251.3pt;height:67.75pt" o:ole="" fillcolor="window">
            <v:imagedata r:id="rId59" o:title=""/>
          </v:shape>
          <o:OLEObject Type="Embed" ProgID="Equation.3" ShapeID="_x0000_i1052" DrawAspect="Content" ObjectID="_1612692257" r:id="rId60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29..</w:t>
      </w:r>
      <w:r w:rsidRPr="00897F4B">
        <w:rPr>
          <w:color w:val="215868" w:themeColor="accent5" w:themeShade="80"/>
          <w:position w:val="-60"/>
        </w:rPr>
        <w:object w:dxaOrig="4060" w:dyaOrig="1320">
          <v:shape id="_x0000_i1053" type="#_x0000_t75" style="width:203.3pt;height:66.35pt" o:ole="" fillcolor="window">
            <v:imagedata r:id="rId61" o:title=""/>
          </v:shape>
          <o:OLEObject Type="Embed" ProgID="Equation.3" ShapeID="_x0000_i1053" DrawAspect="Content" ObjectID="_1612692258" r:id="rId62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>30..</w:t>
      </w:r>
      <w:r w:rsidRPr="00897F4B">
        <w:rPr>
          <w:color w:val="215868" w:themeColor="accent5" w:themeShade="80"/>
          <w:position w:val="-54"/>
        </w:rPr>
        <w:object w:dxaOrig="4340" w:dyaOrig="1200">
          <v:shape id="_x0000_i1054" type="#_x0000_t75" style="width:216.7pt;height:60pt" o:ole="" fillcolor="window">
            <v:imagedata r:id="rId63" o:title=""/>
          </v:shape>
          <o:OLEObject Type="Embed" ProgID="Equation.3" ShapeID="_x0000_i1054" DrawAspect="Content" ObjectID="_1612692259" r:id="rId64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31. </w:t>
      </w:r>
      <w:r w:rsidRPr="00897F4B">
        <w:rPr>
          <w:color w:val="215868" w:themeColor="accent5" w:themeShade="80"/>
          <w:position w:val="-52"/>
        </w:rPr>
        <w:object w:dxaOrig="3159" w:dyaOrig="1160">
          <v:shape id="_x0000_i1055" type="#_x0000_t75" style="width:157.4pt;height:58.6pt" o:ole="" fillcolor="window">
            <v:imagedata r:id="rId65" o:title=""/>
          </v:shape>
          <o:OLEObject Type="Embed" ProgID="Equation.3" ShapeID="_x0000_i1055" DrawAspect="Content" ObjectID="_1612692260" r:id="rId66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  <w:r w:rsidRPr="00897F4B">
        <w:rPr>
          <w:color w:val="215868" w:themeColor="accent5" w:themeShade="80"/>
        </w:rPr>
        <w:t xml:space="preserve">32. </w:t>
      </w:r>
      <w:r w:rsidRPr="00897F4B">
        <w:rPr>
          <w:color w:val="215868" w:themeColor="accent5" w:themeShade="80"/>
          <w:position w:val="-58"/>
        </w:rPr>
        <w:object w:dxaOrig="3240" w:dyaOrig="1280">
          <v:shape id="_x0000_i1056" type="#_x0000_t75" style="width:162.35pt;height:64.25pt" o:ole="" fillcolor="window">
            <v:imagedata r:id="rId67" o:title=""/>
          </v:shape>
          <o:OLEObject Type="Embed" ProgID="Equation.3" ShapeID="_x0000_i1056" DrawAspect="Content" ObjectID="_1612692261" r:id="rId68"/>
        </w:object>
      </w:r>
    </w:p>
    <w:p w:rsidR="002157E9" w:rsidRPr="00897F4B" w:rsidRDefault="002157E9" w:rsidP="008E186F">
      <w:pPr>
        <w:ind w:firstLine="709"/>
        <w:rPr>
          <w:color w:val="215868" w:themeColor="accent5" w:themeShade="80"/>
        </w:rPr>
        <w:sectPr w:rsidR="002157E9" w:rsidRPr="00897F4B" w:rsidSect="008E186F">
          <w:type w:val="continuous"/>
          <w:pgSz w:w="11906" w:h="16838"/>
          <w:pgMar w:top="899" w:right="746" w:bottom="539" w:left="1418" w:header="708" w:footer="708" w:gutter="0"/>
          <w:cols w:num="2" w:space="708"/>
          <w:docGrid w:linePitch="360"/>
        </w:sectPr>
      </w:pPr>
    </w:p>
    <w:p w:rsidR="002157E9" w:rsidRPr="00897F4B" w:rsidRDefault="002157E9" w:rsidP="008E186F">
      <w:pPr>
        <w:ind w:firstLine="709"/>
        <w:rPr>
          <w:color w:val="215868" w:themeColor="accent5" w:themeShade="80"/>
        </w:rPr>
      </w:pPr>
    </w:p>
    <w:p w:rsidR="00451991" w:rsidRPr="00897F4B" w:rsidRDefault="00451991" w:rsidP="008E186F">
      <w:pPr>
        <w:ind w:right="-58" w:firstLine="709"/>
        <w:rPr>
          <w:b/>
          <w:color w:val="215868" w:themeColor="accent5" w:themeShade="80"/>
          <w:lang w:val="en-US"/>
        </w:rPr>
      </w:pPr>
    </w:p>
    <w:p w:rsidR="00CE49DA" w:rsidRDefault="00CE49DA" w:rsidP="00CE49DA">
      <w:pPr>
        <w:rPr>
          <w:lang w:val="uk-UA"/>
        </w:rPr>
      </w:pPr>
      <w:r>
        <w:rPr>
          <w:lang w:val="uk-UA"/>
        </w:rPr>
        <w:lastRenderedPageBreak/>
        <w:t xml:space="preserve">Індивідуальне завдання 2. Визначити чи потрапляє точка з координатами </w:t>
      </w:r>
      <w:proofErr w:type="spellStart"/>
      <w:r>
        <w:rPr>
          <w:lang w:val="uk-UA"/>
        </w:rPr>
        <w:t>х,у</w:t>
      </w:r>
      <w:proofErr w:type="spellEnd"/>
      <w:r>
        <w:rPr>
          <w:lang w:val="uk-UA"/>
        </w:rPr>
        <w:t xml:space="preserve"> в заштриховану область. Використати логічні вирази.</w:t>
      </w:r>
    </w:p>
    <w:p w:rsidR="00CE49DA" w:rsidRPr="00AC7EE1" w:rsidRDefault="00CE49DA" w:rsidP="00CE49DA">
      <w:pPr>
        <w:rPr>
          <w:lang w:val="uk-UA"/>
        </w:rPr>
      </w:pPr>
    </w:p>
    <w:p w:rsidR="00CE49DA" w:rsidRDefault="00CE49DA" w:rsidP="00CE49DA">
      <w:pPr>
        <w:pStyle w:val="20"/>
        <w:shd w:val="clear" w:color="auto" w:fill="auto"/>
        <w:spacing w:after="568" w:line="360" w:lineRule="auto"/>
        <w:ind w:left="560" w:right="20" w:hanging="540"/>
        <w:jc w:val="both"/>
        <w:rPr>
          <w:sz w:val="28"/>
          <w:szCs w:val="28"/>
          <w:lang w:val="uk-UA"/>
        </w:rPr>
      </w:pPr>
      <w:r w:rsidRPr="00CE49DA">
        <w:rPr>
          <w:noProof/>
          <w:sz w:val="28"/>
          <w:szCs w:val="28"/>
          <w:lang w:val="uk-UA" w:eastAsia="uk-UA"/>
        </w:rPr>
        <w:drawing>
          <wp:inline distT="0" distB="0" distL="0" distR="0" wp14:anchorId="26956BEA" wp14:editId="4D59AEE0">
            <wp:extent cx="6130167" cy="6569242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55" cy="65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DA" w:rsidRDefault="00CE49DA" w:rsidP="00CE49DA">
      <w:pPr>
        <w:pStyle w:val="20"/>
        <w:shd w:val="clear" w:color="auto" w:fill="auto"/>
        <w:spacing w:after="568" w:line="360" w:lineRule="auto"/>
        <w:ind w:left="560" w:right="20" w:hanging="540"/>
        <w:jc w:val="both"/>
        <w:rPr>
          <w:sz w:val="28"/>
          <w:szCs w:val="28"/>
          <w:lang w:val="uk-UA"/>
        </w:rPr>
      </w:pPr>
      <w:r w:rsidRPr="00CE49D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242629" cy="8133347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950" cy="81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DA" w:rsidRPr="001F0745" w:rsidRDefault="00CE49DA" w:rsidP="00CE49DA">
      <w:pPr>
        <w:pStyle w:val="20"/>
        <w:shd w:val="clear" w:color="auto" w:fill="auto"/>
        <w:spacing w:after="568" w:line="360" w:lineRule="auto"/>
        <w:ind w:left="560" w:right="20" w:hanging="540"/>
        <w:jc w:val="both"/>
        <w:rPr>
          <w:sz w:val="28"/>
          <w:szCs w:val="28"/>
          <w:lang w:val="uk-UA"/>
        </w:rPr>
      </w:pPr>
      <w:r w:rsidRPr="00CE49D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69229" cy="8157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07" cy="81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DA" w:rsidRDefault="00CE49DA" w:rsidP="001F0745">
      <w:pPr>
        <w:pStyle w:val="20"/>
        <w:shd w:val="clear" w:color="auto" w:fill="auto"/>
        <w:spacing w:line="360" w:lineRule="auto"/>
        <w:ind w:left="560" w:right="20" w:hanging="540"/>
        <w:jc w:val="both"/>
        <w:rPr>
          <w:lang w:eastAsia="ru-RU" w:bidi="ru-RU"/>
        </w:rPr>
      </w:pPr>
    </w:p>
    <w:p w:rsidR="005F7C76" w:rsidRDefault="005F7C76">
      <w:pPr>
        <w:rPr>
          <w:sz w:val="26"/>
          <w:szCs w:val="26"/>
          <w:lang w:bidi="ru-RU"/>
        </w:rPr>
      </w:pPr>
      <w:r>
        <w:rPr>
          <w:lang w:bidi="ru-RU"/>
        </w:rPr>
        <w:br w:type="page"/>
      </w:r>
    </w:p>
    <w:p w:rsidR="001F0745" w:rsidRPr="005F7C76" w:rsidRDefault="00CE49DA" w:rsidP="001F0745">
      <w:pPr>
        <w:pStyle w:val="20"/>
        <w:shd w:val="clear" w:color="auto" w:fill="auto"/>
        <w:spacing w:line="360" w:lineRule="auto"/>
        <w:ind w:left="560" w:right="20" w:hanging="540"/>
        <w:jc w:val="both"/>
        <w:rPr>
          <w:lang w:val="uk-UA" w:eastAsia="ru-RU" w:bidi="ru-RU"/>
        </w:rPr>
      </w:pPr>
      <w:r w:rsidRPr="005F7C76">
        <w:rPr>
          <w:lang w:val="uk-UA" w:eastAsia="ru-RU" w:bidi="ru-RU"/>
        </w:rPr>
        <w:lastRenderedPageBreak/>
        <w:t>Індивідуальне завдання 3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 w:hanging="5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Дане 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1-7. Вивести рядок — </w:t>
      </w:r>
      <w:r w:rsidRPr="001F0745">
        <w:rPr>
          <w:color w:val="008000"/>
          <w:sz w:val="28"/>
          <w:szCs w:val="28"/>
          <w:lang w:val="uk-UA" w:eastAsia="ru-RU" w:bidi="ru-RU"/>
        </w:rPr>
        <w:t>назва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дня </w:t>
      </w:r>
      <w:r w:rsidRPr="001F0745">
        <w:rPr>
          <w:color w:val="008000"/>
          <w:sz w:val="28"/>
          <w:szCs w:val="28"/>
          <w:lang w:val="uk-UA" w:eastAsia="ru-RU" w:bidi="ru-RU"/>
        </w:rPr>
        <w:t>тижня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, відповідне до даного числа (1 — «понеділок», 2 — «вівторок» і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т.д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>.).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 w:hanging="5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2</w:t>
      </w:r>
      <w:r w:rsidRPr="001F0745">
        <w:rPr>
          <w:color w:val="000000"/>
          <w:sz w:val="28"/>
          <w:szCs w:val="28"/>
          <w:lang w:val="uk-UA" w:bidi="en-US"/>
        </w:rPr>
        <w:t xml:space="preserve">°.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Дане ціле число </w:t>
      </w:r>
      <w:r w:rsidRPr="001F0745">
        <w:rPr>
          <w:rStyle w:val="1pt"/>
          <w:sz w:val="28"/>
          <w:szCs w:val="28"/>
          <w:lang w:val="uk-UA"/>
        </w:rPr>
        <w:t>K.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>Вивести</w:t>
      </w:r>
      <w:r w:rsidRPr="001F0745">
        <w:rPr>
          <w:sz w:val="28"/>
          <w:szCs w:val="28"/>
          <w:lang w:val="uk-UA" w:eastAsia="ru-RU" w:bidi="ru-RU"/>
        </w:rPr>
        <w:t xml:space="preserve"> рядок-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опис оцінки, </w:t>
      </w:r>
      <w:r w:rsidRPr="001F0745">
        <w:rPr>
          <w:color w:val="008000"/>
          <w:sz w:val="28"/>
          <w:szCs w:val="28"/>
          <w:lang w:val="uk-UA" w:eastAsia="ru-RU" w:bidi="ru-RU"/>
        </w:rPr>
        <w:t>відповідної</w:t>
      </w:r>
      <w:r w:rsidRPr="001F0745">
        <w:rPr>
          <w:sz w:val="28"/>
          <w:szCs w:val="28"/>
          <w:lang w:val="uk-UA" w:eastAsia="ru-RU" w:bidi="ru-RU"/>
        </w:rPr>
        <w:t xml:space="preserve"> до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числа </w:t>
      </w:r>
      <w:r w:rsidRPr="001F0745">
        <w:rPr>
          <w:rStyle w:val="1pt"/>
          <w:sz w:val="28"/>
          <w:szCs w:val="28"/>
          <w:lang w:val="uk-UA"/>
        </w:rPr>
        <w:t>K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(1 — «погано», 2 — «незадовільно», 3 — «задовільно», 4 — «добре», 5 — «відмінно»). Якщо </w:t>
      </w:r>
      <w:r w:rsidRPr="001F0745">
        <w:rPr>
          <w:rStyle w:val="1pt"/>
          <w:sz w:val="28"/>
          <w:szCs w:val="28"/>
          <w:lang w:val="uk-UA"/>
        </w:rPr>
        <w:t>K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не лежить у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1-5, то вивести рядок «помилка».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 w:hanging="5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3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Даний номер місяця — 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1-12 (1 — січень, 2 — лютий і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т.д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>.). Вивести назву відповідного пори року («зима», «весна», «літо», «осінь»).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 w:hanging="5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4</w:t>
      </w:r>
      <w:r w:rsidRPr="001F0745">
        <w:rPr>
          <w:color w:val="000000"/>
          <w:sz w:val="28"/>
          <w:szCs w:val="28"/>
          <w:lang w:val="uk-UA" w:bidi="en-US"/>
        </w:rPr>
        <w:t xml:space="preserve">°.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Даний номер місяця — 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1-12 (1 — січень, 2 — лютий і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т.д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 xml:space="preserve">.). </w:t>
      </w:r>
      <w:r w:rsidRPr="001F0745">
        <w:rPr>
          <w:color w:val="008000"/>
          <w:sz w:val="28"/>
          <w:szCs w:val="28"/>
          <w:lang w:val="uk-UA" w:eastAsia="ru-RU" w:bidi="ru-RU"/>
        </w:rPr>
        <w:t>Визначити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кількість днів у </w:t>
      </w:r>
      <w:r w:rsidRPr="001F0745">
        <w:rPr>
          <w:color w:val="008000"/>
          <w:sz w:val="28"/>
          <w:szCs w:val="28"/>
          <w:lang w:val="uk-UA" w:eastAsia="ru-RU" w:bidi="ru-RU"/>
        </w:rPr>
        <w:t>цьому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місяці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для невисокосного року.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5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>Арифметичні дії над числами пронумеровані в такий</w:t>
      </w:r>
      <w:r w:rsidRPr="001F0745">
        <w:rPr>
          <w:sz w:val="28"/>
          <w:szCs w:val="28"/>
          <w:lang w:val="uk-UA" w:eastAsia="ru-RU" w:bidi="ru-RU"/>
        </w:rPr>
        <w:t xml:space="preserve"> спосіб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: 1 — додавання, 2 — вирахування, 3 — множення, 4 — </w:t>
      </w:r>
      <w:r w:rsidRPr="001F0745">
        <w:rPr>
          <w:color w:val="008000"/>
          <w:sz w:val="28"/>
          <w:szCs w:val="28"/>
          <w:lang w:val="uk-UA" w:eastAsia="ru-RU" w:bidi="ru-RU"/>
        </w:rPr>
        <w:t>ділення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. Даний номер дії </w:t>
      </w:r>
      <w:r w:rsidRPr="001F0745">
        <w:rPr>
          <w:rStyle w:val="1pt"/>
          <w:sz w:val="28"/>
          <w:szCs w:val="28"/>
          <w:lang w:val="uk-UA"/>
        </w:rPr>
        <w:t>N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(ціле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1-4) і речовинні числа </w:t>
      </w:r>
      <w:r w:rsidRPr="001F0745">
        <w:rPr>
          <w:rStyle w:val="1pt"/>
          <w:sz w:val="28"/>
          <w:szCs w:val="28"/>
          <w:lang w:val="uk-UA"/>
        </w:rPr>
        <w:t xml:space="preserve">A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і </w:t>
      </w:r>
      <w:r w:rsidRPr="001F0745">
        <w:rPr>
          <w:rStyle w:val="1pt"/>
          <w:sz w:val="28"/>
          <w:szCs w:val="28"/>
          <w:lang w:val="uk-UA"/>
        </w:rPr>
        <w:t>B (B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не рівно 0). Виконати над числами </w:t>
      </w:r>
      <w:r w:rsidRPr="001F0745">
        <w:rPr>
          <w:color w:val="008000"/>
          <w:sz w:val="28"/>
          <w:szCs w:val="28"/>
          <w:lang w:val="uk-UA" w:eastAsia="ru-RU" w:bidi="ru-RU"/>
        </w:rPr>
        <w:t>зазначена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дія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й вивести результат.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6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>Одиниці довжини пронумеровані в такий</w:t>
      </w:r>
      <w:r w:rsidRPr="001F0745">
        <w:rPr>
          <w:sz w:val="28"/>
          <w:szCs w:val="28"/>
          <w:lang w:val="uk-UA" w:eastAsia="ru-RU" w:bidi="ru-RU"/>
        </w:rPr>
        <w:t xml:space="preserve"> спосіб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: 1 — дециметр, 2 — кілометр, 3 — метр, 4 — міліметр, 5 — сантиметр. Даний номер одиниці довжини (ціле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1-5) і довжина відрізка в цих одиницях (речовинне число). Знайти довжину відрізка в метрах.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7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Одиниці маси пронумеровані в такий спосіб: 1 — кілограм, 2 — міліграм, 3 — грам, 4 — тонна, 5 — центнер. Даний номер одиниці маси (ціле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1-5) і маса тіла в цих одиницях (речовинне число). Знайти масу тіла в кілограмах.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8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Дано два цілі числа: </w:t>
      </w:r>
      <w:r w:rsidRPr="001F0745">
        <w:rPr>
          <w:rStyle w:val="1pt"/>
          <w:sz w:val="28"/>
          <w:szCs w:val="28"/>
          <w:lang w:val="uk-UA"/>
        </w:rPr>
        <w:t>D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(день) і </w:t>
      </w:r>
      <w:r w:rsidRPr="001F0745">
        <w:rPr>
          <w:rStyle w:val="1pt"/>
          <w:sz w:val="28"/>
          <w:szCs w:val="28"/>
          <w:lang w:val="uk-UA"/>
        </w:rPr>
        <w:t>M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>(місяць),</w:t>
      </w:r>
      <w:r w:rsidRPr="001F0745">
        <w:rPr>
          <w:sz w:val="28"/>
          <w:szCs w:val="28"/>
          <w:lang w:val="uk-UA" w:eastAsia="ru-RU" w:bidi="ru-RU"/>
        </w:rPr>
        <w:t xml:space="preserve"> що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визначають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правильну дату невисокосного року. Вивести значення </w:t>
      </w:r>
      <w:r w:rsidRPr="001F0745">
        <w:rPr>
          <w:rStyle w:val="1pt"/>
          <w:sz w:val="28"/>
          <w:szCs w:val="28"/>
          <w:lang w:val="uk-UA"/>
        </w:rPr>
        <w:t>D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і </w:t>
      </w:r>
      <w:r w:rsidRPr="001F0745">
        <w:rPr>
          <w:rStyle w:val="1pt"/>
          <w:sz w:val="28"/>
          <w:szCs w:val="28"/>
          <w:lang w:val="uk-UA"/>
        </w:rPr>
        <w:t>M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>для дати,</w:t>
      </w:r>
      <w:r w:rsidRPr="001F0745">
        <w:rPr>
          <w:sz w:val="28"/>
          <w:szCs w:val="28"/>
          <w:lang w:val="uk-UA" w:eastAsia="ru-RU" w:bidi="ru-RU"/>
        </w:rPr>
        <w:t xml:space="preserve"> що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передує </w:t>
      </w:r>
      <w:r w:rsidRPr="001F0745">
        <w:rPr>
          <w:color w:val="008000"/>
          <w:sz w:val="28"/>
          <w:szCs w:val="28"/>
          <w:lang w:val="uk-UA" w:eastAsia="ru-RU" w:bidi="ru-RU"/>
        </w:rPr>
        <w:t>зазначеній</w:t>
      </w:r>
      <w:r w:rsidRPr="001F0745">
        <w:rPr>
          <w:color w:val="000000"/>
          <w:sz w:val="28"/>
          <w:szCs w:val="28"/>
          <w:lang w:val="uk-UA" w:eastAsia="ru-RU" w:bidi="ru-RU"/>
        </w:rPr>
        <w:t>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9</w:t>
      </w:r>
      <w:r w:rsidRPr="001F0745">
        <w:rPr>
          <w:color w:val="000000"/>
          <w:sz w:val="28"/>
          <w:szCs w:val="28"/>
          <w:lang w:val="uk-UA" w:bidi="en-US"/>
        </w:rPr>
        <w:t xml:space="preserve">°.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Дано два цілі числа: </w:t>
      </w:r>
      <w:r w:rsidRPr="001F0745">
        <w:rPr>
          <w:rStyle w:val="1pt"/>
          <w:sz w:val="28"/>
          <w:szCs w:val="28"/>
          <w:lang w:val="uk-UA"/>
        </w:rPr>
        <w:t>D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(день) і </w:t>
      </w:r>
      <w:r w:rsidRPr="001F0745">
        <w:rPr>
          <w:rStyle w:val="1pt"/>
          <w:sz w:val="28"/>
          <w:szCs w:val="28"/>
          <w:lang w:val="uk-UA"/>
        </w:rPr>
        <w:t>M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>(місяць),</w:t>
      </w:r>
      <w:r w:rsidRPr="001F0745">
        <w:rPr>
          <w:sz w:val="28"/>
          <w:szCs w:val="28"/>
          <w:lang w:val="uk-UA" w:eastAsia="ru-RU" w:bidi="ru-RU"/>
        </w:rPr>
        <w:t xml:space="preserve"> що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визначають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правильну дату невисокосного року. Вивести значення </w:t>
      </w:r>
      <w:r w:rsidRPr="001F0745">
        <w:rPr>
          <w:rStyle w:val="1pt"/>
          <w:sz w:val="28"/>
          <w:szCs w:val="28"/>
          <w:lang w:val="uk-UA"/>
        </w:rPr>
        <w:t>D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і </w:t>
      </w:r>
      <w:r w:rsidRPr="001F0745">
        <w:rPr>
          <w:rStyle w:val="1pt"/>
          <w:sz w:val="28"/>
          <w:szCs w:val="28"/>
          <w:lang w:val="uk-UA"/>
        </w:rPr>
        <w:t>M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>для дати,</w:t>
      </w:r>
      <w:r w:rsidRPr="001F0745">
        <w:rPr>
          <w:sz w:val="28"/>
          <w:szCs w:val="28"/>
          <w:lang w:val="uk-UA" w:eastAsia="ru-RU" w:bidi="ru-RU"/>
        </w:rPr>
        <w:t xml:space="preserve"> що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="006A09D2">
        <w:rPr>
          <w:color w:val="000000"/>
          <w:sz w:val="28"/>
          <w:szCs w:val="28"/>
          <w:lang w:val="uk-UA" w:eastAsia="ru-RU" w:bidi="ru-RU"/>
        </w:rPr>
        <w:t>є наступною.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10</w:t>
      </w:r>
      <w:r w:rsidRPr="001F0745">
        <w:rPr>
          <w:color w:val="000000"/>
          <w:sz w:val="28"/>
          <w:szCs w:val="28"/>
          <w:lang w:val="uk-UA" w:bidi="en-US"/>
        </w:rPr>
        <w:t xml:space="preserve">°.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Робот може переміщатися в чотирьох </w:t>
      </w:r>
      <w:r w:rsidRPr="001F0745">
        <w:rPr>
          <w:color w:val="008000"/>
          <w:sz w:val="28"/>
          <w:szCs w:val="28"/>
          <w:lang w:val="uk-UA" w:eastAsia="ru-RU" w:bidi="ru-RU"/>
        </w:rPr>
        <w:t>напрямках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(«</w:t>
      </w:r>
      <w:r w:rsidR="006A09D2">
        <w:rPr>
          <w:color w:val="000000"/>
          <w:sz w:val="28"/>
          <w:szCs w:val="28"/>
          <w:lang w:val="uk-UA" w:eastAsia="ru-RU" w:bidi="ru-RU"/>
        </w:rPr>
        <w:t>С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» — північ, «З» — захід, «Ю» — південь, «В» — схід) і </w:t>
      </w:r>
      <w:r w:rsidR="006A09D2">
        <w:rPr>
          <w:color w:val="008000"/>
          <w:sz w:val="28"/>
          <w:szCs w:val="28"/>
          <w:lang w:val="uk-UA" w:eastAsia="ru-RU" w:bidi="ru-RU"/>
        </w:rPr>
        <w:t>виконувати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три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цифрові команди: 0 — продовжувати </w:t>
      </w:r>
      <w:r w:rsidRPr="001F0745">
        <w:rPr>
          <w:color w:val="008000"/>
          <w:sz w:val="28"/>
          <w:szCs w:val="28"/>
          <w:lang w:val="uk-UA" w:eastAsia="ru-RU" w:bidi="ru-RU"/>
        </w:rPr>
        <w:t>рух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, 1 — поворот ліворуч, </w:t>
      </w:r>
      <w:r w:rsidR="006A09D2">
        <w:rPr>
          <w:color w:val="000000"/>
          <w:sz w:val="28"/>
          <w:szCs w:val="28"/>
          <w:lang w:val="uk-UA" w:eastAsia="ru-RU" w:bidi="ru-RU"/>
        </w:rPr>
        <w:t>2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— поворот праворуч. Дан</w:t>
      </w:r>
      <w:r w:rsidR="006A09D2">
        <w:rPr>
          <w:color w:val="000000"/>
          <w:sz w:val="28"/>
          <w:szCs w:val="28"/>
          <w:lang w:val="uk-UA" w:eastAsia="ru-RU" w:bidi="ru-RU"/>
        </w:rPr>
        <w:t>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символ </w:t>
      </w:r>
      <w:r w:rsidRPr="001F0745">
        <w:rPr>
          <w:rStyle w:val="1pt"/>
          <w:sz w:val="28"/>
          <w:szCs w:val="28"/>
          <w:lang w:val="uk-UA"/>
        </w:rPr>
        <w:t>C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— вихідний </w:t>
      </w:r>
      <w:r w:rsidRPr="001F0745">
        <w:rPr>
          <w:color w:val="008000"/>
          <w:sz w:val="28"/>
          <w:szCs w:val="28"/>
          <w:lang w:val="uk-UA" w:eastAsia="ru-RU" w:bidi="ru-RU"/>
        </w:rPr>
        <w:t>напрямок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робота й цілий число </w:t>
      </w:r>
      <w:r w:rsidRPr="001F0745">
        <w:rPr>
          <w:rStyle w:val="1pt"/>
          <w:sz w:val="28"/>
          <w:szCs w:val="28"/>
          <w:lang w:val="uk-UA"/>
        </w:rPr>
        <w:t xml:space="preserve">N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— послана йому команда. </w:t>
      </w:r>
      <w:r w:rsidRPr="001F0745">
        <w:rPr>
          <w:color w:val="000000"/>
          <w:sz w:val="28"/>
          <w:szCs w:val="28"/>
          <w:lang w:val="uk-UA" w:eastAsia="ru-RU" w:bidi="ru-RU"/>
        </w:rPr>
        <w:lastRenderedPageBreak/>
        <w:t xml:space="preserve">Вивести </w:t>
      </w:r>
      <w:r w:rsidRPr="001F0745">
        <w:rPr>
          <w:color w:val="008000"/>
          <w:sz w:val="28"/>
          <w:szCs w:val="28"/>
          <w:lang w:val="uk-UA" w:eastAsia="ru-RU" w:bidi="ru-RU"/>
        </w:rPr>
        <w:t>напрямок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робота після виконання отриманої команди.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11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. Локатор орієнтований на одну зі </w:t>
      </w:r>
      <w:r w:rsidRPr="001F0745">
        <w:rPr>
          <w:color w:val="008000"/>
          <w:sz w:val="28"/>
          <w:szCs w:val="28"/>
          <w:lang w:val="uk-UA" w:eastAsia="ru-RU" w:bidi="ru-RU"/>
        </w:rPr>
        <w:t>сторін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світла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(«</w:t>
      </w:r>
      <w:r w:rsidR="006A09D2">
        <w:rPr>
          <w:color w:val="000000"/>
          <w:sz w:val="28"/>
          <w:szCs w:val="28"/>
          <w:lang w:val="uk-UA" w:eastAsia="ru-RU" w:bidi="ru-RU"/>
        </w:rPr>
        <w:t>С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» — північ, «З» — захід, «Ю» — південь, «В» — схід) і може </w:t>
      </w:r>
      <w:r w:rsidR="006A09D2">
        <w:rPr>
          <w:color w:val="008000"/>
          <w:sz w:val="28"/>
          <w:szCs w:val="28"/>
          <w:lang w:val="uk-UA" w:eastAsia="ru-RU" w:bidi="ru-RU"/>
        </w:rPr>
        <w:t>виконувати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три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цифрові команди повороту: 1 — поворот ліворуч, — 1 — поворот праворуч, 2 — поворот на 180°. Даний символ </w:t>
      </w:r>
      <w:r w:rsidRPr="001F0745">
        <w:rPr>
          <w:rStyle w:val="1pt"/>
          <w:sz w:val="28"/>
          <w:szCs w:val="28"/>
          <w:lang w:val="uk-UA"/>
        </w:rPr>
        <w:t>C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— вихідна орієнтація локатора й цілі числа </w:t>
      </w:r>
      <w:r w:rsidRPr="001F0745">
        <w:rPr>
          <w:rStyle w:val="1pt"/>
          <w:sz w:val="28"/>
          <w:szCs w:val="28"/>
          <w:lang w:val="uk-UA"/>
        </w:rPr>
        <w:t>N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8080"/>
          <w:sz w:val="28"/>
          <w:szCs w:val="28"/>
          <w:lang w:val="uk-UA" w:eastAsia="uk-UA" w:bidi="uk-UA"/>
        </w:rPr>
        <w:t>і</w:t>
      </w:r>
      <w:r w:rsidRPr="001F0745">
        <w:rPr>
          <w:color w:val="000000"/>
          <w:sz w:val="28"/>
          <w:szCs w:val="28"/>
          <w:lang w:val="uk-UA" w:eastAsia="uk-UA" w:bidi="uk-UA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й </w:t>
      </w:r>
      <w:r w:rsidRPr="001F0745">
        <w:rPr>
          <w:rStyle w:val="1pt"/>
          <w:sz w:val="28"/>
          <w:szCs w:val="28"/>
          <w:lang w:val="uk-UA"/>
        </w:rPr>
        <w:t>N</w:t>
      </w:r>
      <w:r w:rsidRPr="001F0745">
        <w:rPr>
          <w:rStyle w:val="Candara12pt"/>
          <w:rFonts w:ascii="Times New Roman" w:hAnsi="Times New Roman" w:cs="Times New Roman"/>
          <w:sz w:val="28"/>
          <w:szCs w:val="28"/>
          <w:lang w:val="uk-UA"/>
        </w:rPr>
        <w:t>2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— </w:t>
      </w:r>
      <w:r w:rsidRPr="001F0745">
        <w:rPr>
          <w:color w:val="008000"/>
          <w:sz w:val="28"/>
          <w:szCs w:val="28"/>
          <w:lang w:val="uk-UA" w:eastAsia="ru-RU" w:bidi="ru-RU"/>
        </w:rPr>
        <w:t>дві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послані команди. Вивести орієнтацію локатора після виконання цих команд.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4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12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>Елементи окружності пронумеровані в такий</w:t>
      </w:r>
      <w:r w:rsidRPr="001F0745">
        <w:rPr>
          <w:sz w:val="28"/>
          <w:szCs w:val="28"/>
          <w:lang w:val="uk-UA" w:eastAsia="ru-RU" w:bidi="ru-RU"/>
        </w:rPr>
        <w:t xml:space="preserve"> спосіб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: 1 — радіус </w:t>
      </w:r>
      <w:r w:rsidRPr="001F0745">
        <w:rPr>
          <w:color w:val="000000"/>
          <w:sz w:val="28"/>
          <w:szCs w:val="28"/>
          <w:lang w:val="uk-UA" w:bidi="en-US"/>
        </w:rPr>
        <w:t xml:space="preserve">R,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2 — діаметр </w:t>
      </w:r>
      <w:r w:rsidRPr="001F0745">
        <w:rPr>
          <w:rStyle w:val="1pt"/>
          <w:sz w:val="28"/>
          <w:szCs w:val="28"/>
          <w:lang w:val="uk-UA"/>
        </w:rPr>
        <w:t>D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= </w:t>
      </w:r>
      <w:r w:rsidRPr="001F0745">
        <w:rPr>
          <w:color w:val="000000"/>
          <w:sz w:val="28"/>
          <w:szCs w:val="28"/>
          <w:lang w:val="uk-UA" w:bidi="en-US"/>
        </w:rPr>
        <w:t xml:space="preserve">2R,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3 — довжина </w:t>
      </w:r>
      <w:r w:rsidRPr="001F0745">
        <w:rPr>
          <w:rStyle w:val="1pt"/>
          <w:sz w:val="28"/>
          <w:szCs w:val="28"/>
          <w:lang w:val="uk-UA"/>
        </w:rPr>
        <w:t>L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= </w:t>
      </w:r>
      <w:r w:rsidRPr="001F0745">
        <w:rPr>
          <w:rStyle w:val="1pt"/>
          <w:sz w:val="28"/>
          <w:szCs w:val="28"/>
          <w:lang w:val="uk-UA" w:eastAsia="ru-RU" w:bidi="ru-RU"/>
        </w:rPr>
        <w:t>2п</w:t>
      </w:r>
      <w:r w:rsidRPr="001F0745">
        <w:rPr>
          <w:rStyle w:val="1pt"/>
          <w:rFonts w:eastAsiaTheme="majorEastAsia"/>
          <w:sz w:val="28"/>
          <w:szCs w:val="28"/>
          <w:lang w:val="uk-UA" w:eastAsia="ru-RU" w:bidi="ru-RU"/>
        </w:rPr>
        <w:t xml:space="preserve"> ДО</w:t>
      </w:r>
      <w:r w:rsidRPr="001F0745">
        <w:rPr>
          <w:rStyle w:val="1pt"/>
          <w:sz w:val="28"/>
          <w:szCs w:val="28"/>
          <w:lang w:val="uk-UA" w:eastAsia="ru-RU" w:bidi="ru-RU"/>
        </w:rPr>
        <w:t>,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4 — </w:t>
      </w:r>
      <w:r w:rsidRPr="001F0745">
        <w:rPr>
          <w:color w:val="008000"/>
          <w:sz w:val="28"/>
          <w:szCs w:val="28"/>
          <w:lang w:val="uk-UA" w:eastAsia="ru-RU" w:bidi="ru-RU"/>
        </w:rPr>
        <w:t>площа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кругу </w:t>
      </w:r>
      <w:r w:rsidRPr="001F0745">
        <w:rPr>
          <w:rStyle w:val="1pt"/>
          <w:sz w:val="28"/>
          <w:szCs w:val="28"/>
          <w:lang w:val="uk-UA"/>
        </w:rPr>
        <w:t>S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= </w:t>
      </w:r>
      <w:r w:rsidRPr="001F0745">
        <w:rPr>
          <w:color w:val="000000"/>
          <w:sz w:val="28"/>
          <w:szCs w:val="28"/>
          <w:lang w:val="uk-UA" w:bidi="en-US"/>
        </w:rPr>
        <w:t>nR</w:t>
      </w:r>
      <w:r w:rsidRPr="001F0745">
        <w:rPr>
          <w:color w:val="000000"/>
          <w:sz w:val="28"/>
          <w:szCs w:val="28"/>
          <w:vertAlign w:val="superscript"/>
          <w:lang w:val="uk-UA" w:bidi="en-US"/>
        </w:rPr>
        <w:t>2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Даний номер </w:t>
      </w:r>
      <w:r w:rsidRPr="001F0745">
        <w:rPr>
          <w:color w:val="008000"/>
          <w:sz w:val="28"/>
          <w:szCs w:val="28"/>
          <w:lang w:val="uk-UA" w:eastAsia="ru-RU" w:bidi="ru-RU"/>
        </w:rPr>
        <w:t>одного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із цих елементів і його значення. Вивести значення інших елементів </w:t>
      </w:r>
      <w:r w:rsidRPr="001F0745">
        <w:rPr>
          <w:color w:val="008000"/>
          <w:sz w:val="28"/>
          <w:szCs w:val="28"/>
          <w:lang w:val="uk-UA" w:eastAsia="ru-RU" w:bidi="ru-RU"/>
        </w:rPr>
        <w:t>даної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окружності (у </w:t>
      </w:r>
      <w:r w:rsidRPr="001F0745">
        <w:rPr>
          <w:color w:val="008000"/>
          <w:sz w:val="28"/>
          <w:szCs w:val="28"/>
          <w:lang w:val="uk-UA" w:eastAsia="ru-RU" w:bidi="ru-RU"/>
        </w:rPr>
        <w:t>тому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ж </w:t>
      </w:r>
      <w:r w:rsidRPr="001F0745">
        <w:rPr>
          <w:color w:val="008000"/>
          <w:sz w:val="28"/>
          <w:szCs w:val="28"/>
          <w:lang w:val="uk-UA" w:eastAsia="ru-RU" w:bidi="ru-RU"/>
        </w:rPr>
        <w:t>порядку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). У якості значення </w:t>
      </w:r>
      <w:r w:rsidRPr="001F0745">
        <w:rPr>
          <w:rStyle w:val="1pt"/>
          <w:color w:val="FF0000"/>
          <w:sz w:val="28"/>
          <w:szCs w:val="28"/>
          <w:lang w:val="uk-UA" w:eastAsia="ru-RU" w:bidi="ru-RU"/>
        </w:rPr>
        <w:t>п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використовувати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3.14.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13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>Елементи рівнобедреного прямокутного трикутника пронумеровані в такий</w:t>
      </w:r>
      <w:r w:rsidRPr="001F0745">
        <w:rPr>
          <w:sz w:val="28"/>
          <w:szCs w:val="28"/>
          <w:lang w:val="uk-UA" w:eastAsia="ru-RU" w:bidi="ru-RU"/>
        </w:rPr>
        <w:t xml:space="preserve"> спосіб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: 1 — катет </w:t>
      </w:r>
      <w:r w:rsidRPr="001F0745">
        <w:rPr>
          <w:rStyle w:val="1pt"/>
          <w:sz w:val="28"/>
          <w:szCs w:val="28"/>
          <w:lang w:val="uk-UA" w:eastAsia="ru-RU" w:bidi="ru-RU"/>
        </w:rPr>
        <w:t>а, 2 —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гіпотенуза </w:t>
      </w:r>
      <w:r w:rsidRPr="001F0745">
        <w:rPr>
          <w:rStyle w:val="1pt"/>
          <w:rFonts w:eastAsiaTheme="majorEastAsia"/>
          <w:sz w:val="28"/>
          <w:szCs w:val="28"/>
          <w:lang w:val="uk-UA" w:eastAsia="ru-RU" w:bidi="ru-RU"/>
        </w:rPr>
        <w:t>з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=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а</w:t>
      </w:r>
      <w:r w:rsidRPr="001F0745">
        <w:rPr>
          <w:color w:val="FF0000"/>
          <w:sz w:val="28"/>
          <w:szCs w:val="28"/>
          <w:lang w:val="uk-UA" w:eastAsia="ru-RU" w:bidi="ru-RU"/>
        </w:rPr>
        <w:t>л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 xml:space="preserve">/2, 3 — висота </w:t>
      </w:r>
      <w:r w:rsidRPr="001F0745">
        <w:rPr>
          <w:rStyle w:val="1pt"/>
          <w:sz w:val="28"/>
          <w:szCs w:val="28"/>
          <w:lang w:val="uk-UA"/>
        </w:rPr>
        <w:t>h,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опущена на гіпотенузу </w:t>
      </w:r>
      <w:r w:rsidRPr="001F0745">
        <w:rPr>
          <w:rStyle w:val="1pt"/>
          <w:sz w:val="28"/>
          <w:szCs w:val="28"/>
          <w:lang w:val="uk-UA"/>
        </w:rPr>
        <w:t>(h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= з/2), 4 — </w:t>
      </w:r>
      <w:r w:rsidRPr="001F0745">
        <w:rPr>
          <w:color w:val="008000"/>
          <w:sz w:val="28"/>
          <w:szCs w:val="28"/>
          <w:lang w:val="uk-UA" w:eastAsia="ru-RU" w:bidi="ru-RU"/>
        </w:rPr>
        <w:t>площа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rStyle w:val="1pt"/>
          <w:sz w:val="28"/>
          <w:szCs w:val="28"/>
          <w:lang w:val="uk-UA"/>
        </w:rPr>
        <w:t>S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= </w:t>
      </w:r>
      <w:proofErr w:type="spellStart"/>
      <w:r w:rsidRPr="001F0745">
        <w:rPr>
          <w:rStyle w:val="1pt"/>
          <w:sz w:val="28"/>
          <w:szCs w:val="28"/>
          <w:lang w:val="uk-UA"/>
        </w:rPr>
        <w:t>ch</w:t>
      </w:r>
      <w:proofErr w:type="spellEnd"/>
      <w:r w:rsidRPr="001F0745">
        <w:rPr>
          <w:rStyle w:val="1pt"/>
          <w:sz w:val="28"/>
          <w:szCs w:val="28"/>
          <w:lang w:val="uk-UA"/>
        </w:rPr>
        <w:t xml:space="preserve">/2.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Даний номер </w:t>
      </w:r>
      <w:r w:rsidRPr="001F0745">
        <w:rPr>
          <w:color w:val="008000"/>
          <w:sz w:val="28"/>
          <w:szCs w:val="28"/>
          <w:lang w:val="uk-UA" w:eastAsia="ru-RU" w:bidi="ru-RU"/>
        </w:rPr>
        <w:t>одного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із цих елементів і його значення. Вивести значення інших елементів даного трикутника (у </w:t>
      </w:r>
      <w:r w:rsidRPr="001F0745">
        <w:rPr>
          <w:color w:val="008000"/>
          <w:sz w:val="28"/>
          <w:szCs w:val="28"/>
          <w:lang w:val="uk-UA" w:eastAsia="ru-RU" w:bidi="ru-RU"/>
        </w:rPr>
        <w:t>тому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ж </w:t>
      </w:r>
      <w:r w:rsidRPr="001F0745">
        <w:rPr>
          <w:color w:val="008000"/>
          <w:sz w:val="28"/>
          <w:szCs w:val="28"/>
          <w:lang w:val="uk-UA" w:eastAsia="ru-RU" w:bidi="ru-RU"/>
        </w:rPr>
        <w:t>порядку</w:t>
      </w:r>
      <w:r w:rsidRPr="001F0745">
        <w:rPr>
          <w:color w:val="000000"/>
          <w:sz w:val="28"/>
          <w:szCs w:val="28"/>
          <w:lang w:val="uk-UA" w:eastAsia="ru-RU" w:bidi="ru-RU"/>
        </w:rPr>
        <w:t>).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14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>Елементи рівностороннього трикутника пронумеровані в такий</w:t>
      </w:r>
      <w:r w:rsidRPr="001F0745">
        <w:rPr>
          <w:sz w:val="28"/>
          <w:szCs w:val="28"/>
          <w:lang w:val="uk-UA" w:eastAsia="ru-RU" w:bidi="ru-RU"/>
        </w:rPr>
        <w:t xml:space="preserve"> спосіб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: 1 — </w:t>
      </w:r>
      <w:r w:rsidRPr="001F0745">
        <w:rPr>
          <w:color w:val="008000"/>
          <w:sz w:val="28"/>
          <w:szCs w:val="28"/>
          <w:lang w:val="uk-UA" w:eastAsia="ru-RU" w:bidi="ru-RU"/>
        </w:rPr>
        <w:t>сторона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а, 2 — радіус </w:t>
      </w:r>
      <w:r w:rsidRPr="001F0745">
        <w:rPr>
          <w:rStyle w:val="1pt"/>
          <w:sz w:val="28"/>
          <w:szCs w:val="28"/>
          <w:lang w:val="uk-UA"/>
        </w:rPr>
        <w:t>R</w:t>
      </w:r>
      <w:r w:rsidRPr="001F0745">
        <w:rPr>
          <w:rStyle w:val="1pt"/>
          <w:sz w:val="28"/>
          <w:szCs w:val="28"/>
          <w:vertAlign w:val="subscript"/>
          <w:lang w:val="uk-UA"/>
        </w:rPr>
        <w:t>1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уписаної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окружності </w:t>
      </w:r>
      <w:r w:rsidRPr="001F0745">
        <w:rPr>
          <w:color w:val="000000"/>
          <w:sz w:val="28"/>
          <w:szCs w:val="28"/>
          <w:lang w:val="uk-UA" w:bidi="en-US"/>
        </w:rPr>
        <w:t>(R</w:t>
      </w:r>
      <w:r w:rsidRPr="001F0745">
        <w:rPr>
          <w:color w:val="000000"/>
          <w:sz w:val="28"/>
          <w:szCs w:val="28"/>
          <w:vertAlign w:val="subscript"/>
          <w:lang w:val="uk-UA" w:bidi="en-US"/>
        </w:rPr>
        <w:t>1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= а\/3/6), 3 — радіус </w:t>
      </w:r>
      <w:r w:rsidRPr="001F0745">
        <w:rPr>
          <w:rStyle w:val="1pt"/>
          <w:sz w:val="28"/>
          <w:szCs w:val="28"/>
          <w:lang w:val="uk-UA"/>
        </w:rPr>
        <w:t>R</w:t>
      </w:r>
      <w:r w:rsidRPr="001F0745">
        <w:rPr>
          <w:rStyle w:val="1pt"/>
          <w:sz w:val="28"/>
          <w:szCs w:val="28"/>
          <w:vertAlign w:val="subscript"/>
          <w:lang w:val="uk-UA"/>
        </w:rPr>
        <w:t>2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описаної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окружності </w:t>
      </w:r>
      <w:r w:rsidRPr="001F0745">
        <w:rPr>
          <w:color w:val="000000"/>
          <w:sz w:val="28"/>
          <w:szCs w:val="28"/>
          <w:lang w:val="uk-UA" w:bidi="en-US"/>
        </w:rPr>
        <w:t>(R</w:t>
      </w:r>
      <w:r w:rsidRPr="001F0745">
        <w:rPr>
          <w:color w:val="000000"/>
          <w:sz w:val="28"/>
          <w:szCs w:val="28"/>
          <w:vertAlign w:val="subscript"/>
          <w:lang w:val="uk-UA" w:bidi="en-US"/>
        </w:rPr>
        <w:t>2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= </w:t>
      </w:r>
      <w:r w:rsidRPr="001F0745">
        <w:rPr>
          <w:color w:val="000000"/>
          <w:sz w:val="28"/>
          <w:szCs w:val="28"/>
          <w:lang w:val="uk-UA" w:bidi="en-US"/>
        </w:rPr>
        <w:t>2 R</w:t>
      </w:r>
      <w:r w:rsidRPr="001F0745">
        <w:rPr>
          <w:color w:val="000000"/>
          <w:sz w:val="28"/>
          <w:szCs w:val="28"/>
          <w:vertAlign w:val="subscript"/>
          <w:lang w:val="uk-UA" w:bidi="en-US"/>
        </w:rPr>
        <w:t>1</w:t>
      </w:r>
      <w:r w:rsidRPr="001F0745">
        <w:rPr>
          <w:color w:val="000000"/>
          <w:sz w:val="28"/>
          <w:szCs w:val="28"/>
          <w:lang w:val="uk-UA" w:bidi="en-US"/>
        </w:rPr>
        <w:t xml:space="preserve">),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4 — </w:t>
      </w:r>
      <w:r w:rsidRPr="001F0745">
        <w:rPr>
          <w:color w:val="008000"/>
          <w:sz w:val="28"/>
          <w:szCs w:val="28"/>
          <w:lang w:val="uk-UA" w:eastAsia="ru-RU" w:bidi="ru-RU"/>
        </w:rPr>
        <w:t>площа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rStyle w:val="1pt"/>
          <w:sz w:val="28"/>
          <w:szCs w:val="28"/>
          <w:lang w:val="uk-UA"/>
        </w:rPr>
        <w:t>S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>= а</w:t>
      </w:r>
      <w:r w:rsidRPr="001F0745">
        <w:rPr>
          <w:color w:val="000000"/>
          <w:sz w:val="28"/>
          <w:szCs w:val="28"/>
          <w:vertAlign w:val="superscript"/>
          <w:lang w:val="uk-UA" w:eastAsia="ru-RU" w:bidi="ru-RU"/>
        </w:rPr>
        <w:t>2</w:t>
      </w:r>
      <w:r w:rsidRPr="001F0745">
        <w:rPr>
          <w:color w:val="FF0000"/>
          <w:sz w:val="28"/>
          <w:szCs w:val="28"/>
          <w:lang w:val="uk-UA" w:eastAsia="ru-RU" w:bidi="ru-RU"/>
        </w:rPr>
        <w:t>л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/3/4. Даний номер </w:t>
      </w:r>
      <w:r w:rsidRPr="001F0745">
        <w:rPr>
          <w:color w:val="008000"/>
          <w:sz w:val="28"/>
          <w:szCs w:val="28"/>
          <w:lang w:val="uk-UA" w:eastAsia="ru-RU" w:bidi="ru-RU"/>
        </w:rPr>
        <w:t>одного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із цих елементів і його значення. Вивести значення інших елементів даного трикутника (у </w:t>
      </w:r>
      <w:r w:rsidRPr="001F0745">
        <w:rPr>
          <w:color w:val="008000"/>
          <w:sz w:val="28"/>
          <w:szCs w:val="28"/>
          <w:lang w:val="uk-UA" w:eastAsia="ru-RU" w:bidi="ru-RU"/>
        </w:rPr>
        <w:t>тому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ж </w:t>
      </w:r>
      <w:r w:rsidRPr="001F0745">
        <w:rPr>
          <w:color w:val="008000"/>
          <w:sz w:val="28"/>
          <w:szCs w:val="28"/>
          <w:lang w:val="uk-UA" w:eastAsia="ru-RU" w:bidi="ru-RU"/>
        </w:rPr>
        <w:t>порядку</w:t>
      </w:r>
      <w:r w:rsidRPr="001F0745">
        <w:rPr>
          <w:color w:val="000000"/>
          <w:sz w:val="28"/>
          <w:szCs w:val="28"/>
          <w:lang w:val="uk-UA" w:eastAsia="ru-RU" w:bidi="ru-RU"/>
        </w:rPr>
        <w:t>).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15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Мастям гральних карт привласнені порядкові номери: 1 — піки, 2 — трефи, 3 — бубни, 4 — </w:t>
      </w:r>
      <w:r w:rsidRPr="001F0745">
        <w:rPr>
          <w:color w:val="008000"/>
          <w:sz w:val="28"/>
          <w:szCs w:val="28"/>
          <w:lang w:val="uk-UA" w:eastAsia="ru-RU" w:bidi="ru-RU"/>
        </w:rPr>
        <w:t>чирви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. </w:t>
      </w:r>
      <w:r w:rsidRPr="001F0745">
        <w:rPr>
          <w:color w:val="008000"/>
          <w:sz w:val="28"/>
          <w:szCs w:val="28"/>
          <w:lang w:val="uk-UA" w:eastAsia="ru-RU" w:bidi="ru-RU"/>
        </w:rPr>
        <w:t>Гідності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карт, </w:t>
      </w:r>
      <w:r w:rsidRPr="001F0745">
        <w:rPr>
          <w:color w:val="008000"/>
          <w:sz w:val="28"/>
          <w:szCs w:val="28"/>
          <w:lang w:val="uk-UA" w:eastAsia="ru-RU" w:bidi="ru-RU"/>
        </w:rPr>
        <w:t>старших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десятки, привласнені номери: 11 — валет, 12 — дама, 13 — король, 14 — туз. Дано два цілі числа: </w:t>
      </w:r>
      <w:r w:rsidRPr="001F0745">
        <w:rPr>
          <w:rStyle w:val="1pt"/>
          <w:sz w:val="28"/>
          <w:szCs w:val="28"/>
          <w:lang w:val="uk-UA"/>
        </w:rPr>
        <w:t>N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— </w:t>
      </w:r>
      <w:r w:rsidRPr="001F0745">
        <w:rPr>
          <w:color w:val="008000"/>
          <w:sz w:val="28"/>
          <w:szCs w:val="28"/>
          <w:lang w:val="uk-UA" w:eastAsia="ru-RU" w:bidi="ru-RU"/>
        </w:rPr>
        <w:t>гідність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(6 &lt; </w:t>
      </w:r>
      <w:r w:rsidRPr="001F0745">
        <w:rPr>
          <w:rStyle w:val="1pt"/>
          <w:sz w:val="28"/>
          <w:szCs w:val="28"/>
          <w:lang w:val="uk-UA"/>
        </w:rPr>
        <w:t xml:space="preserve">N </w:t>
      </w:r>
      <w:r w:rsidRPr="001F0745">
        <w:rPr>
          <w:rStyle w:val="1pt"/>
          <w:sz w:val="28"/>
          <w:szCs w:val="28"/>
          <w:lang w:val="uk-UA" w:eastAsia="ru-RU" w:bidi="ru-RU"/>
        </w:rPr>
        <w:t>&lt;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14) і </w:t>
      </w:r>
      <w:r w:rsidRPr="001F0745">
        <w:rPr>
          <w:rStyle w:val="1pt"/>
          <w:sz w:val="28"/>
          <w:szCs w:val="28"/>
          <w:lang w:val="uk-UA"/>
        </w:rPr>
        <w:t>M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— масть карти (1 &lt; </w:t>
      </w:r>
      <w:r w:rsidRPr="001F0745">
        <w:rPr>
          <w:rStyle w:val="1pt"/>
          <w:sz w:val="28"/>
          <w:szCs w:val="28"/>
          <w:lang w:val="uk-UA"/>
        </w:rPr>
        <w:t xml:space="preserve">M </w:t>
      </w:r>
      <w:r w:rsidRPr="001F0745">
        <w:rPr>
          <w:rStyle w:val="1pt"/>
          <w:sz w:val="28"/>
          <w:szCs w:val="28"/>
          <w:lang w:val="uk-UA" w:eastAsia="ru-RU" w:bidi="ru-RU"/>
        </w:rPr>
        <w:t>&lt;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4). Вивести назву відповідної карти </w:t>
      </w:r>
      <w:r w:rsidRPr="001F0745">
        <w:rPr>
          <w:color w:val="008000"/>
          <w:sz w:val="28"/>
          <w:szCs w:val="28"/>
          <w:lang w:val="uk-UA" w:eastAsia="ru-RU" w:bidi="ru-RU"/>
        </w:rPr>
        <w:t>виду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«шістка бубон», «дама </w:t>
      </w:r>
      <w:r w:rsidRPr="001F0745">
        <w:rPr>
          <w:color w:val="008000"/>
          <w:sz w:val="28"/>
          <w:szCs w:val="28"/>
          <w:lang w:val="uk-UA" w:eastAsia="ru-RU" w:bidi="ru-RU"/>
        </w:rPr>
        <w:t>хробаків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», «туз треф» і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т.п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>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16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Дане 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20-69, що </w:t>
      </w:r>
      <w:r w:rsidRPr="001F0745">
        <w:rPr>
          <w:color w:val="008000"/>
          <w:sz w:val="28"/>
          <w:szCs w:val="28"/>
          <w:lang w:val="uk-UA" w:eastAsia="ru-RU" w:bidi="ru-RU"/>
        </w:rPr>
        <w:t>визначає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вік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( у літах). Вивести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рядокпопис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зазначеного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віку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, забезпечивши правильне узгодження числа </w:t>
      </w:r>
      <w:r w:rsidRPr="001F0745">
        <w:rPr>
          <w:color w:val="008000"/>
          <w:sz w:val="28"/>
          <w:szCs w:val="28"/>
          <w:lang w:val="uk-UA" w:eastAsia="ru-RU" w:bidi="ru-RU"/>
        </w:rPr>
        <w:t>зі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словом «рік», наприклад: 20 — «</w:t>
      </w:r>
      <w:r w:rsidRPr="001F0745">
        <w:rPr>
          <w:color w:val="008000"/>
          <w:sz w:val="28"/>
          <w:szCs w:val="28"/>
          <w:lang w:val="uk-UA" w:eastAsia="ru-RU" w:bidi="ru-RU"/>
        </w:rPr>
        <w:t>двадцять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років», 32 — «</w:t>
      </w:r>
      <w:r w:rsidRPr="001F0745">
        <w:rPr>
          <w:color w:val="008000"/>
          <w:sz w:val="28"/>
          <w:szCs w:val="28"/>
          <w:lang w:val="uk-UA" w:eastAsia="ru-RU" w:bidi="ru-RU"/>
        </w:rPr>
        <w:t>тридцять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два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роки», 41 — «сорок </w:t>
      </w:r>
      <w:r w:rsidRPr="001F0745">
        <w:rPr>
          <w:color w:val="008000"/>
          <w:sz w:val="28"/>
          <w:szCs w:val="28"/>
          <w:lang w:val="uk-UA" w:eastAsia="ru-RU" w:bidi="ru-RU"/>
        </w:rPr>
        <w:t>один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рік».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17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Дане 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10-40, що </w:t>
      </w:r>
      <w:r w:rsidRPr="001F0745">
        <w:rPr>
          <w:color w:val="008000"/>
          <w:sz w:val="28"/>
          <w:szCs w:val="28"/>
          <w:lang w:val="uk-UA" w:eastAsia="ru-RU" w:bidi="ru-RU"/>
        </w:rPr>
        <w:t>визначає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кількість навчальних за</w:t>
      </w:r>
      <w:r w:rsidRPr="001F0745">
        <w:rPr>
          <w:color w:val="000000"/>
          <w:sz w:val="28"/>
          <w:szCs w:val="28"/>
          <w:lang w:val="uk-UA" w:eastAsia="ru-RU" w:bidi="ru-RU"/>
        </w:rPr>
        <w:lastRenderedPageBreak/>
        <w:t xml:space="preserve">вдань по </w:t>
      </w:r>
      <w:r w:rsidRPr="001F0745">
        <w:rPr>
          <w:color w:val="008000"/>
          <w:sz w:val="28"/>
          <w:szCs w:val="28"/>
          <w:lang w:val="uk-UA" w:eastAsia="ru-RU" w:bidi="ru-RU"/>
        </w:rPr>
        <w:t>деякій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темі. Вивести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рядокпопис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зазначеного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кількості завдань, забезпечивши правильне узгодження числа </w:t>
      </w:r>
      <w:r w:rsidRPr="001F0745">
        <w:rPr>
          <w:color w:val="008000"/>
          <w:sz w:val="28"/>
          <w:szCs w:val="28"/>
          <w:lang w:val="uk-UA" w:eastAsia="ru-RU" w:bidi="ru-RU"/>
        </w:rPr>
        <w:t>зі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словами «навчальне завдання», наприклад: 18 — «</w:t>
      </w:r>
      <w:r w:rsidRPr="001F0745">
        <w:rPr>
          <w:color w:val="008000"/>
          <w:sz w:val="28"/>
          <w:szCs w:val="28"/>
          <w:lang w:val="uk-UA" w:eastAsia="ru-RU" w:bidi="ru-RU"/>
        </w:rPr>
        <w:t>вісімнадцять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навчальних завдань», 23 — «</w:t>
      </w:r>
      <w:r w:rsidRPr="001F0745">
        <w:rPr>
          <w:color w:val="008000"/>
          <w:sz w:val="28"/>
          <w:szCs w:val="28"/>
          <w:lang w:val="uk-UA" w:eastAsia="ru-RU" w:bidi="ru-RU"/>
        </w:rPr>
        <w:t>двадцять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три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навчальні завдання», 31 — «</w:t>
      </w:r>
      <w:r w:rsidRPr="001F0745">
        <w:rPr>
          <w:color w:val="008000"/>
          <w:sz w:val="28"/>
          <w:szCs w:val="28"/>
          <w:lang w:val="uk-UA" w:eastAsia="ru-RU" w:bidi="ru-RU"/>
        </w:rPr>
        <w:t>тридцять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одне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навчальне завдання».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18</w:t>
      </w:r>
      <w:r w:rsidRPr="001F0745">
        <w:rPr>
          <w:color w:val="000000"/>
          <w:sz w:val="28"/>
          <w:szCs w:val="28"/>
          <w:lang w:val="uk-UA" w:bidi="en-US"/>
        </w:rPr>
        <w:t xml:space="preserve">°.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Дане ціле число в </w:t>
      </w:r>
      <w:r w:rsidRPr="001F0745">
        <w:rPr>
          <w:color w:val="008000"/>
          <w:sz w:val="28"/>
          <w:szCs w:val="28"/>
          <w:lang w:val="uk-UA" w:eastAsia="ru-RU" w:bidi="ru-RU"/>
        </w:rPr>
        <w:t>діапазоні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100-999. Вивести рядок-опис даного числа, наприклад: 256 — «двісті </w:t>
      </w:r>
      <w:r w:rsidRPr="001F0745">
        <w:rPr>
          <w:color w:val="008000"/>
          <w:sz w:val="28"/>
          <w:szCs w:val="28"/>
          <w:lang w:val="uk-UA" w:eastAsia="ru-RU" w:bidi="ru-RU"/>
        </w:rPr>
        <w:t>п'ятдесят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шість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», 814 — «вісімсот </w:t>
      </w:r>
      <w:r w:rsidRPr="001F0745">
        <w:rPr>
          <w:color w:val="008000"/>
          <w:sz w:val="28"/>
          <w:szCs w:val="28"/>
          <w:lang w:val="uk-UA" w:eastAsia="ru-RU" w:bidi="ru-RU"/>
        </w:rPr>
        <w:t>чотирнадцять</w:t>
      </w:r>
      <w:r w:rsidRPr="001F0745">
        <w:rPr>
          <w:color w:val="000000"/>
          <w:sz w:val="28"/>
          <w:szCs w:val="28"/>
          <w:lang w:val="uk-UA" w:eastAsia="ru-RU" w:bidi="ru-RU"/>
        </w:rPr>
        <w:t>».</w:t>
      </w:r>
    </w:p>
    <w:p w:rsidR="001F0745" w:rsidRPr="001F0745" w:rsidRDefault="001F0745" w:rsidP="001F0745">
      <w:pPr>
        <w:pStyle w:val="20"/>
        <w:shd w:val="clear" w:color="auto" w:fill="auto"/>
        <w:spacing w:line="360" w:lineRule="auto"/>
        <w:ind w:left="560" w:right="20"/>
        <w:jc w:val="both"/>
        <w:rPr>
          <w:sz w:val="28"/>
          <w:szCs w:val="28"/>
          <w:lang w:val="uk-UA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19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У </w:t>
      </w:r>
      <w:r w:rsidRPr="001F0745">
        <w:rPr>
          <w:color w:val="008000"/>
          <w:sz w:val="28"/>
          <w:szCs w:val="28"/>
          <w:lang w:val="uk-UA" w:eastAsia="ru-RU" w:bidi="ru-RU"/>
        </w:rPr>
        <w:t>східному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календарі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прийнятий 60нлітній цикл, що </w:t>
      </w:r>
      <w:r w:rsidRPr="001F0745">
        <w:rPr>
          <w:color w:val="008000"/>
          <w:sz w:val="28"/>
          <w:szCs w:val="28"/>
          <w:lang w:val="uk-UA" w:eastAsia="ru-RU" w:bidi="ru-RU"/>
        </w:rPr>
        <w:t>полягає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з 12 </w:t>
      </w:r>
      <w:r w:rsidRPr="001F0745">
        <w:rPr>
          <w:color w:val="008000"/>
          <w:sz w:val="28"/>
          <w:szCs w:val="28"/>
          <w:lang w:val="uk-UA" w:eastAsia="ru-RU" w:bidi="ru-RU"/>
        </w:rPr>
        <w:t>літніх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proofErr w:type="spellStart"/>
      <w:r w:rsidRPr="001F0745">
        <w:rPr>
          <w:color w:val="FF0000"/>
          <w:sz w:val="28"/>
          <w:szCs w:val="28"/>
          <w:lang w:val="uk-UA" w:eastAsia="ru-RU" w:bidi="ru-RU"/>
        </w:rPr>
        <w:t>підциклів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 xml:space="preserve">, </w:t>
      </w:r>
      <w:r w:rsidRPr="001F0745">
        <w:rPr>
          <w:color w:val="008000"/>
          <w:sz w:val="28"/>
          <w:szCs w:val="28"/>
          <w:lang w:val="uk-UA" w:eastAsia="ru-RU" w:bidi="ru-RU"/>
        </w:rPr>
        <w:t>позначуваних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назвами </w:t>
      </w:r>
      <w:r w:rsidRPr="001F0745">
        <w:rPr>
          <w:color w:val="008000"/>
          <w:sz w:val="28"/>
          <w:szCs w:val="28"/>
          <w:lang w:val="uk-UA" w:eastAsia="ru-RU" w:bidi="ru-RU"/>
        </w:rPr>
        <w:t>кольору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: зелений, червоний, жовтий, білий і чорний. У </w:t>
      </w:r>
      <w:r w:rsidRPr="001F0745">
        <w:rPr>
          <w:color w:val="008000"/>
          <w:sz w:val="28"/>
          <w:szCs w:val="28"/>
          <w:lang w:val="uk-UA" w:eastAsia="ru-RU" w:bidi="ru-RU"/>
        </w:rPr>
        <w:t>кожному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proofErr w:type="spellStart"/>
      <w:r w:rsidRPr="001F0745">
        <w:rPr>
          <w:color w:val="FF0000"/>
          <w:sz w:val="28"/>
          <w:szCs w:val="28"/>
          <w:lang w:val="uk-UA" w:eastAsia="ru-RU" w:bidi="ru-RU"/>
        </w:rPr>
        <w:t>підциклі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 xml:space="preserve"> роки носять назви тварин: </w:t>
      </w:r>
      <w:r w:rsidRPr="001F0745">
        <w:rPr>
          <w:color w:val="008000"/>
          <w:sz w:val="28"/>
          <w:szCs w:val="28"/>
          <w:lang w:val="uk-UA" w:eastAsia="ru-RU" w:bidi="ru-RU"/>
        </w:rPr>
        <w:t>пацюка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, корови, тигра, зайця, дракона, змії, </w:t>
      </w:r>
      <w:r w:rsidRPr="001F0745">
        <w:rPr>
          <w:color w:val="008000"/>
          <w:sz w:val="28"/>
          <w:szCs w:val="28"/>
          <w:lang w:val="uk-UA" w:eastAsia="ru-RU" w:bidi="ru-RU"/>
        </w:rPr>
        <w:t>коня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, вівці, </w:t>
      </w:r>
      <w:proofErr w:type="spellStart"/>
      <w:r w:rsidRPr="001F0745">
        <w:rPr>
          <w:color w:val="000000"/>
          <w:sz w:val="28"/>
          <w:szCs w:val="28"/>
          <w:lang w:val="uk-UA" w:eastAsia="ru-RU" w:bidi="ru-RU"/>
        </w:rPr>
        <w:t>мавпи</w:t>
      </w:r>
      <w:proofErr w:type="spellEnd"/>
      <w:r w:rsidRPr="001F0745">
        <w:rPr>
          <w:color w:val="000000"/>
          <w:sz w:val="28"/>
          <w:szCs w:val="28"/>
          <w:lang w:val="uk-UA" w:eastAsia="ru-RU" w:bidi="ru-RU"/>
        </w:rPr>
        <w:t xml:space="preserve">, курки, собаки й свині. По номеру року </w:t>
      </w:r>
      <w:r w:rsidRPr="001F0745">
        <w:rPr>
          <w:color w:val="008000"/>
          <w:sz w:val="28"/>
          <w:szCs w:val="28"/>
          <w:lang w:val="uk-UA" w:eastAsia="ru-RU" w:bidi="ru-RU"/>
        </w:rPr>
        <w:t>визначити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його </w:t>
      </w:r>
      <w:r w:rsidRPr="001F0745">
        <w:rPr>
          <w:color w:val="008000"/>
          <w:sz w:val="28"/>
          <w:szCs w:val="28"/>
          <w:lang w:val="uk-UA" w:eastAsia="ru-RU" w:bidi="ru-RU"/>
        </w:rPr>
        <w:t>назва</w:t>
      </w:r>
      <w:r w:rsidRPr="001F0745">
        <w:rPr>
          <w:color w:val="000000"/>
          <w:sz w:val="28"/>
          <w:szCs w:val="28"/>
          <w:lang w:val="uk-UA" w:eastAsia="ru-RU" w:bidi="ru-RU"/>
        </w:rPr>
        <w:t>, якщо 1984 рік — початок циклу: «рік зеленого пацюка».</w:t>
      </w:r>
    </w:p>
    <w:p w:rsidR="001F0745" w:rsidRDefault="001F0745" w:rsidP="006A09D2">
      <w:pPr>
        <w:pStyle w:val="20"/>
        <w:shd w:val="clear" w:color="auto" w:fill="auto"/>
        <w:spacing w:line="360" w:lineRule="auto"/>
        <w:ind w:left="562" w:right="23" w:hanging="539"/>
        <w:jc w:val="both"/>
        <w:rPr>
          <w:color w:val="000000"/>
          <w:sz w:val="28"/>
          <w:szCs w:val="28"/>
          <w:lang w:val="uk-UA" w:eastAsia="ru-RU" w:bidi="ru-RU"/>
        </w:rPr>
      </w:pPr>
      <w:r w:rsidRPr="001F0745">
        <w:rPr>
          <w:rStyle w:val="Arial"/>
          <w:rFonts w:ascii="Times New Roman" w:hAnsi="Times New Roman" w:cs="Times New Roman"/>
          <w:sz w:val="28"/>
          <w:szCs w:val="28"/>
          <w:lang w:val="uk-UA"/>
        </w:rPr>
        <w:t>№ 20</w:t>
      </w:r>
      <w:r w:rsidRPr="001F0745">
        <w:rPr>
          <w:color w:val="000000"/>
          <w:sz w:val="28"/>
          <w:szCs w:val="28"/>
          <w:lang w:val="uk-UA" w:bidi="en-US"/>
        </w:rPr>
        <w:t xml:space="preserve">.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Дано два цілі числа: </w:t>
      </w:r>
      <w:r w:rsidRPr="001F0745">
        <w:rPr>
          <w:rStyle w:val="1pt"/>
          <w:sz w:val="28"/>
          <w:szCs w:val="28"/>
          <w:lang w:val="uk-UA"/>
        </w:rPr>
        <w:t>D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(день) і </w:t>
      </w:r>
      <w:r w:rsidRPr="001F0745">
        <w:rPr>
          <w:rStyle w:val="1pt"/>
          <w:sz w:val="28"/>
          <w:szCs w:val="28"/>
          <w:lang w:val="uk-UA"/>
        </w:rPr>
        <w:t>M</w:t>
      </w:r>
      <w:r w:rsidRPr="001F0745">
        <w:rPr>
          <w:color w:val="000000"/>
          <w:sz w:val="28"/>
          <w:szCs w:val="28"/>
          <w:lang w:val="uk-UA" w:bidi="en-US"/>
        </w:rPr>
        <w:t xml:space="preserve"> </w:t>
      </w:r>
      <w:r w:rsidRPr="001F0745">
        <w:rPr>
          <w:color w:val="000000"/>
          <w:sz w:val="28"/>
          <w:szCs w:val="28"/>
          <w:lang w:val="uk-UA" w:eastAsia="ru-RU" w:bidi="ru-RU"/>
        </w:rPr>
        <w:t>(місяць),</w:t>
      </w:r>
      <w:r w:rsidRPr="001F0745">
        <w:rPr>
          <w:sz w:val="28"/>
          <w:szCs w:val="28"/>
          <w:lang w:val="uk-UA" w:eastAsia="ru-RU" w:bidi="ru-RU"/>
        </w:rPr>
        <w:t xml:space="preserve"> що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</w:t>
      </w:r>
      <w:r w:rsidRPr="001F0745">
        <w:rPr>
          <w:color w:val="008000"/>
          <w:sz w:val="28"/>
          <w:szCs w:val="28"/>
          <w:lang w:val="uk-UA" w:eastAsia="ru-RU" w:bidi="ru-RU"/>
        </w:rPr>
        <w:t>визначають</w:t>
      </w:r>
      <w:r w:rsidRPr="001F0745">
        <w:rPr>
          <w:color w:val="000000"/>
          <w:sz w:val="28"/>
          <w:szCs w:val="28"/>
          <w:lang w:val="uk-UA" w:eastAsia="ru-RU" w:bidi="ru-RU"/>
        </w:rPr>
        <w:t xml:space="preserve"> правильну дату. Вивести знак Зодіаку, відповідний до цієї дати: «Водолій» (20.1-18.2), «Риби» (19.2-20.3), «</w:t>
      </w:r>
      <w:r w:rsidRPr="001F0745">
        <w:rPr>
          <w:color w:val="008000"/>
          <w:sz w:val="28"/>
          <w:szCs w:val="28"/>
          <w:lang w:val="uk-UA" w:eastAsia="ru-RU" w:bidi="ru-RU"/>
        </w:rPr>
        <w:t>Овен</w:t>
      </w:r>
      <w:r w:rsidRPr="001F0745">
        <w:rPr>
          <w:color w:val="000000"/>
          <w:sz w:val="28"/>
          <w:szCs w:val="28"/>
          <w:lang w:val="uk-UA" w:eastAsia="ru-RU" w:bidi="ru-RU"/>
        </w:rPr>
        <w:t>» (21.3-19.4), «</w:t>
      </w:r>
      <w:r w:rsidRPr="001F0745">
        <w:rPr>
          <w:color w:val="008000"/>
          <w:sz w:val="28"/>
          <w:szCs w:val="28"/>
          <w:lang w:val="uk-UA" w:eastAsia="ru-RU" w:bidi="ru-RU"/>
        </w:rPr>
        <w:t>Телець</w:t>
      </w:r>
      <w:r w:rsidRPr="001F0745">
        <w:rPr>
          <w:color w:val="000000"/>
          <w:sz w:val="28"/>
          <w:szCs w:val="28"/>
          <w:lang w:val="uk-UA" w:eastAsia="ru-RU" w:bidi="ru-RU"/>
        </w:rPr>
        <w:t>» (20.4 20.5), «Близнюки» (21.5-21.6), «Рак» (22.6-22.7), «Лев» (23.7-22.8), «Діва» (23.8-22.9), «Терези» (23.9-22.10), «Скорпіон» (23.10-22.11), «</w:t>
      </w:r>
      <w:r w:rsidRPr="001F0745">
        <w:rPr>
          <w:color w:val="008000"/>
          <w:sz w:val="28"/>
          <w:szCs w:val="28"/>
          <w:lang w:val="uk-UA" w:eastAsia="ru-RU" w:bidi="ru-RU"/>
        </w:rPr>
        <w:t>Стрілець</w:t>
      </w:r>
      <w:r w:rsidRPr="001F0745">
        <w:rPr>
          <w:color w:val="000000"/>
          <w:sz w:val="28"/>
          <w:szCs w:val="28"/>
          <w:lang w:val="uk-UA" w:eastAsia="ru-RU" w:bidi="ru-RU"/>
        </w:rPr>
        <w:t>» (23.11-21.12), «Козеріг» (22.12-19.1).</w:t>
      </w:r>
    </w:p>
    <w:p w:rsidR="006A09D2" w:rsidRPr="00AC7EE1" w:rsidRDefault="006A09D2" w:rsidP="009065B9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AC7EE1">
        <w:rPr>
          <w:lang w:val="uk-UA"/>
        </w:rPr>
        <w:t>Дане натуральне число n &gt; 100. Вивести на екран фразу «Мені n років», враховуючи, що при деяких значеннях n слово « років» треба замінити на слово «рік» або «року».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>
        <w:rPr>
          <w:lang w:val="uk-UA"/>
        </w:rPr>
        <w:t>Дане число m (1 &lt;=</w:t>
      </w:r>
      <w:r w:rsidRPr="00AC7EE1">
        <w:rPr>
          <w:lang w:val="uk-UA"/>
        </w:rPr>
        <w:t xml:space="preserve"> m </w:t>
      </w:r>
      <w:r>
        <w:rPr>
          <w:lang w:val="en-US"/>
        </w:rPr>
        <w:t>&lt;=</w:t>
      </w:r>
      <w:r w:rsidRPr="00AC7EE1">
        <w:rPr>
          <w:lang w:val="uk-UA"/>
        </w:rPr>
        <w:t xml:space="preserve"> 12).Визначити, скільки днів у місяці з номером m.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 xml:space="preserve">Дане число m (1 </w:t>
      </w:r>
      <w:r>
        <w:rPr>
          <w:lang w:val="en-US"/>
        </w:rPr>
        <w:t>&lt;=</w:t>
      </w:r>
      <w:r w:rsidRPr="00AC7EE1">
        <w:rPr>
          <w:lang w:val="uk-UA"/>
        </w:rPr>
        <w:t xml:space="preserve"> m </w:t>
      </w:r>
      <w:r>
        <w:rPr>
          <w:lang w:val="en-US"/>
        </w:rPr>
        <w:t>&lt;=</w:t>
      </w:r>
      <w:r w:rsidRPr="00AC7EE1">
        <w:rPr>
          <w:lang w:val="uk-UA"/>
        </w:rPr>
        <w:t xml:space="preserve"> 7). Вивести на екран назв</w:t>
      </w:r>
      <w:r>
        <w:rPr>
          <w:lang w:val="en-US"/>
        </w:rPr>
        <w:t>e</w:t>
      </w:r>
      <w:r w:rsidRPr="00AC7EE1">
        <w:rPr>
          <w:lang w:val="uk-UA"/>
        </w:rPr>
        <w:t xml:space="preserve"> дня тижня, який відповідає цьому номеру.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Із клавіатури вводиться натуральне число n. Залежно від значення залишку r при розподілі числа n на 7 вивести на екран число n у вигляді n = 7*k + r.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Із клавіатури вводиться цифра m ( від 1 до 4). Вивести на екран назви місяців, відповідних до часу року з номером m (уважати зиму порою року № 1).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>
        <w:rPr>
          <w:lang w:val="uk-UA"/>
        </w:rPr>
        <w:t>Дане ціле число C</w:t>
      </w:r>
      <w:r w:rsidRPr="00AC7EE1">
        <w:rPr>
          <w:lang w:val="uk-UA"/>
        </w:rPr>
        <w:t xml:space="preserve"> таке, що </w:t>
      </w:r>
      <w:r w:rsidRPr="00AC7EE1">
        <w:rPr>
          <w:color w:val="FF0000"/>
          <w:lang w:val="uk-UA"/>
        </w:rPr>
        <w:t>|С|</w:t>
      </w:r>
      <w:r w:rsidRPr="00AC7EE1">
        <w:rPr>
          <w:lang w:val="uk-UA"/>
        </w:rPr>
        <w:t xml:space="preserve"> &lt; 9. Вивести це число в словесній формі, враховуючи його знак.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lastRenderedPageBreak/>
        <w:t>Із клавіатури вводиться цифра m ( від 1 до 12). Вивести на екран назва місяця, відповідного до цифри,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Дане число m (1( m ( 12). Визначити півріччя, на яке доводиться місяць із номером m і кількість днів у тому місяці (рік не високосний).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Уводиться число іспитів N&lt;=20. Надрукувати  фразу  "Ми  успішно здали N іспитів", погодивши слово "іспит" із числом  N.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Уводиться число олівців N&lt;=10. Вивести фразу "Я купив  N  олівців, погодивши слово "олівець" із числом N.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Компанія по постачанню електроенергією стягує плату із клієнтів по тарифу:</w:t>
      </w:r>
    </w:p>
    <w:p w:rsidR="006A09D2" w:rsidRPr="00AC7EE1" w:rsidRDefault="006A09D2" w:rsidP="009065B9">
      <w:pPr>
        <w:numPr>
          <w:ilvl w:val="0"/>
          <w:numId w:val="4"/>
        </w:numPr>
        <w:tabs>
          <w:tab w:val="clear" w:pos="645"/>
        </w:tabs>
        <w:spacing w:line="360" w:lineRule="auto"/>
        <w:ind w:left="0" w:firstLine="1080"/>
        <w:jc w:val="both"/>
        <w:rPr>
          <w:lang w:val="uk-UA"/>
        </w:rPr>
      </w:pPr>
      <w:r w:rsidRPr="00AC7EE1">
        <w:rPr>
          <w:lang w:val="uk-UA"/>
        </w:rPr>
        <w:t xml:space="preserve">7 р. за 1 кВт/год за перші 250 кВт/год; </w:t>
      </w:r>
    </w:p>
    <w:p w:rsidR="006A09D2" w:rsidRPr="00AC7EE1" w:rsidRDefault="006A09D2" w:rsidP="009065B9">
      <w:pPr>
        <w:numPr>
          <w:ilvl w:val="0"/>
          <w:numId w:val="4"/>
        </w:numPr>
        <w:tabs>
          <w:tab w:val="clear" w:pos="645"/>
        </w:tabs>
        <w:spacing w:line="360" w:lineRule="auto"/>
        <w:ind w:left="0" w:firstLine="1080"/>
        <w:jc w:val="both"/>
        <w:rPr>
          <w:lang w:val="uk-UA"/>
        </w:rPr>
      </w:pPr>
      <w:r w:rsidRPr="00AC7EE1">
        <w:rPr>
          <w:lang w:val="uk-UA"/>
        </w:rPr>
        <w:t xml:space="preserve">17 р. за кВт/год, якщо споживання понад 250, але не перевищує 300 кВт/год; </w:t>
      </w:r>
    </w:p>
    <w:p w:rsidR="006A09D2" w:rsidRPr="00AC7EE1" w:rsidRDefault="006A09D2" w:rsidP="009065B9">
      <w:pPr>
        <w:numPr>
          <w:ilvl w:val="0"/>
          <w:numId w:val="4"/>
        </w:numPr>
        <w:tabs>
          <w:tab w:val="clear" w:pos="645"/>
        </w:tabs>
        <w:spacing w:line="360" w:lineRule="auto"/>
        <w:ind w:left="0" w:firstLine="1080"/>
        <w:jc w:val="both"/>
        <w:rPr>
          <w:lang w:val="uk-UA"/>
        </w:rPr>
      </w:pPr>
      <w:r w:rsidRPr="00AC7EE1">
        <w:rPr>
          <w:lang w:val="uk-UA"/>
        </w:rPr>
        <w:t xml:space="preserve">20 р. за кВт/год, якщо споживання понад 300 кВт/ч.  </w:t>
      </w:r>
    </w:p>
    <w:p w:rsidR="006A09D2" w:rsidRPr="00AC7EE1" w:rsidRDefault="006A09D2" w:rsidP="006A09D2">
      <w:pPr>
        <w:tabs>
          <w:tab w:val="num" w:pos="1080"/>
        </w:tabs>
        <w:spacing w:line="360" w:lineRule="auto"/>
        <w:ind w:firstLine="720"/>
        <w:jc w:val="both"/>
        <w:rPr>
          <w:lang w:val="uk-UA"/>
        </w:rPr>
      </w:pPr>
      <w:r w:rsidRPr="00AC7EE1">
        <w:rPr>
          <w:lang w:val="uk-UA"/>
        </w:rPr>
        <w:t xml:space="preserve">     Споживач витратив n кВт/ч. Підрахувати плату. 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При покупці товару на суму від 200 до 500 руб надається знижка 3%, при покупці товару на суму від 500 до 800 - знижка 5%, при покупці товару на суму від 800 до 1000 руб - знижка 7%, понад 1000 руб - знижка 9%. Покупець придбав 8 рулонів шпалер за ціною Х1 і дві банки фарби за ціною Х2. Скільки він заплатив?</w:t>
      </w:r>
    </w:p>
    <w:p w:rsidR="006A09D2" w:rsidRPr="00AC7EE1" w:rsidRDefault="006A09D2" w:rsidP="009065B9">
      <w:pPr>
        <w:numPr>
          <w:ilvl w:val="0"/>
          <w:numId w:val="3"/>
        </w:numPr>
        <w:tabs>
          <w:tab w:val="clear" w:pos="360"/>
          <w:tab w:val="num" w:pos="1080"/>
        </w:tabs>
        <w:spacing w:after="160" w:line="360" w:lineRule="auto"/>
        <w:ind w:left="0" w:firstLine="720"/>
        <w:jc w:val="both"/>
        <w:rPr>
          <w:lang w:val="uk-UA"/>
        </w:rPr>
      </w:pPr>
      <w:r w:rsidRPr="00AC7EE1">
        <w:rPr>
          <w:lang w:val="uk-UA"/>
        </w:rPr>
        <w:t>Студенти забирають урожай помідорів. При зборі до 50 кг у день робота оплачується з розрахунку 30 коп. за 1 кг; при зборі від 50 до 75 кг у день - 50 коп. за 1 кг; при зборі від 75 до 90  кг у день - 65 коп. за 1 кг; при зборі понад 90 кг у день - 70 коп. за 1 кг плюс 20 руб. премія. Студент зібрав X кг за день. Визначити його заробіток.</w:t>
      </w:r>
    </w:p>
    <w:p w:rsidR="006A09D2" w:rsidRDefault="006A09D2" w:rsidP="006A09D2">
      <w:pPr>
        <w:rPr>
          <w:lang w:val="uk-UA"/>
        </w:rPr>
      </w:pPr>
    </w:p>
    <w:p w:rsidR="00CE49DA" w:rsidRDefault="00CE49DA">
      <w:pPr>
        <w:rPr>
          <w:lang w:val="uk-UA"/>
        </w:rPr>
      </w:pPr>
      <w:r>
        <w:rPr>
          <w:lang w:val="uk-UA"/>
        </w:rPr>
        <w:br w:type="page"/>
      </w:r>
    </w:p>
    <w:p w:rsidR="00451991" w:rsidRPr="00897F4B" w:rsidRDefault="00451991" w:rsidP="008E186F">
      <w:pPr>
        <w:ind w:firstLine="709"/>
        <w:rPr>
          <w:b/>
          <w:color w:val="215868" w:themeColor="accent5" w:themeShade="80"/>
          <w:lang w:val="en-US"/>
        </w:rPr>
      </w:pPr>
    </w:p>
    <w:p w:rsidR="00F15880" w:rsidRPr="00897F4B" w:rsidRDefault="00F15880" w:rsidP="008E186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215868" w:themeColor="accent5" w:themeShade="80"/>
          <w:lang w:val="uk-UA"/>
        </w:rPr>
      </w:pPr>
    </w:p>
    <w:sectPr w:rsidR="00F15880" w:rsidRPr="00897F4B" w:rsidSect="008E186F">
      <w:type w:val="continuous"/>
      <w:pgSz w:w="11906" w:h="16838"/>
      <w:pgMar w:top="899" w:right="746" w:bottom="53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50E3A"/>
    <w:multiLevelType w:val="singleLevel"/>
    <w:tmpl w:val="14CC42BE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iCs/>
      </w:rPr>
    </w:lvl>
  </w:abstractNum>
  <w:abstractNum w:abstractNumId="1" w15:restartNumberingAfterBreak="0">
    <w:nsid w:val="41D67860"/>
    <w:multiLevelType w:val="multilevel"/>
    <w:tmpl w:val="E4A4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2213" w:hanging="1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3FB4569"/>
    <w:multiLevelType w:val="hybridMultilevel"/>
    <w:tmpl w:val="0D14FB4C"/>
    <w:lvl w:ilvl="0" w:tplc="E522CDCE">
      <w:start w:val="1"/>
      <w:numFmt w:val="bullet"/>
      <w:lvlText w:val=""/>
      <w:lvlJc w:val="left"/>
      <w:pPr>
        <w:tabs>
          <w:tab w:val="num" w:pos="645"/>
        </w:tabs>
        <w:ind w:left="64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127E3D"/>
    <w:multiLevelType w:val="multilevel"/>
    <w:tmpl w:val="E4A4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2213" w:hanging="1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A4"/>
    <w:rsid w:val="000049BA"/>
    <w:rsid w:val="000156A3"/>
    <w:rsid w:val="00017039"/>
    <w:rsid w:val="000239DE"/>
    <w:rsid w:val="000244E5"/>
    <w:rsid w:val="00026F55"/>
    <w:rsid w:val="00031ABA"/>
    <w:rsid w:val="00031AFA"/>
    <w:rsid w:val="00035EA7"/>
    <w:rsid w:val="00035EB1"/>
    <w:rsid w:val="0003798A"/>
    <w:rsid w:val="00041EF3"/>
    <w:rsid w:val="0005029C"/>
    <w:rsid w:val="00060491"/>
    <w:rsid w:val="00065B5F"/>
    <w:rsid w:val="00066A8A"/>
    <w:rsid w:val="00072AFD"/>
    <w:rsid w:val="0007541E"/>
    <w:rsid w:val="000824C2"/>
    <w:rsid w:val="00082C74"/>
    <w:rsid w:val="00082F26"/>
    <w:rsid w:val="00085CAE"/>
    <w:rsid w:val="000932C6"/>
    <w:rsid w:val="000B26EB"/>
    <w:rsid w:val="000B679E"/>
    <w:rsid w:val="000B7883"/>
    <w:rsid w:val="000C4A20"/>
    <w:rsid w:val="000D0228"/>
    <w:rsid w:val="000D13D0"/>
    <w:rsid w:val="000D530F"/>
    <w:rsid w:val="000D72A6"/>
    <w:rsid w:val="000E5663"/>
    <w:rsid w:val="000F447C"/>
    <w:rsid w:val="000F4A14"/>
    <w:rsid w:val="000F6CF4"/>
    <w:rsid w:val="00102845"/>
    <w:rsid w:val="0013083A"/>
    <w:rsid w:val="001349CB"/>
    <w:rsid w:val="00137865"/>
    <w:rsid w:val="00142AD1"/>
    <w:rsid w:val="00143878"/>
    <w:rsid w:val="001441B2"/>
    <w:rsid w:val="00144211"/>
    <w:rsid w:val="0015169F"/>
    <w:rsid w:val="00151DE4"/>
    <w:rsid w:val="0015368C"/>
    <w:rsid w:val="00155FF7"/>
    <w:rsid w:val="0015735F"/>
    <w:rsid w:val="00163AFE"/>
    <w:rsid w:val="00172A68"/>
    <w:rsid w:val="00174F31"/>
    <w:rsid w:val="00176AFD"/>
    <w:rsid w:val="00177880"/>
    <w:rsid w:val="001934C4"/>
    <w:rsid w:val="00195287"/>
    <w:rsid w:val="001A4752"/>
    <w:rsid w:val="001B0C62"/>
    <w:rsid w:val="001B219E"/>
    <w:rsid w:val="001B2EC8"/>
    <w:rsid w:val="001B3E73"/>
    <w:rsid w:val="001C17DB"/>
    <w:rsid w:val="001D0664"/>
    <w:rsid w:val="001D0E1C"/>
    <w:rsid w:val="001D1B24"/>
    <w:rsid w:val="001F0745"/>
    <w:rsid w:val="002058C0"/>
    <w:rsid w:val="002157E9"/>
    <w:rsid w:val="00222B7A"/>
    <w:rsid w:val="0022524D"/>
    <w:rsid w:val="00225A37"/>
    <w:rsid w:val="0022698D"/>
    <w:rsid w:val="00231B45"/>
    <w:rsid w:val="002327A2"/>
    <w:rsid w:val="00233448"/>
    <w:rsid w:val="0024330D"/>
    <w:rsid w:val="00262FCA"/>
    <w:rsid w:val="0026370C"/>
    <w:rsid w:val="00276804"/>
    <w:rsid w:val="00281368"/>
    <w:rsid w:val="00287996"/>
    <w:rsid w:val="00290E4C"/>
    <w:rsid w:val="002A4F20"/>
    <w:rsid w:val="002A5F51"/>
    <w:rsid w:val="002B0E9C"/>
    <w:rsid w:val="002B134F"/>
    <w:rsid w:val="002C7990"/>
    <w:rsid w:val="002C7C3B"/>
    <w:rsid w:val="002D4FEF"/>
    <w:rsid w:val="002E14C3"/>
    <w:rsid w:val="002F0543"/>
    <w:rsid w:val="002F45D6"/>
    <w:rsid w:val="003003D5"/>
    <w:rsid w:val="00301D41"/>
    <w:rsid w:val="00315F13"/>
    <w:rsid w:val="00316FDD"/>
    <w:rsid w:val="003265E1"/>
    <w:rsid w:val="003327BF"/>
    <w:rsid w:val="00332DAA"/>
    <w:rsid w:val="00346D96"/>
    <w:rsid w:val="003500BE"/>
    <w:rsid w:val="003515A0"/>
    <w:rsid w:val="00354089"/>
    <w:rsid w:val="00361ACA"/>
    <w:rsid w:val="0036206B"/>
    <w:rsid w:val="00372A77"/>
    <w:rsid w:val="00376B14"/>
    <w:rsid w:val="003A1B99"/>
    <w:rsid w:val="003B0D82"/>
    <w:rsid w:val="003D2729"/>
    <w:rsid w:val="003D58D4"/>
    <w:rsid w:val="003E377C"/>
    <w:rsid w:val="003E45CC"/>
    <w:rsid w:val="003E703D"/>
    <w:rsid w:val="003F189C"/>
    <w:rsid w:val="003F433F"/>
    <w:rsid w:val="003F6073"/>
    <w:rsid w:val="0040530F"/>
    <w:rsid w:val="00410F8A"/>
    <w:rsid w:val="00423BA7"/>
    <w:rsid w:val="00434BBD"/>
    <w:rsid w:val="00435A1C"/>
    <w:rsid w:val="004360EC"/>
    <w:rsid w:val="00451991"/>
    <w:rsid w:val="00455C41"/>
    <w:rsid w:val="00464B96"/>
    <w:rsid w:val="004661B6"/>
    <w:rsid w:val="004730CA"/>
    <w:rsid w:val="0048566D"/>
    <w:rsid w:val="004862A4"/>
    <w:rsid w:val="00487A8E"/>
    <w:rsid w:val="004A3E19"/>
    <w:rsid w:val="004C5EBA"/>
    <w:rsid w:val="004E0024"/>
    <w:rsid w:val="004E630E"/>
    <w:rsid w:val="004F1157"/>
    <w:rsid w:val="004F7FC9"/>
    <w:rsid w:val="00507201"/>
    <w:rsid w:val="005174B8"/>
    <w:rsid w:val="00526868"/>
    <w:rsid w:val="00532C62"/>
    <w:rsid w:val="005530D4"/>
    <w:rsid w:val="00565AEB"/>
    <w:rsid w:val="00566A38"/>
    <w:rsid w:val="005819CC"/>
    <w:rsid w:val="005955E1"/>
    <w:rsid w:val="00595761"/>
    <w:rsid w:val="00597F4E"/>
    <w:rsid w:val="005A1B9F"/>
    <w:rsid w:val="005A32C0"/>
    <w:rsid w:val="005A4FF9"/>
    <w:rsid w:val="005B0B77"/>
    <w:rsid w:val="005B2981"/>
    <w:rsid w:val="005C0FFC"/>
    <w:rsid w:val="005C5E1E"/>
    <w:rsid w:val="005D0AB1"/>
    <w:rsid w:val="005D735D"/>
    <w:rsid w:val="005E6D41"/>
    <w:rsid w:val="005F00F6"/>
    <w:rsid w:val="005F06C1"/>
    <w:rsid w:val="005F3414"/>
    <w:rsid w:val="005F3504"/>
    <w:rsid w:val="005F61EA"/>
    <w:rsid w:val="005F7C76"/>
    <w:rsid w:val="006055BE"/>
    <w:rsid w:val="00612E13"/>
    <w:rsid w:val="00621693"/>
    <w:rsid w:val="00634E5E"/>
    <w:rsid w:val="0064368B"/>
    <w:rsid w:val="00646319"/>
    <w:rsid w:val="00655869"/>
    <w:rsid w:val="00663E07"/>
    <w:rsid w:val="00665AD3"/>
    <w:rsid w:val="006664FF"/>
    <w:rsid w:val="00671913"/>
    <w:rsid w:val="006827C4"/>
    <w:rsid w:val="00686D18"/>
    <w:rsid w:val="006914A5"/>
    <w:rsid w:val="006A09D2"/>
    <w:rsid w:val="006A1314"/>
    <w:rsid w:val="006E0BC0"/>
    <w:rsid w:val="006F70C0"/>
    <w:rsid w:val="00701542"/>
    <w:rsid w:val="007028F2"/>
    <w:rsid w:val="00703ACC"/>
    <w:rsid w:val="0070447F"/>
    <w:rsid w:val="0070456A"/>
    <w:rsid w:val="00706141"/>
    <w:rsid w:val="00717C4B"/>
    <w:rsid w:val="007203BC"/>
    <w:rsid w:val="007206A0"/>
    <w:rsid w:val="00726110"/>
    <w:rsid w:val="0073671D"/>
    <w:rsid w:val="00741A8A"/>
    <w:rsid w:val="00744A41"/>
    <w:rsid w:val="0074556A"/>
    <w:rsid w:val="007500F3"/>
    <w:rsid w:val="0075187A"/>
    <w:rsid w:val="00763C53"/>
    <w:rsid w:val="00771DCF"/>
    <w:rsid w:val="00771EE3"/>
    <w:rsid w:val="00776BE9"/>
    <w:rsid w:val="00782E89"/>
    <w:rsid w:val="00793877"/>
    <w:rsid w:val="007A3580"/>
    <w:rsid w:val="007A67AD"/>
    <w:rsid w:val="007B1745"/>
    <w:rsid w:val="007C66C1"/>
    <w:rsid w:val="007C6E6C"/>
    <w:rsid w:val="007D6F62"/>
    <w:rsid w:val="007E05BB"/>
    <w:rsid w:val="007E1E1F"/>
    <w:rsid w:val="007E6F87"/>
    <w:rsid w:val="007F0561"/>
    <w:rsid w:val="007F3FE3"/>
    <w:rsid w:val="007F7182"/>
    <w:rsid w:val="00805BC4"/>
    <w:rsid w:val="00811B92"/>
    <w:rsid w:val="00812EEE"/>
    <w:rsid w:val="00815924"/>
    <w:rsid w:val="00827A73"/>
    <w:rsid w:val="008418F9"/>
    <w:rsid w:val="00850589"/>
    <w:rsid w:val="00854496"/>
    <w:rsid w:val="00854911"/>
    <w:rsid w:val="00861559"/>
    <w:rsid w:val="0086732F"/>
    <w:rsid w:val="00874A24"/>
    <w:rsid w:val="008852E9"/>
    <w:rsid w:val="00897F4B"/>
    <w:rsid w:val="008A02C0"/>
    <w:rsid w:val="008A5D63"/>
    <w:rsid w:val="008B08D5"/>
    <w:rsid w:val="008B3B18"/>
    <w:rsid w:val="008C6A10"/>
    <w:rsid w:val="008D6452"/>
    <w:rsid w:val="008E186F"/>
    <w:rsid w:val="008E5C35"/>
    <w:rsid w:val="008E6111"/>
    <w:rsid w:val="008F195F"/>
    <w:rsid w:val="008F6A3B"/>
    <w:rsid w:val="009065B9"/>
    <w:rsid w:val="009121D5"/>
    <w:rsid w:val="009236DA"/>
    <w:rsid w:val="009241E5"/>
    <w:rsid w:val="00924207"/>
    <w:rsid w:val="00930A02"/>
    <w:rsid w:val="00933E0F"/>
    <w:rsid w:val="00946ACD"/>
    <w:rsid w:val="00947CD9"/>
    <w:rsid w:val="009606FE"/>
    <w:rsid w:val="00960AF8"/>
    <w:rsid w:val="00963CA0"/>
    <w:rsid w:val="00982C88"/>
    <w:rsid w:val="0098352E"/>
    <w:rsid w:val="00990B47"/>
    <w:rsid w:val="009959B2"/>
    <w:rsid w:val="00995B7A"/>
    <w:rsid w:val="009A6DF4"/>
    <w:rsid w:val="009C69AC"/>
    <w:rsid w:val="009D0F6D"/>
    <w:rsid w:val="009D1226"/>
    <w:rsid w:val="009D1B7C"/>
    <w:rsid w:val="009D45B6"/>
    <w:rsid w:val="009F0E31"/>
    <w:rsid w:val="009F1DCB"/>
    <w:rsid w:val="009F5CDB"/>
    <w:rsid w:val="00A02CB9"/>
    <w:rsid w:val="00A03CC2"/>
    <w:rsid w:val="00A04D24"/>
    <w:rsid w:val="00A07A6F"/>
    <w:rsid w:val="00A10EE1"/>
    <w:rsid w:val="00A207AC"/>
    <w:rsid w:val="00A3304E"/>
    <w:rsid w:val="00A34B32"/>
    <w:rsid w:val="00A34BCB"/>
    <w:rsid w:val="00A6209E"/>
    <w:rsid w:val="00A64B92"/>
    <w:rsid w:val="00A7115E"/>
    <w:rsid w:val="00A94D61"/>
    <w:rsid w:val="00A97508"/>
    <w:rsid w:val="00AA288E"/>
    <w:rsid w:val="00AA7A03"/>
    <w:rsid w:val="00AB5D02"/>
    <w:rsid w:val="00AB6AB8"/>
    <w:rsid w:val="00AE0A7F"/>
    <w:rsid w:val="00AE539B"/>
    <w:rsid w:val="00AF176D"/>
    <w:rsid w:val="00AF4890"/>
    <w:rsid w:val="00B05DA3"/>
    <w:rsid w:val="00B06087"/>
    <w:rsid w:val="00B0659B"/>
    <w:rsid w:val="00B153B5"/>
    <w:rsid w:val="00B24F48"/>
    <w:rsid w:val="00B35D98"/>
    <w:rsid w:val="00B4432A"/>
    <w:rsid w:val="00B5025D"/>
    <w:rsid w:val="00B51B33"/>
    <w:rsid w:val="00B70C4B"/>
    <w:rsid w:val="00B71BB4"/>
    <w:rsid w:val="00B80ACE"/>
    <w:rsid w:val="00B90DA4"/>
    <w:rsid w:val="00B91E48"/>
    <w:rsid w:val="00B920AB"/>
    <w:rsid w:val="00B949D6"/>
    <w:rsid w:val="00B97C4E"/>
    <w:rsid w:val="00BA32AC"/>
    <w:rsid w:val="00BB47A9"/>
    <w:rsid w:val="00BC099B"/>
    <w:rsid w:val="00BC611F"/>
    <w:rsid w:val="00BC65C4"/>
    <w:rsid w:val="00BD26FD"/>
    <w:rsid w:val="00C154CC"/>
    <w:rsid w:val="00C16099"/>
    <w:rsid w:val="00C178A3"/>
    <w:rsid w:val="00C2618A"/>
    <w:rsid w:val="00C3245F"/>
    <w:rsid w:val="00C33AE3"/>
    <w:rsid w:val="00C33C07"/>
    <w:rsid w:val="00C43A98"/>
    <w:rsid w:val="00C537BA"/>
    <w:rsid w:val="00C555BF"/>
    <w:rsid w:val="00C64105"/>
    <w:rsid w:val="00C65374"/>
    <w:rsid w:val="00C70CFA"/>
    <w:rsid w:val="00C70D80"/>
    <w:rsid w:val="00C72958"/>
    <w:rsid w:val="00C734A8"/>
    <w:rsid w:val="00C75EA9"/>
    <w:rsid w:val="00C81F48"/>
    <w:rsid w:val="00CB214C"/>
    <w:rsid w:val="00CC2374"/>
    <w:rsid w:val="00CD3DF6"/>
    <w:rsid w:val="00CE49DA"/>
    <w:rsid w:val="00CE5C6A"/>
    <w:rsid w:val="00CE7CB8"/>
    <w:rsid w:val="00CF4DAB"/>
    <w:rsid w:val="00CF52C7"/>
    <w:rsid w:val="00CF6341"/>
    <w:rsid w:val="00CF72C4"/>
    <w:rsid w:val="00D0722A"/>
    <w:rsid w:val="00D223E3"/>
    <w:rsid w:val="00D36F55"/>
    <w:rsid w:val="00D406F5"/>
    <w:rsid w:val="00D46E54"/>
    <w:rsid w:val="00D500B3"/>
    <w:rsid w:val="00D5574C"/>
    <w:rsid w:val="00D5675A"/>
    <w:rsid w:val="00D72CC0"/>
    <w:rsid w:val="00D80C83"/>
    <w:rsid w:val="00D8581E"/>
    <w:rsid w:val="00D86990"/>
    <w:rsid w:val="00D86F84"/>
    <w:rsid w:val="00D91E25"/>
    <w:rsid w:val="00D94CDA"/>
    <w:rsid w:val="00DB5727"/>
    <w:rsid w:val="00DC0383"/>
    <w:rsid w:val="00DC66A9"/>
    <w:rsid w:val="00DD2E51"/>
    <w:rsid w:val="00DD5E16"/>
    <w:rsid w:val="00DE1190"/>
    <w:rsid w:val="00DF0366"/>
    <w:rsid w:val="00DF374F"/>
    <w:rsid w:val="00E02C64"/>
    <w:rsid w:val="00E04B23"/>
    <w:rsid w:val="00E10716"/>
    <w:rsid w:val="00E171C9"/>
    <w:rsid w:val="00E23D5A"/>
    <w:rsid w:val="00E358EC"/>
    <w:rsid w:val="00E362EB"/>
    <w:rsid w:val="00E4020D"/>
    <w:rsid w:val="00E63771"/>
    <w:rsid w:val="00E656BF"/>
    <w:rsid w:val="00E84BA7"/>
    <w:rsid w:val="00E90041"/>
    <w:rsid w:val="00E958BC"/>
    <w:rsid w:val="00EA1414"/>
    <w:rsid w:val="00EA29D4"/>
    <w:rsid w:val="00EA6EF0"/>
    <w:rsid w:val="00EB60AA"/>
    <w:rsid w:val="00EB721F"/>
    <w:rsid w:val="00EB7840"/>
    <w:rsid w:val="00EC71CB"/>
    <w:rsid w:val="00ED08A3"/>
    <w:rsid w:val="00ED0AE1"/>
    <w:rsid w:val="00EF525E"/>
    <w:rsid w:val="00EF58E3"/>
    <w:rsid w:val="00EF63B8"/>
    <w:rsid w:val="00F002ED"/>
    <w:rsid w:val="00F00AEE"/>
    <w:rsid w:val="00F147EF"/>
    <w:rsid w:val="00F15880"/>
    <w:rsid w:val="00F2400F"/>
    <w:rsid w:val="00F4398C"/>
    <w:rsid w:val="00F57845"/>
    <w:rsid w:val="00F67DA7"/>
    <w:rsid w:val="00F71432"/>
    <w:rsid w:val="00F87FDC"/>
    <w:rsid w:val="00FA6D84"/>
    <w:rsid w:val="00FB0105"/>
    <w:rsid w:val="00FB0115"/>
    <w:rsid w:val="00FB5953"/>
    <w:rsid w:val="00FB71AF"/>
    <w:rsid w:val="00FC3B62"/>
    <w:rsid w:val="00FD608F"/>
    <w:rsid w:val="00FE5CDF"/>
    <w:rsid w:val="00FF4A4F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8E72D3-DCED-4FBA-8F15-7D6E7ECD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rsid w:val="000C4A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C4A20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4">
    <w:name w:val="heading 4"/>
    <w:basedOn w:val="a"/>
    <w:qFormat/>
    <w:rsid w:val="00065B5F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B3B18"/>
    <w:rPr>
      <w:szCs w:val="20"/>
      <w:lang w:val="uk-UA"/>
    </w:rPr>
  </w:style>
  <w:style w:type="table" w:styleId="a4">
    <w:name w:val="Table Grid"/>
    <w:basedOn w:val="a1"/>
    <w:rsid w:val="00A64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rsid w:val="007F3FE3"/>
    <w:rPr>
      <w:rFonts w:ascii="Courier New" w:hAnsi="Courier New" w:cs="Courier New"/>
      <w:sz w:val="20"/>
      <w:szCs w:val="20"/>
      <w:lang w:val="uk-UA" w:eastAsia="en-US"/>
    </w:rPr>
  </w:style>
  <w:style w:type="paragraph" w:styleId="a6">
    <w:name w:val="Balloon Text"/>
    <w:basedOn w:val="a"/>
    <w:semiHidden/>
    <w:rsid w:val="00D86F84"/>
    <w:rPr>
      <w:rFonts w:ascii="Tahoma" w:hAnsi="Tahoma" w:cs="Tahoma"/>
      <w:sz w:val="16"/>
      <w:szCs w:val="16"/>
    </w:rPr>
  </w:style>
  <w:style w:type="paragraph" w:styleId="a7">
    <w:name w:val="Document Map"/>
    <w:basedOn w:val="a"/>
    <w:semiHidden/>
    <w:rsid w:val="00565A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Normal (Web)"/>
    <w:basedOn w:val="a"/>
    <w:rsid w:val="00A97508"/>
    <w:pPr>
      <w:spacing w:before="100" w:beforeAutospacing="1" w:after="100" w:afterAutospacing="1"/>
    </w:pPr>
    <w:rPr>
      <w:sz w:val="24"/>
      <w:szCs w:val="24"/>
    </w:rPr>
  </w:style>
  <w:style w:type="paragraph" w:styleId="a9">
    <w:name w:val="List Paragraph"/>
    <w:basedOn w:val="a"/>
    <w:uiPriority w:val="34"/>
    <w:qFormat/>
    <w:rsid w:val="00A03CC2"/>
    <w:pPr>
      <w:ind w:left="720"/>
      <w:contextualSpacing/>
    </w:pPr>
  </w:style>
  <w:style w:type="paragraph" w:styleId="aa">
    <w:name w:val="No Spacing"/>
    <w:uiPriority w:val="1"/>
    <w:qFormat/>
    <w:rsid w:val="008E186F"/>
    <w:rPr>
      <w:rFonts w:ascii="Arial Unicode MS" w:eastAsia="Arial Unicode MS" w:hAnsi="Arial Unicode MS" w:cs="Arial Unicode MS"/>
      <w:color w:val="000000"/>
      <w:sz w:val="24"/>
      <w:szCs w:val="24"/>
      <w:lang w:val="uk-UA"/>
    </w:rPr>
  </w:style>
  <w:style w:type="character" w:customStyle="1" w:styleId="1pt">
    <w:name w:val="Основной текст + Курсив;Интервал 1 pt"/>
    <w:basedOn w:val="a0"/>
    <w:rsid w:val="001F0745"/>
    <w:rPr>
      <w:rFonts w:ascii="Times New Roman" w:eastAsia="Times New Roman" w:hAnsi="Times New Roman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Arial">
    <w:name w:val="Основной текст + Arial"/>
    <w:basedOn w:val="a0"/>
    <w:rsid w:val="001F0745"/>
    <w:rPr>
      <w:rFonts w:ascii="Arial" w:eastAsia="Arial" w:hAnsi="Arial" w:cs="Arial"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Candara12pt">
    <w:name w:val="Основной текст + Candara;12 pt"/>
    <w:basedOn w:val="a0"/>
    <w:rsid w:val="001F0745"/>
    <w:rPr>
      <w:rFonts w:ascii="Candara" w:eastAsia="Candara" w:hAnsi="Candara" w:cs="Candara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2"/>
    <w:basedOn w:val="a"/>
    <w:rsid w:val="001F0745"/>
    <w:pPr>
      <w:widowControl w:val="0"/>
      <w:shd w:val="clear" w:color="auto" w:fill="FFFFFF"/>
      <w:spacing w:line="360" w:lineRule="exact"/>
      <w:ind w:hanging="560"/>
    </w:pPr>
    <w:rPr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6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27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9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54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3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2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727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267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495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616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149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672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001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59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85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522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5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8102</Words>
  <Characters>4619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(лабораторна) робота № _____</vt:lpstr>
    </vt:vector>
  </TitlesOfParts>
  <Company>D&amp;D</Company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(лабораторна) робота № _____</dc:title>
  <dc:subject/>
  <dc:creator>Sentex.</dc:creator>
  <cp:keywords/>
  <dc:description/>
  <cp:lastModifiedBy>Tetiana Tetiana</cp:lastModifiedBy>
  <cp:revision>14</cp:revision>
  <cp:lastPrinted>2011-09-14T19:47:00Z</cp:lastPrinted>
  <dcterms:created xsi:type="dcterms:W3CDTF">2019-01-10T18:38:00Z</dcterms:created>
  <dcterms:modified xsi:type="dcterms:W3CDTF">2019-02-26T11:16:00Z</dcterms:modified>
</cp:coreProperties>
</file>