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33F9E8F0" w:rsidR="00C36A69" w:rsidRDefault="00953A7D" w:rsidP="00EF0D94">
      <w:pPr>
        <w:pStyle w:val="Title"/>
      </w:pPr>
      <w:r>
        <w:t xml:space="preserve">WikiWalks – Iteration Plan </w:t>
      </w:r>
      <w:r w:rsidR="00A73385">
        <w:t>4</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3A440DBC" w:rsidR="00953A7D" w:rsidRDefault="00953A7D" w:rsidP="00EF0D94">
            <w:r>
              <w:t>2020-0</w:t>
            </w:r>
            <w:r w:rsidR="00022C70">
              <w:t>4</w:t>
            </w:r>
            <w:r>
              <w:t>-</w:t>
            </w:r>
            <w:r w:rsidR="00A73385">
              <w:t>27</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6F7BBF84" w:rsidR="00953A7D" w:rsidRDefault="00953A7D" w:rsidP="00EF0D94">
            <w:r>
              <w:t>2020-0</w:t>
            </w:r>
            <w:r w:rsidR="00A73385">
              <w:t>5</w:t>
            </w:r>
            <w:r>
              <w:t>-</w:t>
            </w:r>
            <w:r w:rsidR="00A73385">
              <w:t>04</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21991B67" w:rsidR="00953A7D" w:rsidRDefault="00953A7D" w:rsidP="00EF0D94">
            <w:r>
              <w:t>2020-</w:t>
            </w:r>
            <w:r w:rsidR="00A73385">
              <w:t>05-10</w:t>
            </w:r>
          </w:p>
        </w:tc>
      </w:tr>
    </w:tbl>
    <w:p w14:paraId="234F6EE3" w14:textId="7CC96DB4" w:rsidR="00953A7D" w:rsidRDefault="00953A7D" w:rsidP="00EF0D94">
      <w:pPr>
        <w:pStyle w:val="Heading1"/>
      </w:pPr>
      <w:r>
        <w:t>High-level objectives</w:t>
      </w:r>
    </w:p>
    <w:p w14:paraId="60086C3C" w14:textId="631C4D20" w:rsidR="009344BA" w:rsidRDefault="00A73385" w:rsidP="00EF0D94">
      <w:pPr>
        <w:pStyle w:val="ListParagraph"/>
        <w:numPr>
          <w:ilvl w:val="0"/>
          <w:numId w:val="10"/>
        </w:numPr>
      </w:pPr>
      <w:r>
        <w:t>Begin developing the Android app</w:t>
      </w:r>
    </w:p>
    <w:p w14:paraId="4C209AC2" w14:textId="37ADF604" w:rsidR="00953A7D" w:rsidRDefault="00953A7D" w:rsidP="00EF0D94">
      <w:pPr>
        <w:pStyle w:val="Heading1"/>
      </w:pPr>
      <w:r>
        <w:t>Evaluation criteria</w:t>
      </w:r>
    </w:p>
    <w:p w14:paraId="75C95090" w14:textId="392FC570" w:rsidR="00953A7D" w:rsidRDefault="00A73385" w:rsidP="00EF0D94">
      <w:pPr>
        <w:pStyle w:val="ListParagraph"/>
        <w:numPr>
          <w:ilvl w:val="0"/>
          <w:numId w:val="11"/>
        </w:numPr>
      </w:pPr>
      <w:r>
        <w:t>App can pull maps from Google Maps</w:t>
      </w:r>
    </w:p>
    <w:p w14:paraId="6C531397" w14:textId="196EF3E3" w:rsidR="009344BA" w:rsidRDefault="00A73385" w:rsidP="00EF0D94">
      <w:pPr>
        <w:pStyle w:val="ListParagraph"/>
        <w:numPr>
          <w:ilvl w:val="0"/>
          <w:numId w:val="11"/>
        </w:numPr>
      </w:pPr>
      <w:r>
        <w:t>App can pull and display paths from server</w:t>
      </w:r>
    </w:p>
    <w:p w14:paraId="799567FE" w14:textId="67066371" w:rsidR="009344BA" w:rsidRDefault="00A73385" w:rsidP="00EF0D94">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App allows users to select paths and shows more details about them</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6AEEB295" w:rsidR="00E06FE0" w:rsidRDefault="00A73385" w:rsidP="00EF0D94">
            <w:r>
              <w:t xml:space="preserve">Pulling </w:t>
            </w:r>
            <w:r w:rsidR="00C41214">
              <w:t>m</w:t>
            </w:r>
            <w:r>
              <w:t>aps</w:t>
            </w:r>
          </w:p>
        </w:tc>
        <w:tc>
          <w:tcPr>
            <w:tcW w:w="3402" w:type="dxa"/>
          </w:tcPr>
          <w:p w14:paraId="7E73DC05" w14:textId="57D42889" w:rsidR="00E06FE0" w:rsidRDefault="00A73385" w:rsidP="00EF0D94">
            <w:r>
              <w:t>App can pull maps using the Google Maps API</w:t>
            </w:r>
          </w:p>
        </w:tc>
        <w:tc>
          <w:tcPr>
            <w:tcW w:w="1559" w:type="dxa"/>
          </w:tcPr>
          <w:p w14:paraId="3DCCB0F7" w14:textId="04356A29" w:rsidR="00E06FE0" w:rsidRDefault="00FB7537" w:rsidP="00EF0D94">
            <w:r>
              <w:t>Incomplete</w:t>
            </w:r>
          </w:p>
        </w:tc>
        <w:tc>
          <w:tcPr>
            <w:tcW w:w="1276" w:type="dxa"/>
          </w:tcPr>
          <w:p w14:paraId="70ADC506" w14:textId="096F1AF1" w:rsidR="00E06FE0" w:rsidRDefault="00E06FE0" w:rsidP="00EF0D94">
            <w:r>
              <w:t>Joey</w:t>
            </w:r>
          </w:p>
        </w:tc>
        <w:tc>
          <w:tcPr>
            <w:tcW w:w="1417" w:type="dxa"/>
          </w:tcPr>
          <w:p w14:paraId="556C7A74" w14:textId="0DC80697" w:rsidR="00E06FE0" w:rsidRDefault="00570D3A" w:rsidP="00EF0D94">
            <w:r>
              <w:t>5</w:t>
            </w:r>
          </w:p>
        </w:tc>
        <w:tc>
          <w:tcPr>
            <w:tcW w:w="1207" w:type="dxa"/>
          </w:tcPr>
          <w:p w14:paraId="3DA296F9" w14:textId="2F32196C" w:rsidR="00E06FE0" w:rsidRDefault="00570D3A" w:rsidP="00EF0D94">
            <w:r>
              <w:t>5</w:t>
            </w:r>
          </w:p>
        </w:tc>
        <w:tc>
          <w:tcPr>
            <w:tcW w:w="1406" w:type="dxa"/>
          </w:tcPr>
          <w:p w14:paraId="21869857" w14:textId="7266D6FB" w:rsidR="00E06FE0" w:rsidRDefault="00570D3A" w:rsidP="00EF0D94">
            <w:r>
              <w:t>0</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1D2D1010" w:rsidR="00E06FE0" w:rsidRDefault="00A73385" w:rsidP="00EF0D94">
            <w:r>
              <w:t>Requesting paths</w:t>
            </w:r>
          </w:p>
        </w:tc>
        <w:tc>
          <w:tcPr>
            <w:tcW w:w="3402" w:type="dxa"/>
          </w:tcPr>
          <w:p w14:paraId="78A71725" w14:textId="3E054355" w:rsidR="00E06FE0" w:rsidRDefault="00A73385" w:rsidP="00EF0D94">
            <w:r>
              <w:t>App can request and process path information from the server</w:t>
            </w:r>
          </w:p>
        </w:tc>
        <w:tc>
          <w:tcPr>
            <w:tcW w:w="1559" w:type="dxa"/>
          </w:tcPr>
          <w:p w14:paraId="3D2FE84B" w14:textId="3DF20DB2" w:rsidR="00E06FE0" w:rsidRDefault="00FB7537" w:rsidP="00EF0D94">
            <w:r>
              <w:t>Incomplete</w:t>
            </w:r>
          </w:p>
        </w:tc>
        <w:tc>
          <w:tcPr>
            <w:tcW w:w="1276" w:type="dxa"/>
          </w:tcPr>
          <w:p w14:paraId="71EF56D7" w14:textId="1418B4D4" w:rsidR="00E06FE0" w:rsidRDefault="00E06FE0" w:rsidP="00EF0D94">
            <w:r>
              <w:t>Tyler</w:t>
            </w:r>
          </w:p>
        </w:tc>
        <w:tc>
          <w:tcPr>
            <w:tcW w:w="1417" w:type="dxa"/>
          </w:tcPr>
          <w:p w14:paraId="05E36EE5" w14:textId="720FC2E5" w:rsidR="00E06FE0" w:rsidRDefault="00570D3A" w:rsidP="00EF0D94">
            <w:r>
              <w:t>8</w:t>
            </w:r>
          </w:p>
        </w:tc>
        <w:tc>
          <w:tcPr>
            <w:tcW w:w="1207" w:type="dxa"/>
          </w:tcPr>
          <w:p w14:paraId="0121F32E" w14:textId="59573225" w:rsidR="00E06FE0" w:rsidRDefault="00570D3A" w:rsidP="00EF0D94">
            <w:r>
              <w:t>9</w:t>
            </w:r>
          </w:p>
        </w:tc>
        <w:tc>
          <w:tcPr>
            <w:tcW w:w="1406" w:type="dxa"/>
          </w:tcPr>
          <w:p w14:paraId="0E7AD0BB" w14:textId="7F4FACE2" w:rsidR="00E06FE0" w:rsidRDefault="00570D3A"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07274FBF" w:rsidR="00E06FE0" w:rsidRDefault="00A73385" w:rsidP="00EF0D94">
            <w:r>
              <w:t>Path details</w:t>
            </w:r>
          </w:p>
        </w:tc>
        <w:tc>
          <w:tcPr>
            <w:tcW w:w="3402" w:type="dxa"/>
          </w:tcPr>
          <w:p w14:paraId="0066F4ED" w14:textId="353D279D" w:rsidR="00E06FE0" w:rsidRDefault="00A73385" w:rsidP="00EF0D94">
            <w:r>
              <w:t>App can select path and display more details with the option</w:t>
            </w:r>
            <w:r w:rsidR="00A16A08">
              <w:t xml:space="preserve"> (functionality not required yet)</w:t>
            </w:r>
            <w:r>
              <w:t xml:space="preserve"> to walk it</w:t>
            </w:r>
          </w:p>
        </w:tc>
        <w:tc>
          <w:tcPr>
            <w:tcW w:w="1559" w:type="dxa"/>
          </w:tcPr>
          <w:p w14:paraId="08CEEA90" w14:textId="4EB4A106" w:rsidR="00E06FE0" w:rsidRDefault="009344BA" w:rsidP="00EF0D94">
            <w:r>
              <w:t>Inc</w:t>
            </w:r>
            <w:r w:rsidR="00E06FE0">
              <w:t>omplete</w:t>
            </w:r>
          </w:p>
        </w:tc>
        <w:tc>
          <w:tcPr>
            <w:tcW w:w="1276" w:type="dxa"/>
          </w:tcPr>
          <w:p w14:paraId="05094E37" w14:textId="671E666E" w:rsidR="00E06FE0" w:rsidRDefault="00E06FE0" w:rsidP="00EF0D94">
            <w:r>
              <w:t>Sanjay</w:t>
            </w:r>
          </w:p>
        </w:tc>
        <w:tc>
          <w:tcPr>
            <w:tcW w:w="1417" w:type="dxa"/>
          </w:tcPr>
          <w:p w14:paraId="510A42CD" w14:textId="67EA9DBF" w:rsidR="00E06FE0" w:rsidRDefault="00570D3A" w:rsidP="00EF0D94">
            <w:r>
              <w:t>6</w:t>
            </w:r>
          </w:p>
        </w:tc>
        <w:tc>
          <w:tcPr>
            <w:tcW w:w="1207" w:type="dxa"/>
          </w:tcPr>
          <w:p w14:paraId="11B19137" w14:textId="16650141" w:rsidR="00E06FE0" w:rsidRDefault="00570D3A" w:rsidP="00EF0D94">
            <w:r>
              <w:t>5</w:t>
            </w:r>
          </w:p>
        </w:tc>
        <w:tc>
          <w:tcPr>
            <w:tcW w:w="1406" w:type="dxa"/>
          </w:tcPr>
          <w:p w14:paraId="641C964A" w14:textId="30553402" w:rsidR="00E06FE0" w:rsidRDefault="00570D3A"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3E73B1B5" w:rsidR="003A60F5" w:rsidRDefault="0004121B" w:rsidP="00EF0D94">
            <w:r>
              <w:t>N/A</w:t>
            </w:r>
          </w:p>
        </w:tc>
        <w:tc>
          <w:tcPr>
            <w:tcW w:w="1559" w:type="dxa"/>
          </w:tcPr>
          <w:p w14:paraId="5FE74D01" w14:textId="028F142F" w:rsidR="003A60F5" w:rsidRDefault="0004121B" w:rsidP="00EF0D94">
            <w:r>
              <w:t>N/A</w:t>
            </w:r>
          </w:p>
        </w:tc>
        <w:tc>
          <w:tcPr>
            <w:tcW w:w="4768" w:type="dxa"/>
          </w:tcPr>
          <w:p w14:paraId="478205A4" w14:textId="7007FB12" w:rsidR="003A60F5" w:rsidRDefault="0004121B" w:rsidP="00EF0D94">
            <w:r>
              <w:t>There were no issues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5917E226" w:rsidR="003A60F5" w:rsidRDefault="0004121B" w:rsidP="00EF0D94">
            <w:pPr>
              <w:cnfStyle w:val="000000000000" w:firstRow="0" w:lastRow="0" w:firstColumn="0" w:lastColumn="0" w:oddVBand="0" w:evenVBand="0" w:oddHBand="0" w:evenHBand="0" w:firstRowFirstColumn="0" w:firstRowLastColumn="0" w:lastRowFirstColumn="0" w:lastRowLastColumn="0"/>
            </w:pPr>
            <w:r w:rsidRPr="0004121B">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2960CA84" w:rsidR="003A60F5" w:rsidRDefault="0004121B" w:rsidP="00EF0D94">
            <w:pPr>
              <w:cnfStyle w:val="000000000000" w:firstRow="0" w:lastRow="0" w:firstColumn="0" w:lastColumn="0" w:oddVBand="0" w:evenVBand="0" w:oddHBand="0" w:evenHBand="0" w:firstRowFirstColumn="0" w:firstRowLastColumn="0" w:lastRowFirstColumn="0" w:lastRowLastColumn="0"/>
            </w:pPr>
            <w:r>
              <w:t>2020-05-11</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57DE7041" w:rsidR="003A60F5" w:rsidRDefault="0004121B" w:rsidP="00EF0D94">
            <w:pPr>
              <w:cnfStyle w:val="000000000000" w:firstRow="0" w:lastRow="0" w:firstColumn="0" w:lastColumn="0" w:oddVBand="0" w:evenVBand="0" w:oddHBand="0" w:evenHBand="0" w:firstRowFirstColumn="0" w:firstRowLastColumn="0" w:lastRowFirstColumn="0" w:lastRowLastColumn="0"/>
            </w:pPr>
            <w:r>
              <w:t>Tyler, Sanjay, Joey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47A83CB4" w:rsidR="003A60F5" w:rsidRDefault="0004121B" w:rsidP="00EF0D94">
            <w:pPr>
              <w:cnfStyle w:val="000000000000" w:firstRow="0" w:lastRow="0" w:firstColumn="0" w:lastColumn="0" w:oddVBand="0" w:evenVBand="0" w:oddHBand="0" w:evenHBand="0" w:firstRowFirstColumn="0" w:firstRowLastColumn="0" w:lastRowFirstColumn="0" w:lastRowLastColumn="0"/>
            </w:pPr>
            <w:r>
              <w:t>Green</w:t>
            </w:r>
          </w:p>
        </w:tc>
      </w:tr>
    </w:tbl>
    <w:p w14:paraId="461AEF03" w14:textId="2281CA9C" w:rsidR="003A60F5" w:rsidRPr="003A60F5" w:rsidRDefault="009344BA" w:rsidP="00EF0D94">
      <w:r>
        <w:br/>
      </w:r>
      <w:r w:rsidR="0004121B">
        <w:t>All objectives set in the iteration have been completed</w:t>
      </w:r>
      <w:r w:rsidR="00570D3A">
        <w:t xml:space="preserve"> and unfinished work from last iteration has been completed, meaning that the project is back on schedule. The app started development and has basic read-only functionality, as it can now pull and display maps from Google Maps, and pull and display paths from the server over these maps. It can also show detailed information screens for each path, meaning every goal set out in the iteration is fully complete.</w:t>
      </w:r>
    </w:p>
    <w:sectPr w:rsidR="003A60F5"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8966" w14:textId="77777777" w:rsidR="0045158B" w:rsidRDefault="0045158B" w:rsidP="00EF0D94">
      <w:r>
        <w:separator/>
      </w:r>
    </w:p>
    <w:p w14:paraId="14BEBC83" w14:textId="77777777" w:rsidR="0045158B" w:rsidRDefault="0045158B" w:rsidP="00EF0D94"/>
    <w:p w14:paraId="7452B8BD" w14:textId="77777777" w:rsidR="0045158B" w:rsidRDefault="0045158B" w:rsidP="00EF0D94"/>
    <w:p w14:paraId="248631FC" w14:textId="77777777" w:rsidR="0045158B" w:rsidRDefault="0045158B" w:rsidP="00EF0D94"/>
  </w:endnote>
  <w:endnote w:type="continuationSeparator" w:id="0">
    <w:p w14:paraId="48DB68BF" w14:textId="77777777" w:rsidR="0045158B" w:rsidRDefault="0045158B" w:rsidP="00EF0D94">
      <w:r>
        <w:continuationSeparator/>
      </w:r>
    </w:p>
    <w:p w14:paraId="244E50F6" w14:textId="77777777" w:rsidR="0045158B" w:rsidRDefault="0045158B" w:rsidP="00EF0D94"/>
    <w:p w14:paraId="6B84C495" w14:textId="77777777" w:rsidR="0045158B" w:rsidRDefault="0045158B" w:rsidP="00EF0D94"/>
    <w:p w14:paraId="5F767273" w14:textId="77777777" w:rsidR="0045158B" w:rsidRDefault="0045158B"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BB19A" w14:textId="77777777" w:rsidR="0045158B" w:rsidRDefault="0045158B" w:rsidP="00EF0D94">
      <w:r>
        <w:separator/>
      </w:r>
    </w:p>
    <w:p w14:paraId="5D49316B" w14:textId="77777777" w:rsidR="0045158B" w:rsidRDefault="0045158B" w:rsidP="00EF0D94"/>
    <w:p w14:paraId="5BF9B2DB" w14:textId="77777777" w:rsidR="0045158B" w:rsidRDefault="0045158B" w:rsidP="00EF0D94"/>
    <w:p w14:paraId="154F655C" w14:textId="77777777" w:rsidR="0045158B" w:rsidRDefault="0045158B" w:rsidP="00EF0D94"/>
  </w:footnote>
  <w:footnote w:type="continuationSeparator" w:id="0">
    <w:p w14:paraId="18DB02AC" w14:textId="77777777" w:rsidR="0045158B" w:rsidRDefault="0045158B" w:rsidP="00EF0D94">
      <w:r>
        <w:continuationSeparator/>
      </w:r>
    </w:p>
    <w:p w14:paraId="250251C9" w14:textId="77777777" w:rsidR="0045158B" w:rsidRDefault="0045158B" w:rsidP="00EF0D94"/>
    <w:p w14:paraId="65084291" w14:textId="77777777" w:rsidR="0045158B" w:rsidRDefault="0045158B" w:rsidP="00EF0D94"/>
    <w:p w14:paraId="08EE9783" w14:textId="77777777" w:rsidR="0045158B" w:rsidRDefault="0045158B"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4D107BF0" w:rsidR="00547760" w:rsidRDefault="00547760" w:rsidP="00EF0D94">
    <w:pPr>
      <w:pStyle w:val="Header"/>
    </w:pPr>
    <w:r>
      <w:t xml:space="preserve">Iteration Plan </w:t>
    </w:r>
    <w:r w:rsidR="00A73385">
      <w:t>4</w:t>
    </w:r>
    <w:r>
      <w:ptab w:relativeTo="margin" w:alignment="center" w:leader="none"/>
    </w:r>
    <w:r>
      <w:t>WikiWalks</w:t>
    </w:r>
    <w:r>
      <w:ptab w:relativeTo="margin" w:alignment="right" w:leader="none"/>
    </w:r>
    <w:r>
      <w:t>2020-0</w:t>
    </w:r>
    <w:r w:rsidR="00022C70">
      <w:t>4</w:t>
    </w:r>
    <w:r>
      <w:t>-</w:t>
    </w:r>
    <w:r w:rsidR="00A73385">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4121B"/>
    <w:rsid w:val="001D5CEC"/>
    <w:rsid w:val="00247ADE"/>
    <w:rsid w:val="002C3D8D"/>
    <w:rsid w:val="002E444E"/>
    <w:rsid w:val="00344738"/>
    <w:rsid w:val="003A60F5"/>
    <w:rsid w:val="003B348E"/>
    <w:rsid w:val="0041728F"/>
    <w:rsid w:val="0045158B"/>
    <w:rsid w:val="004A4EDB"/>
    <w:rsid w:val="00513028"/>
    <w:rsid w:val="00523F5B"/>
    <w:rsid w:val="00536038"/>
    <w:rsid w:val="00547760"/>
    <w:rsid w:val="00570D3A"/>
    <w:rsid w:val="0085263F"/>
    <w:rsid w:val="00861935"/>
    <w:rsid w:val="00865EA5"/>
    <w:rsid w:val="00887CA6"/>
    <w:rsid w:val="008D64EF"/>
    <w:rsid w:val="009344BA"/>
    <w:rsid w:val="00953A7D"/>
    <w:rsid w:val="009D4F20"/>
    <w:rsid w:val="009E38AA"/>
    <w:rsid w:val="00A16A08"/>
    <w:rsid w:val="00A57B7E"/>
    <w:rsid w:val="00A73385"/>
    <w:rsid w:val="00B63685"/>
    <w:rsid w:val="00BB3201"/>
    <w:rsid w:val="00BD2E55"/>
    <w:rsid w:val="00BF63BA"/>
    <w:rsid w:val="00C2488A"/>
    <w:rsid w:val="00C36A69"/>
    <w:rsid w:val="00C41214"/>
    <w:rsid w:val="00C7558B"/>
    <w:rsid w:val="00D01345"/>
    <w:rsid w:val="00E06FE0"/>
    <w:rsid w:val="00E1738F"/>
    <w:rsid w:val="00E25730"/>
    <w:rsid w:val="00EC0823"/>
    <w:rsid w:val="00EC4BCF"/>
    <w:rsid w:val="00EF0D94"/>
    <w:rsid w:val="00EF27C9"/>
    <w:rsid w:val="00F06569"/>
    <w:rsid w:val="00F119D9"/>
    <w:rsid w:val="00F83B01"/>
    <w:rsid w:val="00FB7537"/>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9A0D-1C28-437D-A565-E2FE4C87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28</cp:revision>
  <dcterms:created xsi:type="dcterms:W3CDTF">2020-04-09T02:29:00Z</dcterms:created>
  <dcterms:modified xsi:type="dcterms:W3CDTF">2020-05-12T07:57:00Z</dcterms:modified>
</cp:coreProperties>
</file>