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1080" w14:textId="7A620799" w:rsidR="005B06AF" w:rsidRDefault="005B06AF"/>
    <w:p w14:paraId="1DCA7A36" w14:textId="7BBF2661" w:rsidR="00F264C8" w:rsidRDefault="00F264C8"/>
    <w:p w14:paraId="6F30635A" w14:textId="2E606750" w:rsidR="00F264C8" w:rsidRDefault="00F264C8"/>
    <w:p w14:paraId="43682607" w14:textId="319C1333" w:rsidR="00F264C8" w:rsidRDefault="00F264C8"/>
    <w:p w14:paraId="4B996B23" w14:textId="57AFEEDC" w:rsidR="00F264C8" w:rsidRDefault="00F264C8"/>
    <w:p w14:paraId="136B6343" w14:textId="77777777" w:rsidR="00F264C8" w:rsidRDefault="00F264C8"/>
    <w:p w14:paraId="2B5EF6EB" w14:textId="753371AE" w:rsidR="00F264C8" w:rsidRDefault="00F264C8"/>
    <w:p w14:paraId="12AF62BE" w14:textId="5F5BA252" w:rsidR="00F264C8" w:rsidRDefault="00F264C8" w:rsidP="00F264C8">
      <w:pPr>
        <w:pStyle w:val="Title"/>
        <w:jc w:val="center"/>
        <w:rPr>
          <w:rFonts w:eastAsia="Times New Roman"/>
          <w:sz w:val="56"/>
          <w:szCs w:val="56"/>
        </w:rPr>
      </w:pPr>
      <w:r>
        <w:rPr>
          <w:rFonts w:eastAsia="Times New Roman"/>
          <w:sz w:val="56"/>
          <w:szCs w:val="56"/>
        </w:rPr>
        <w:t>Traba</w:t>
      </w:r>
      <w:r w:rsidR="000953FB">
        <w:rPr>
          <w:rFonts w:eastAsia="Times New Roman"/>
          <w:sz w:val="56"/>
          <w:szCs w:val="56"/>
        </w:rPr>
        <w:t xml:space="preserve">lho </w:t>
      </w:r>
      <w:r w:rsidR="005655A6">
        <w:rPr>
          <w:rFonts w:eastAsia="Times New Roman"/>
          <w:sz w:val="56"/>
          <w:szCs w:val="56"/>
        </w:rPr>
        <w:t>2</w:t>
      </w:r>
    </w:p>
    <w:p w14:paraId="6D6BCE37" w14:textId="77777777" w:rsidR="00F264C8" w:rsidRPr="000467AB" w:rsidRDefault="00F264C8" w:rsidP="00F264C8"/>
    <w:p w14:paraId="5BD300DA" w14:textId="6BD2F8F7" w:rsidR="00F264C8" w:rsidRPr="000467AB" w:rsidRDefault="00F264C8" w:rsidP="00F264C8">
      <w:pPr>
        <w:pStyle w:val="Subtitle"/>
        <w:jc w:val="center"/>
        <w:rPr>
          <w:rFonts w:eastAsia="Times New Roman"/>
        </w:rPr>
      </w:pPr>
      <w:r>
        <w:rPr>
          <w:rFonts w:eastAsia="Times New Roman"/>
        </w:rPr>
        <w:t>Compressão e Codificação de Dados</w:t>
      </w:r>
    </w:p>
    <w:p w14:paraId="58D5A06F" w14:textId="77777777" w:rsidR="00F264C8" w:rsidRDefault="00F264C8" w:rsidP="00F264C8">
      <w:pPr>
        <w:spacing w:line="312" w:lineRule="auto"/>
        <w:jc w:val="center"/>
        <w:rPr>
          <w:rFonts w:ascii="Calibri" w:eastAsia="Times New Roman" w:hAnsi="Calibri" w:cs="Arial"/>
          <w:i/>
          <w:iCs/>
          <w:sz w:val="21"/>
          <w:szCs w:val="21"/>
        </w:rPr>
      </w:pPr>
    </w:p>
    <w:p w14:paraId="1B9340DC" w14:textId="6549BC9C" w:rsidR="00F264C8" w:rsidRPr="0049442F" w:rsidRDefault="00F264C8" w:rsidP="00F264C8">
      <w:pPr>
        <w:spacing w:line="312" w:lineRule="auto"/>
        <w:jc w:val="center"/>
        <w:rPr>
          <w:rFonts w:ascii="Calibri" w:eastAsia="Times New Roman" w:hAnsi="Calibri" w:cs="Arial"/>
          <w:i/>
          <w:iCs/>
          <w:sz w:val="21"/>
          <w:szCs w:val="21"/>
        </w:rPr>
      </w:pPr>
      <w:r w:rsidRPr="0049442F">
        <w:rPr>
          <w:rFonts w:ascii="Calibri" w:eastAsia="Times New Roman" w:hAnsi="Calibri" w:cs="Arial"/>
          <w:i/>
          <w:iCs/>
          <w:sz w:val="21"/>
          <w:szCs w:val="21"/>
        </w:rPr>
        <w:t>MESTRADO EM ENGENHARIA INFORMÁTICA E DE COMPUTADORES</w:t>
      </w:r>
    </w:p>
    <w:p w14:paraId="7B2BEE17" w14:textId="2029906A" w:rsidR="00F264C8" w:rsidRPr="0049442F" w:rsidRDefault="00C75113" w:rsidP="00F264C8">
      <w:pPr>
        <w:spacing w:line="312" w:lineRule="auto"/>
        <w:jc w:val="center"/>
        <w:rPr>
          <w:rFonts w:ascii="Calibri" w:eastAsia="Times New Roman" w:hAnsi="Calibri" w:cs="Arial"/>
          <w:i/>
          <w:iCs/>
          <w:sz w:val="21"/>
          <w:szCs w:val="21"/>
        </w:rPr>
      </w:pPr>
      <w:r>
        <w:rPr>
          <w:rFonts w:ascii="Calibri" w:eastAsia="Times New Roman" w:hAnsi="Calibri" w:cs="Arial"/>
          <w:i/>
          <w:iCs/>
          <w:sz w:val="21"/>
          <w:szCs w:val="21"/>
        </w:rPr>
        <w:t>Janeiro</w:t>
      </w:r>
      <w:r w:rsidR="00F264C8" w:rsidRPr="0049442F">
        <w:rPr>
          <w:rFonts w:ascii="Calibri" w:eastAsia="Times New Roman" w:hAnsi="Calibri" w:cs="Arial"/>
          <w:i/>
          <w:iCs/>
          <w:sz w:val="21"/>
          <w:szCs w:val="21"/>
        </w:rPr>
        <w:t xml:space="preserve"> de 202</w:t>
      </w:r>
      <w:r>
        <w:rPr>
          <w:rFonts w:ascii="Calibri" w:eastAsia="Times New Roman" w:hAnsi="Calibri" w:cs="Arial"/>
          <w:i/>
          <w:iCs/>
          <w:sz w:val="21"/>
          <w:szCs w:val="21"/>
        </w:rPr>
        <w:t>1</w:t>
      </w:r>
    </w:p>
    <w:p w14:paraId="5F59F512" w14:textId="77777777" w:rsidR="00F264C8" w:rsidRPr="0049442F" w:rsidRDefault="00F264C8" w:rsidP="00F264C8">
      <w:pPr>
        <w:spacing w:after="240" w:line="312" w:lineRule="auto"/>
        <w:jc w:val="center"/>
        <w:rPr>
          <w:rFonts w:ascii="Calibri" w:eastAsia="Times New Roman" w:hAnsi="Calibri" w:cs="Arial"/>
          <w:color w:val="000000" w:themeColor="text1"/>
          <w:sz w:val="24"/>
          <w:szCs w:val="24"/>
        </w:rPr>
      </w:pPr>
    </w:p>
    <w:p w14:paraId="191B922D" w14:textId="77777777" w:rsidR="00F264C8" w:rsidRPr="0049442F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51C38BA2" w14:textId="77777777" w:rsidR="00F264C8" w:rsidRPr="0049442F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55D0A409" w14:textId="77777777" w:rsidR="00F264C8" w:rsidRPr="0049442F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4031D379" w14:textId="77777777" w:rsidR="00F264C8" w:rsidRPr="0049442F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06F7B09B" w14:textId="6DE950A8" w:rsidR="00F264C8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05EB5EAF" w14:textId="77777777" w:rsidR="00F264C8" w:rsidRPr="0049442F" w:rsidRDefault="00F264C8" w:rsidP="00F264C8">
      <w:pPr>
        <w:spacing w:line="312" w:lineRule="auto"/>
        <w:rPr>
          <w:rFonts w:ascii="Calibri" w:eastAsia="Times New Roman" w:hAnsi="Calibri" w:cs="Arial"/>
          <w:sz w:val="21"/>
          <w:szCs w:val="21"/>
        </w:rPr>
      </w:pPr>
    </w:p>
    <w:p w14:paraId="749AF97D" w14:textId="77777777" w:rsidR="00F264C8" w:rsidRPr="0049442F" w:rsidRDefault="00F264C8" w:rsidP="00F264C8">
      <w:pPr>
        <w:spacing w:line="312" w:lineRule="auto"/>
        <w:jc w:val="right"/>
        <w:rPr>
          <w:rFonts w:ascii="Calibri" w:eastAsia="Times New Roman" w:hAnsi="Calibri" w:cs="Arial"/>
          <w:sz w:val="21"/>
          <w:szCs w:val="21"/>
        </w:rPr>
      </w:pPr>
      <w:r w:rsidRPr="0049442F">
        <w:rPr>
          <w:rFonts w:ascii="Calibri" w:eastAsia="Times New Roman" w:hAnsi="Calibri" w:cs="Arial"/>
          <w:sz w:val="21"/>
          <w:szCs w:val="21"/>
        </w:rPr>
        <w:t>João Pedro Vitorino</w:t>
      </w:r>
    </w:p>
    <w:p w14:paraId="78621376" w14:textId="1C82FE92" w:rsidR="00F264C8" w:rsidRDefault="00F264C8" w:rsidP="00F264C8">
      <w:pPr>
        <w:jc w:val="right"/>
        <w:rPr>
          <w:rFonts w:ascii="Calibri" w:eastAsia="Times New Roman" w:hAnsi="Calibri" w:cs="Arial"/>
          <w:sz w:val="21"/>
          <w:szCs w:val="21"/>
        </w:rPr>
      </w:pPr>
      <w:r w:rsidRPr="0049442F">
        <w:rPr>
          <w:rFonts w:ascii="Calibri" w:eastAsia="Times New Roman" w:hAnsi="Calibri" w:cs="Arial"/>
          <w:sz w:val="21"/>
          <w:szCs w:val="21"/>
        </w:rPr>
        <w:t>Nº 45232</w:t>
      </w:r>
    </w:p>
    <w:p w14:paraId="686CF689" w14:textId="77777777" w:rsidR="00876789" w:rsidRDefault="00876789" w:rsidP="00F264C8">
      <w:pPr>
        <w:jc w:val="right"/>
        <w:rPr>
          <w:rFonts w:ascii="Calibri" w:eastAsia="Times New Roman" w:hAnsi="Calibri" w:cs="Arial"/>
          <w:sz w:val="21"/>
          <w:szCs w:val="21"/>
        </w:rPr>
      </w:pPr>
    </w:p>
    <w:p w14:paraId="3075E3C9" w14:textId="555BD35C" w:rsidR="00876789" w:rsidRDefault="00876789" w:rsidP="00F264C8">
      <w:pPr>
        <w:jc w:val="right"/>
        <w:rPr>
          <w:rFonts w:ascii="Calibri" w:eastAsia="Times New Roman" w:hAnsi="Calibri" w:cs="Arial"/>
          <w:sz w:val="21"/>
          <w:szCs w:val="21"/>
        </w:rPr>
      </w:pPr>
      <w:r>
        <w:rPr>
          <w:rFonts w:ascii="Calibri" w:eastAsia="Times New Roman" w:hAnsi="Calibri" w:cs="Arial"/>
          <w:sz w:val="21"/>
          <w:szCs w:val="21"/>
        </w:rPr>
        <w:t>João Silva</w:t>
      </w:r>
    </w:p>
    <w:p w14:paraId="65919B2A" w14:textId="1133777A" w:rsidR="00F264C8" w:rsidRPr="004D4E97" w:rsidRDefault="00876789" w:rsidP="004D4E97">
      <w:pPr>
        <w:jc w:val="right"/>
        <w:rPr>
          <w:rFonts w:ascii="Calibri" w:eastAsia="Times New Roman" w:hAnsi="Calibri" w:cs="Arial"/>
          <w:sz w:val="21"/>
          <w:szCs w:val="21"/>
        </w:rPr>
      </w:pPr>
      <w:r>
        <w:rPr>
          <w:rFonts w:ascii="Calibri" w:eastAsia="Times New Roman" w:hAnsi="Calibri" w:cs="Arial"/>
          <w:sz w:val="21"/>
          <w:szCs w:val="21"/>
        </w:rPr>
        <w:t xml:space="preserve">Nº </w:t>
      </w:r>
      <w:r w:rsidRPr="00876789">
        <w:rPr>
          <w:rFonts w:ascii="Calibri" w:eastAsia="Times New Roman" w:hAnsi="Calibri" w:cs="Arial"/>
          <w:sz w:val="21"/>
          <w:szCs w:val="21"/>
        </w:rPr>
        <w:t>42086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3600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BF82" w14:textId="431AC6B4" w:rsidR="000953FB" w:rsidRDefault="000953FB">
          <w:pPr>
            <w:pStyle w:val="TOCHeading"/>
          </w:pPr>
          <w:r>
            <w:t>Índice</w:t>
          </w:r>
        </w:p>
        <w:p w14:paraId="5F67E291" w14:textId="48387AF6" w:rsidR="00A947D4" w:rsidRDefault="000953FB">
          <w:pPr>
            <w:pStyle w:val="TOC1"/>
            <w:tabs>
              <w:tab w:val="right" w:leader="dot" w:pos="9350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54754" w:history="1">
            <w:r w:rsidR="00A947D4" w:rsidRPr="00017C64">
              <w:rPr>
                <w:rStyle w:val="Hyperlink"/>
                <w:noProof/>
              </w:rPr>
              <w:t>Introdução</w:t>
            </w:r>
            <w:r w:rsidR="00A947D4">
              <w:rPr>
                <w:noProof/>
                <w:webHidden/>
              </w:rPr>
              <w:tab/>
            </w:r>
            <w:r w:rsidR="00A947D4">
              <w:rPr>
                <w:noProof/>
                <w:webHidden/>
              </w:rPr>
              <w:fldChar w:fldCharType="begin"/>
            </w:r>
            <w:r w:rsidR="00A947D4">
              <w:rPr>
                <w:noProof/>
                <w:webHidden/>
              </w:rPr>
              <w:instrText xml:space="preserve"> PAGEREF _Toc61554754 \h </w:instrText>
            </w:r>
            <w:r w:rsidR="00A947D4">
              <w:rPr>
                <w:noProof/>
                <w:webHidden/>
              </w:rPr>
            </w:r>
            <w:r w:rsidR="00A947D4"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3</w:t>
            </w:r>
            <w:r w:rsidR="00A947D4">
              <w:rPr>
                <w:noProof/>
                <w:webHidden/>
              </w:rPr>
              <w:fldChar w:fldCharType="end"/>
            </w:r>
          </w:hyperlink>
        </w:p>
        <w:p w14:paraId="2F6BBCD4" w14:textId="477921CA" w:rsidR="00A947D4" w:rsidRDefault="00A947D4">
          <w:pPr>
            <w:pStyle w:val="TOC1"/>
            <w:tabs>
              <w:tab w:val="right" w:leader="dot" w:pos="9350"/>
            </w:tabs>
            <w:rPr>
              <w:noProof/>
              <w:lang w:eastAsia="pt-PT"/>
            </w:rPr>
          </w:pPr>
          <w:hyperlink w:anchor="_Toc61554755" w:history="1">
            <w:r w:rsidRPr="00017C64">
              <w:rPr>
                <w:rStyle w:val="Hyperlink"/>
                <w:noProof/>
              </w:rPr>
              <w:t>Considerações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D6EC" w14:textId="0D892916" w:rsidR="00A947D4" w:rsidRDefault="00A947D4">
          <w:pPr>
            <w:pStyle w:val="TOC2"/>
            <w:tabs>
              <w:tab w:val="right" w:leader="dot" w:pos="9350"/>
            </w:tabs>
            <w:rPr>
              <w:noProof/>
              <w:lang w:eastAsia="pt-PT"/>
            </w:rPr>
          </w:pPr>
          <w:hyperlink w:anchor="_Toc61554756" w:history="1">
            <w:r w:rsidRPr="00017C64">
              <w:rPr>
                <w:rStyle w:val="Hyperlink"/>
                <w:noProof/>
              </w:rPr>
              <w:t>Conjunto inicial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07A2" w14:textId="4AB321C8" w:rsidR="00A947D4" w:rsidRDefault="00A947D4">
          <w:pPr>
            <w:pStyle w:val="TOC2"/>
            <w:tabs>
              <w:tab w:val="right" w:leader="dot" w:pos="9350"/>
            </w:tabs>
            <w:rPr>
              <w:noProof/>
              <w:lang w:eastAsia="pt-PT"/>
            </w:rPr>
          </w:pPr>
          <w:hyperlink w:anchor="_Toc61554757" w:history="1">
            <w:r w:rsidRPr="00017C64">
              <w:rPr>
                <w:rStyle w:val="Hyperlink"/>
                <w:noProof/>
              </w:rPr>
              <w:t>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9AE8" w14:textId="5C433122" w:rsidR="00A947D4" w:rsidRDefault="00A947D4">
          <w:pPr>
            <w:pStyle w:val="TOC1"/>
            <w:tabs>
              <w:tab w:val="right" w:leader="dot" w:pos="9350"/>
            </w:tabs>
            <w:rPr>
              <w:noProof/>
              <w:lang w:eastAsia="pt-PT"/>
            </w:rPr>
          </w:pPr>
          <w:hyperlink w:anchor="_Toc61554758" w:history="1">
            <w:r w:rsidRPr="00017C64">
              <w:rPr>
                <w:rStyle w:val="Hyperlink"/>
                <w:noProof/>
              </w:rPr>
              <w:t>Compressão do conjunto com o dicionário de origem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93F2" w14:textId="35738C79" w:rsidR="00A947D4" w:rsidRDefault="00A947D4">
          <w:pPr>
            <w:pStyle w:val="TOC1"/>
            <w:tabs>
              <w:tab w:val="right" w:leader="dot" w:pos="9350"/>
            </w:tabs>
            <w:rPr>
              <w:noProof/>
              <w:lang w:eastAsia="pt-PT"/>
            </w:rPr>
          </w:pPr>
          <w:hyperlink w:anchor="_Toc61554759" w:history="1">
            <w:r w:rsidRPr="00017C6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B18D" w14:textId="7E396056" w:rsidR="000953FB" w:rsidRDefault="000953FB">
          <w:r>
            <w:rPr>
              <w:b/>
              <w:bCs/>
            </w:rPr>
            <w:fldChar w:fldCharType="end"/>
          </w:r>
        </w:p>
      </w:sdtContent>
    </w:sdt>
    <w:p w14:paraId="519D1805" w14:textId="70163E5A" w:rsidR="00F264C8" w:rsidRDefault="00F264C8"/>
    <w:p w14:paraId="2063006D" w14:textId="111427A6" w:rsidR="000953FB" w:rsidRDefault="000953FB"/>
    <w:p w14:paraId="4D41BACF" w14:textId="6DA8772E" w:rsidR="000953FB" w:rsidRDefault="000953FB"/>
    <w:p w14:paraId="72F113B2" w14:textId="258D9AC3" w:rsidR="000953FB" w:rsidRDefault="000953FB"/>
    <w:p w14:paraId="4476F17F" w14:textId="1CF02826" w:rsidR="000953FB" w:rsidRDefault="000953FB"/>
    <w:p w14:paraId="44410E40" w14:textId="0253F73A" w:rsidR="00A947D4" w:rsidRDefault="00A947D4"/>
    <w:p w14:paraId="6A4028D6" w14:textId="3A6B7F7F" w:rsidR="00A947D4" w:rsidRDefault="00A947D4"/>
    <w:p w14:paraId="49070F3E" w14:textId="2EE08AC7" w:rsidR="00A947D4" w:rsidRDefault="00A947D4"/>
    <w:p w14:paraId="7738B22E" w14:textId="55189043" w:rsidR="00A947D4" w:rsidRDefault="00A947D4"/>
    <w:p w14:paraId="2A63366E" w14:textId="3B2BD681" w:rsidR="00A947D4" w:rsidRDefault="00A947D4"/>
    <w:p w14:paraId="1BD0E3B7" w14:textId="77777777" w:rsidR="00A947D4" w:rsidRDefault="00A947D4"/>
    <w:p w14:paraId="1323CB7C" w14:textId="5F420F17" w:rsidR="000953FB" w:rsidRDefault="000953FB"/>
    <w:p w14:paraId="0449C44B" w14:textId="1CFC2A0B" w:rsidR="000953FB" w:rsidRDefault="000953FB"/>
    <w:p w14:paraId="10E5B5B3" w14:textId="5778555D" w:rsidR="000953FB" w:rsidRDefault="000953FB"/>
    <w:p w14:paraId="3E6FB99C" w14:textId="5F3073EE" w:rsidR="000953FB" w:rsidRDefault="000953FB"/>
    <w:p w14:paraId="60DC5EA1" w14:textId="01273948" w:rsidR="000953FB" w:rsidRDefault="000953FB"/>
    <w:p w14:paraId="58CD3D1F" w14:textId="54AEB06B" w:rsidR="000953FB" w:rsidRDefault="000953FB"/>
    <w:p w14:paraId="4CB2DC3A" w14:textId="04B7715E" w:rsidR="000953FB" w:rsidRDefault="000953FB"/>
    <w:p w14:paraId="2EBE3B83" w14:textId="0A87EE31" w:rsidR="000953FB" w:rsidRDefault="000953FB"/>
    <w:p w14:paraId="1BC98015" w14:textId="1C435489" w:rsidR="00CB315A" w:rsidRDefault="00CB315A"/>
    <w:p w14:paraId="5E0EDA5E" w14:textId="15E3CA13" w:rsidR="00CB315A" w:rsidRDefault="00CB315A" w:rsidP="00CB315A">
      <w:pPr>
        <w:pStyle w:val="Heading1"/>
      </w:pPr>
      <w:bookmarkStart w:id="0" w:name="_Toc61554754"/>
      <w:r>
        <w:lastRenderedPageBreak/>
        <w:t>Introdução</w:t>
      </w:r>
      <w:bookmarkEnd w:id="0"/>
    </w:p>
    <w:p w14:paraId="5ECBE59C" w14:textId="4F34800A" w:rsidR="00CB315A" w:rsidRDefault="00CB315A" w:rsidP="00CB315A"/>
    <w:p w14:paraId="33CC92E6" w14:textId="77777777" w:rsidR="00D96EE1" w:rsidRDefault="00BB3F6C" w:rsidP="00D203BF">
      <w:pPr>
        <w:spacing w:after="0" w:line="240" w:lineRule="auto"/>
      </w:pPr>
      <w:r>
        <w:t>O LZ77, assim como as suas variantes, trata-se de um algoritmo de compressão baseado em técnicas de dicionário</w:t>
      </w:r>
      <w:r w:rsidR="005933B3">
        <w:t xml:space="preserve">, como tal é necessário que exista uma </w:t>
      </w:r>
      <w:r w:rsidR="00A81D4B">
        <w:t>sequência</w:t>
      </w:r>
      <w:r w:rsidR="005933B3">
        <w:t xml:space="preserve"> inicial que possa ser usada como base para </w:t>
      </w:r>
      <w:r w:rsidR="0058289F">
        <w:t xml:space="preserve">codificação das seguintes de forma eficiente. No entanto, como é como acontecer </w:t>
      </w:r>
      <w:r w:rsidR="00A81D4B">
        <w:t xml:space="preserve">em cenários de aplicações modernas baseadas na internet as comunicações entre clientes e servidores, ou servidores componentes destas aplicações, </w:t>
      </w:r>
      <w:r w:rsidR="0056245D">
        <w:t xml:space="preserve">são baseadas na troca de mensagens de dimensão muito reduzida, sendo no enanto o volume total num canal ainda significativo. Este tipo de situação, em particular quando é possível construir um modelo preditivo </w:t>
      </w:r>
      <w:r w:rsidR="00D96EE1">
        <w:t>do conteúdo das mensagens a trocar permite a utilização de um dicionário inicial, pré-definido e distribuído para compressão eficaz.</w:t>
      </w:r>
    </w:p>
    <w:p w14:paraId="1F0C2DC9" w14:textId="77777777" w:rsidR="00D96EE1" w:rsidRDefault="00D96EE1" w:rsidP="00D203BF">
      <w:pPr>
        <w:spacing w:after="0" w:line="240" w:lineRule="auto"/>
      </w:pPr>
    </w:p>
    <w:p w14:paraId="3B51EBFB" w14:textId="77777777" w:rsidR="005D79E9" w:rsidRDefault="00D96EE1" w:rsidP="00D203BF">
      <w:pPr>
        <w:spacing w:after="0" w:line="240" w:lineRule="auto"/>
      </w:pPr>
      <w:r>
        <w:t>Um exemplo</w:t>
      </w:r>
      <w:r w:rsidR="0010402E">
        <w:t xml:space="preserve"> direto deste modelo e a definição, por parte da equipa do Facebook, de u</w:t>
      </w:r>
      <w:r w:rsidR="007F48C8">
        <w:t xml:space="preserve">ma API para construção do referido dicionário inicial a partir de </w:t>
      </w:r>
      <w:r w:rsidR="005D79E9">
        <w:t>um conjunto de mensagens tipo para o modelo de uma aplicação.</w:t>
      </w:r>
    </w:p>
    <w:p w14:paraId="5CE055B9" w14:textId="77777777" w:rsidR="005D79E9" w:rsidRDefault="005D79E9" w:rsidP="00D203BF">
      <w:pPr>
        <w:spacing w:after="0" w:line="240" w:lineRule="auto"/>
      </w:pPr>
    </w:p>
    <w:p w14:paraId="334FF845" w14:textId="7AAEBCA5" w:rsidR="00D203BF" w:rsidRDefault="005D79E9" w:rsidP="00D203BF">
      <w:pPr>
        <w:spacing w:after="0" w:line="240" w:lineRule="auto"/>
      </w:pPr>
      <w:r>
        <w:t>No presente trabalho pretende-se estudar estes mecanismos em diferentes</w:t>
      </w:r>
      <w:r w:rsidR="00C25291">
        <w:t xml:space="preserve"> algoritmos de compressão baseados no LZ77, nomeadamente o DEFLATE, </w:t>
      </w:r>
      <w:r w:rsidR="0075506B">
        <w:t xml:space="preserve">LZ4 e Zstandart, nas suas </w:t>
      </w:r>
      <w:r w:rsidR="00C23691">
        <w:t>implementações</w:t>
      </w:r>
      <w:r w:rsidR="0075506B">
        <w:t xml:space="preserve"> </w:t>
      </w:r>
      <w:r w:rsidR="00C23691">
        <w:t>para a linguagem Python3.</w:t>
      </w:r>
    </w:p>
    <w:p w14:paraId="1C87FAAF" w14:textId="27A8BF0D" w:rsidR="00C23691" w:rsidRDefault="00C23691" w:rsidP="00D203BF">
      <w:pPr>
        <w:spacing w:after="0" w:line="240" w:lineRule="auto"/>
      </w:pPr>
    </w:p>
    <w:p w14:paraId="0FB62766" w14:textId="06168351" w:rsidR="00C23691" w:rsidRDefault="00C23691" w:rsidP="00D203BF">
      <w:pPr>
        <w:spacing w:after="0" w:line="240" w:lineRule="auto"/>
      </w:pPr>
    </w:p>
    <w:p w14:paraId="28B8600B" w14:textId="44494084" w:rsidR="00C23691" w:rsidRDefault="00C23691" w:rsidP="00D203BF">
      <w:pPr>
        <w:spacing w:after="0" w:line="240" w:lineRule="auto"/>
      </w:pPr>
    </w:p>
    <w:p w14:paraId="493CDC79" w14:textId="3EE2E39A" w:rsidR="00C23691" w:rsidRDefault="00C23691" w:rsidP="00D203BF">
      <w:pPr>
        <w:spacing w:after="0" w:line="240" w:lineRule="auto"/>
      </w:pPr>
    </w:p>
    <w:p w14:paraId="21425607" w14:textId="08EAFE2C" w:rsidR="00C23691" w:rsidRDefault="00C23691" w:rsidP="00D203BF">
      <w:pPr>
        <w:spacing w:after="0" w:line="240" w:lineRule="auto"/>
      </w:pPr>
    </w:p>
    <w:p w14:paraId="3A25973B" w14:textId="4F278395" w:rsidR="00C23691" w:rsidRDefault="00C23691" w:rsidP="00D203BF">
      <w:pPr>
        <w:spacing w:after="0" w:line="240" w:lineRule="auto"/>
      </w:pPr>
    </w:p>
    <w:p w14:paraId="39EFBA1B" w14:textId="3CC36285" w:rsidR="00C23691" w:rsidRDefault="00C23691" w:rsidP="00D203BF">
      <w:pPr>
        <w:spacing w:after="0" w:line="240" w:lineRule="auto"/>
      </w:pPr>
    </w:p>
    <w:p w14:paraId="2EA75173" w14:textId="63EC670A" w:rsidR="00C23691" w:rsidRDefault="00C23691" w:rsidP="00D203BF">
      <w:pPr>
        <w:spacing w:after="0" w:line="240" w:lineRule="auto"/>
      </w:pPr>
    </w:p>
    <w:p w14:paraId="7F39E8A9" w14:textId="6B9F892A" w:rsidR="00C23691" w:rsidRDefault="00C23691" w:rsidP="00D203BF">
      <w:pPr>
        <w:spacing w:after="0" w:line="240" w:lineRule="auto"/>
      </w:pPr>
    </w:p>
    <w:p w14:paraId="625DEE24" w14:textId="4885CBD8" w:rsidR="00C23691" w:rsidRDefault="00C23691" w:rsidP="00D203BF">
      <w:pPr>
        <w:spacing w:after="0" w:line="240" w:lineRule="auto"/>
      </w:pPr>
    </w:p>
    <w:p w14:paraId="4FEA0578" w14:textId="5FE0AAED" w:rsidR="00C23691" w:rsidRDefault="00C23691" w:rsidP="00D203BF">
      <w:pPr>
        <w:spacing w:after="0" w:line="240" w:lineRule="auto"/>
      </w:pPr>
    </w:p>
    <w:p w14:paraId="490A3A3C" w14:textId="2868FE78" w:rsidR="00C23691" w:rsidRDefault="00C23691" w:rsidP="00D203BF">
      <w:pPr>
        <w:spacing w:after="0" w:line="240" w:lineRule="auto"/>
      </w:pPr>
    </w:p>
    <w:p w14:paraId="5EF6FFEF" w14:textId="44C55275" w:rsidR="00C23691" w:rsidRDefault="00C23691" w:rsidP="00D203BF">
      <w:pPr>
        <w:spacing w:after="0" w:line="240" w:lineRule="auto"/>
      </w:pPr>
    </w:p>
    <w:p w14:paraId="60F93C27" w14:textId="5485825A" w:rsidR="00C23691" w:rsidRDefault="00C23691" w:rsidP="00D203BF">
      <w:pPr>
        <w:spacing w:after="0" w:line="240" w:lineRule="auto"/>
      </w:pPr>
    </w:p>
    <w:p w14:paraId="20E69CE6" w14:textId="4A1DF41A" w:rsidR="00C23691" w:rsidRDefault="00C23691" w:rsidP="00D203BF">
      <w:pPr>
        <w:spacing w:after="0" w:line="240" w:lineRule="auto"/>
      </w:pPr>
    </w:p>
    <w:p w14:paraId="7A2A6D65" w14:textId="48B3C7BB" w:rsidR="00C23691" w:rsidRDefault="00C23691" w:rsidP="00D203BF">
      <w:pPr>
        <w:spacing w:after="0" w:line="240" w:lineRule="auto"/>
      </w:pPr>
    </w:p>
    <w:p w14:paraId="34023D81" w14:textId="54FE5F45" w:rsidR="00C23691" w:rsidRDefault="00C23691" w:rsidP="00D203BF">
      <w:pPr>
        <w:spacing w:after="0" w:line="240" w:lineRule="auto"/>
      </w:pPr>
    </w:p>
    <w:p w14:paraId="3D99B900" w14:textId="4D5B1429" w:rsidR="00C23691" w:rsidRDefault="00C23691" w:rsidP="00D203BF">
      <w:pPr>
        <w:spacing w:after="0" w:line="240" w:lineRule="auto"/>
      </w:pPr>
    </w:p>
    <w:p w14:paraId="3A213699" w14:textId="27384CEC" w:rsidR="00C23691" w:rsidRDefault="00C23691" w:rsidP="00D203BF">
      <w:pPr>
        <w:spacing w:after="0" w:line="240" w:lineRule="auto"/>
      </w:pPr>
    </w:p>
    <w:p w14:paraId="35EBBC32" w14:textId="2F9FA86D" w:rsidR="00C23691" w:rsidRDefault="00C23691" w:rsidP="00D203BF">
      <w:pPr>
        <w:spacing w:after="0" w:line="240" w:lineRule="auto"/>
      </w:pPr>
    </w:p>
    <w:p w14:paraId="1B0D2468" w14:textId="623A7635" w:rsidR="00C23691" w:rsidRDefault="00C23691" w:rsidP="00D203BF">
      <w:pPr>
        <w:spacing w:after="0" w:line="240" w:lineRule="auto"/>
      </w:pPr>
    </w:p>
    <w:p w14:paraId="77D5B394" w14:textId="5C573D49" w:rsidR="00C23691" w:rsidRDefault="00C23691" w:rsidP="00D203BF">
      <w:pPr>
        <w:spacing w:after="0" w:line="240" w:lineRule="auto"/>
      </w:pPr>
    </w:p>
    <w:p w14:paraId="19D6F190" w14:textId="65FDE532" w:rsidR="00C23691" w:rsidRDefault="00C23691" w:rsidP="00D203BF">
      <w:pPr>
        <w:spacing w:after="0" w:line="240" w:lineRule="auto"/>
      </w:pPr>
    </w:p>
    <w:p w14:paraId="584E9EBB" w14:textId="5B2C5787" w:rsidR="00C23691" w:rsidRDefault="00C23691" w:rsidP="00D203BF">
      <w:pPr>
        <w:spacing w:after="0" w:line="240" w:lineRule="auto"/>
      </w:pPr>
    </w:p>
    <w:p w14:paraId="4F26CFF3" w14:textId="1F048B6D" w:rsidR="00C23691" w:rsidRDefault="00C23691" w:rsidP="00D203BF">
      <w:pPr>
        <w:spacing w:after="0" w:line="240" w:lineRule="auto"/>
      </w:pPr>
    </w:p>
    <w:p w14:paraId="0C658887" w14:textId="2E3351CD" w:rsidR="00C23691" w:rsidRDefault="00C23691" w:rsidP="00D203BF">
      <w:pPr>
        <w:spacing w:after="0" w:line="240" w:lineRule="auto"/>
      </w:pPr>
    </w:p>
    <w:p w14:paraId="01D5E624" w14:textId="05EA9D31" w:rsidR="00C23691" w:rsidRDefault="00C23691" w:rsidP="00D203BF">
      <w:pPr>
        <w:spacing w:after="0" w:line="240" w:lineRule="auto"/>
      </w:pPr>
    </w:p>
    <w:p w14:paraId="149D176E" w14:textId="69988B06" w:rsidR="00C23691" w:rsidRDefault="00C23691" w:rsidP="00D203BF">
      <w:pPr>
        <w:spacing w:after="0" w:line="240" w:lineRule="auto"/>
      </w:pPr>
    </w:p>
    <w:p w14:paraId="69FDF09A" w14:textId="4F7AAC28" w:rsidR="00C23691" w:rsidRDefault="00C23691" w:rsidP="00D203BF">
      <w:pPr>
        <w:spacing w:after="0" w:line="240" w:lineRule="auto"/>
      </w:pPr>
    </w:p>
    <w:p w14:paraId="683680C0" w14:textId="225080C7" w:rsidR="00790524" w:rsidRDefault="00331FFB" w:rsidP="00C23691">
      <w:pPr>
        <w:pStyle w:val="Heading1"/>
      </w:pPr>
      <w:bookmarkStart w:id="1" w:name="_Toc61554755"/>
      <w:r>
        <w:lastRenderedPageBreak/>
        <w:t xml:space="preserve">1 - </w:t>
      </w:r>
      <w:r w:rsidR="008960FC">
        <w:t>Considerações Iniciais</w:t>
      </w:r>
      <w:bookmarkEnd w:id="1"/>
    </w:p>
    <w:p w14:paraId="4683E3FE" w14:textId="77777777" w:rsidR="008960FC" w:rsidRPr="008960FC" w:rsidRDefault="008960FC" w:rsidP="008960FC"/>
    <w:p w14:paraId="302B4F47" w14:textId="5451FBD2" w:rsidR="00C23691" w:rsidRDefault="00C23691" w:rsidP="008960FC">
      <w:pPr>
        <w:pStyle w:val="Heading2"/>
      </w:pPr>
      <w:bookmarkStart w:id="2" w:name="_Toc61554756"/>
      <w:r>
        <w:t>Conjunto inicial de ficheiros</w:t>
      </w:r>
      <w:bookmarkEnd w:id="2"/>
    </w:p>
    <w:p w14:paraId="28D3CE08" w14:textId="6093CBF7" w:rsidR="00C23691" w:rsidRDefault="00C23691" w:rsidP="00C23691"/>
    <w:p w14:paraId="238D516D" w14:textId="66B2EF55" w:rsidR="008960FC" w:rsidRDefault="00C23691" w:rsidP="00C23691">
      <w:r>
        <w:t xml:space="preserve">De maneira a testar o funcionamento da compressão são necessários ficheiros de teste adequados. </w:t>
      </w:r>
      <w:r w:rsidR="008960FC">
        <w:t xml:space="preserve">Privilegia-se o conceito de compressão de </w:t>
      </w:r>
      <w:r w:rsidR="001017F4">
        <w:t>sequências</w:t>
      </w:r>
      <w:r w:rsidR="008960FC">
        <w:t xml:space="preserve"> reduzidas com </w:t>
      </w:r>
      <w:r w:rsidR="001017F4">
        <w:t>auxílio</w:t>
      </w:r>
      <w:r w:rsidR="008960FC">
        <w:t xml:space="preserve"> de um dicionário </w:t>
      </w:r>
      <w:r w:rsidR="001017F4">
        <w:t>pré-definido</w:t>
      </w:r>
    </w:p>
    <w:p w14:paraId="701085E4" w14:textId="4CCE5B31" w:rsidR="0048164D" w:rsidRDefault="005973FA" w:rsidP="00C23691">
      <w:r>
        <w:t>Com recurso ao gerador de sequências por aproximação de 2ª Ordem</w:t>
      </w:r>
      <w:r w:rsidR="00C23691">
        <w:t xml:space="preserve"> </w:t>
      </w:r>
      <w:r>
        <w:t xml:space="preserve">apresentado no trabalho anterior, </w:t>
      </w:r>
      <w:r w:rsidR="00723873">
        <w:t xml:space="preserve">e utilizando o ficheiro </w:t>
      </w:r>
      <w:r w:rsidR="00723873" w:rsidRPr="00723873">
        <w:rPr>
          <w:i/>
          <w:iCs/>
        </w:rPr>
        <w:t>“34767-0.txt”</w:t>
      </w:r>
      <w:r w:rsidR="00723873">
        <w:t xml:space="preserve"> do conjunto </w:t>
      </w:r>
      <w:r w:rsidR="00723873" w:rsidRPr="00723873">
        <w:rPr>
          <w:i/>
          <w:iCs/>
        </w:rPr>
        <w:t>corpus</w:t>
      </w:r>
      <w:r w:rsidR="00723873">
        <w:t xml:space="preserve"> fornecido como base foram obtidas sequencias </w:t>
      </w:r>
      <w:r w:rsidR="004F0F5A">
        <w:t xml:space="preserve">com várias dimensões. Nomeadamente </w:t>
      </w:r>
      <w:r w:rsidR="00680A60">
        <w:t xml:space="preserve">0.1, 0.2, 0.3, 0.4, 0.5, </w:t>
      </w:r>
      <w:r w:rsidR="004F0F5A">
        <w:t xml:space="preserve">1, 2, 3, 4, 5, 6, </w:t>
      </w:r>
      <w:r w:rsidR="00DB41B1">
        <w:t>10, 20 e 3</w:t>
      </w:r>
      <w:r w:rsidR="00E67C8A">
        <w:t>2</w:t>
      </w:r>
      <w:r w:rsidR="00DB41B1">
        <w:t xml:space="preserve"> KiBytes. </w:t>
      </w:r>
      <w:r w:rsidR="00E67C8A">
        <w:t>Estando a dimensão do dicionário limitado a 32 KiB</w:t>
      </w:r>
      <w:r w:rsidR="00CA14A6">
        <w:t xml:space="preserve">, de maneira a corresponder a dimensão da janela de buffer usada pelo LZ77, foi </w:t>
      </w:r>
      <w:r w:rsidR="0048164D">
        <w:t>criado uma</w:t>
      </w:r>
      <w:r w:rsidR="00CA14A6">
        <w:t xml:space="preserve"> versão foi ficheiro original, “</w:t>
      </w:r>
      <w:bookmarkStart w:id="3" w:name="_Hlk61535672"/>
      <w:r w:rsidR="0048164D">
        <w:t>dict_reduces_32kiB.txt</w:t>
      </w:r>
      <w:bookmarkEnd w:id="3"/>
      <w:r w:rsidR="00CA14A6">
        <w:t>”</w:t>
      </w:r>
      <w:r w:rsidR="00AA07E1">
        <w:t>, reduzida aos primeiros 32 kiBytes</w:t>
      </w:r>
      <w:r w:rsidR="0048164D">
        <w:t xml:space="preserve"> com o comando:</w:t>
      </w:r>
    </w:p>
    <w:p w14:paraId="6D58894D" w14:textId="41F67772" w:rsidR="00292E83" w:rsidRPr="00920BA2" w:rsidRDefault="00AA07E1" w:rsidP="00920BA2">
      <w:pPr>
        <w:jc w:val="center"/>
        <w:rPr>
          <w:b/>
          <w:bCs/>
          <w:i/>
          <w:iCs/>
          <w:lang w:val="en-US"/>
        </w:rPr>
      </w:pPr>
      <w:r w:rsidRPr="00920BA2">
        <w:rPr>
          <w:b/>
          <w:bCs/>
          <w:i/>
          <w:iCs/>
          <w:lang w:val="en-US"/>
        </w:rPr>
        <w:t>head -</w:t>
      </w:r>
      <w:r w:rsidR="00F21057" w:rsidRPr="00920BA2">
        <w:rPr>
          <w:b/>
          <w:bCs/>
          <w:i/>
          <w:iCs/>
          <w:lang w:val="en-US"/>
        </w:rPr>
        <w:t>-bytes</w:t>
      </w:r>
      <w:r w:rsidRPr="00920BA2">
        <w:rPr>
          <w:b/>
          <w:bCs/>
          <w:i/>
          <w:iCs/>
          <w:lang w:val="en-US"/>
        </w:rPr>
        <w:t xml:space="preserve"> 32768 </w:t>
      </w:r>
      <w:r w:rsidR="00C92927">
        <w:rPr>
          <w:b/>
          <w:bCs/>
          <w:i/>
          <w:iCs/>
          <w:lang w:val="en-US"/>
        </w:rPr>
        <w:t xml:space="preserve">33767-9.txt </w:t>
      </w:r>
      <w:r w:rsidR="00920BA2" w:rsidRPr="00920BA2">
        <w:rPr>
          <w:b/>
          <w:bCs/>
          <w:i/>
          <w:iCs/>
          <w:lang w:val="en-US"/>
        </w:rPr>
        <w:t xml:space="preserve">&gt;&gt; </w:t>
      </w:r>
      <w:r w:rsidR="00920BA2" w:rsidRPr="00920BA2">
        <w:rPr>
          <w:b/>
          <w:bCs/>
          <w:i/>
          <w:iCs/>
          <w:lang w:val="en-US"/>
        </w:rPr>
        <w:t>dict_reduce</w:t>
      </w:r>
      <w:r w:rsidR="00F41D1D">
        <w:rPr>
          <w:b/>
          <w:bCs/>
          <w:i/>
          <w:iCs/>
          <w:lang w:val="en-US"/>
        </w:rPr>
        <w:t>d</w:t>
      </w:r>
      <w:r w:rsidR="00920BA2" w:rsidRPr="00920BA2">
        <w:rPr>
          <w:b/>
          <w:bCs/>
          <w:i/>
          <w:iCs/>
          <w:lang w:val="en-US"/>
        </w:rPr>
        <w:t>_32kiB.txt</w:t>
      </w:r>
    </w:p>
    <w:p w14:paraId="03551354" w14:textId="7339B315" w:rsidR="00292E83" w:rsidRDefault="00292E83" w:rsidP="00C23691">
      <w:r>
        <w:t>Todos os ficheiros criados são incluídos em anexo, juntamente com o código correspondente.</w:t>
      </w:r>
      <w:r w:rsidR="00C47652">
        <w:t xml:space="preserve"> Nota-se que o código incluído, nesta e outras secções, para alem do acesso a</w:t>
      </w:r>
      <w:r w:rsidR="00B31143">
        <w:t xml:space="preserve"> um ambiente da linguagem e</w:t>
      </w:r>
      <w:r w:rsidR="002C0546">
        <w:t xml:space="preserve"> uma shell </w:t>
      </w:r>
      <w:r w:rsidR="002C0546">
        <w:rPr>
          <w:i/>
          <w:iCs/>
        </w:rPr>
        <w:t>B</w:t>
      </w:r>
      <w:r w:rsidR="002C0546" w:rsidRPr="002C0546">
        <w:rPr>
          <w:i/>
          <w:iCs/>
        </w:rPr>
        <w:t>ash</w:t>
      </w:r>
      <w:r w:rsidR="002C0546">
        <w:t xml:space="preserve"> </w:t>
      </w:r>
      <w:r w:rsidR="00B31143">
        <w:t>requere a instalação das bibliotecas de compressão</w:t>
      </w:r>
      <w:r w:rsidR="002C0546">
        <w:t xml:space="preserve"> incluídas nos ficheiros, com a ferramenta </w:t>
      </w:r>
      <w:r w:rsidR="002C0546" w:rsidRPr="002C0546">
        <w:rPr>
          <w:i/>
          <w:iCs/>
        </w:rPr>
        <w:t>pip3</w:t>
      </w:r>
      <w:r w:rsidR="002C0546">
        <w:t>.</w:t>
      </w:r>
    </w:p>
    <w:p w14:paraId="07981B27" w14:textId="77777777" w:rsidR="00040607" w:rsidRDefault="00040607" w:rsidP="00C23691"/>
    <w:p w14:paraId="0A61C8CA" w14:textId="616FAD7D" w:rsidR="00920BA2" w:rsidRDefault="009943EC" w:rsidP="009943EC">
      <w:pPr>
        <w:pStyle w:val="Heading2"/>
      </w:pPr>
      <w:bookmarkStart w:id="4" w:name="_Toc61554757"/>
      <w:r>
        <w:t>Implementações</w:t>
      </w:r>
      <w:bookmarkEnd w:id="4"/>
      <w:r>
        <w:t xml:space="preserve"> </w:t>
      </w:r>
    </w:p>
    <w:p w14:paraId="145F7CDD" w14:textId="2E45E5B4" w:rsidR="009943EC" w:rsidRDefault="009943EC" w:rsidP="009943EC"/>
    <w:p w14:paraId="3F4EBF1D" w14:textId="54B4AB88" w:rsidR="006A0C21" w:rsidRDefault="009943EC" w:rsidP="009943EC">
      <w:r>
        <w:t>Optou-se por uma implementação baseada na lin</w:t>
      </w:r>
      <w:r w:rsidR="00CB0690">
        <w:t xml:space="preserve">guagem </w:t>
      </w:r>
      <w:r w:rsidR="00CB0690" w:rsidRPr="00CB0690">
        <w:rPr>
          <w:i/>
          <w:iCs/>
        </w:rPr>
        <w:t>Python3</w:t>
      </w:r>
      <w:r w:rsidR="00CB0690">
        <w:rPr>
          <w:i/>
          <w:iCs/>
        </w:rPr>
        <w:t xml:space="preserve">, </w:t>
      </w:r>
      <w:r w:rsidR="001017F4">
        <w:t xml:space="preserve">com auxílio da Shell </w:t>
      </w:r>
      <w:r w:rsidR="001017F4" w:rsidRPr="001017F4">
        <w:rPr>
          <w:i/>
          <w:iCs/>
        </w:rPr>
        <w:t>Bash</w:t>
      </w:r>
      <w:r w:rsidR="001017F4">
        <w:t xml:space="preserve"> para execução automatizada dos scripts</w:t>
      </w:r>
      <w:r w:rsidR="006A0C21">
        <w:t xml:space="preserve"> desenvolvidas</w:t>
      </w:r>
      <w:r w:rsidR="001017F4">
        <w:t>.</w:t>
      </w:r>
      <w:r w:rsidR="006A0C21">
        <w:t xml:space="preserve"> Para cada algoritmo foi escolhida uma implementação indicada como de referência para a linguagem, nomeadamente:</w:t>
      </w:r>
    </w:p>
    <w:p w14:paraId="4A8A05CE" w14:textId="14ADE984" w:rsidR="009943EC" w:rsidRPr="0069269A" w:rsidRDefault="00EA5DFE" w:rsidP="006A0C21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DEFLATE</w:t>
      </w:r>
      <w:r w:rsidR="00BE2FEE">
        <w:rPr>
          <w:b/>
          <w:bCs/>
        </w:rPr>
        <w:t xml:space="preserve">: </w:t>
      </w:r>
      <w:r w:rsidR="00BE2FEE">
        <w:t xml:space="preserve">Biblioteca </w:t>
      </w:r>
      <w:r w:rsidR="00BE2FEE" w:rsidRPr="00BE2FEE">
        <w:rPr>
          <w:i/>
          <w:iCs/>
        </w:rPr>
        <w:t>standart</w:t>
      </w:r>
      <w:r w:rsidR="00BE2FEE">
        <w:rPr>
          <w:i/>
          <w:iCs/>
        </w:rPr>
        <w:t xml:space="preserve"> </w:t>
      </w:r>
      <w:r>
        <w:t xml:space="preserve">zlib </w:t>
      </w:r>
      <w:r w:rsidR="00BE2FEE" w:rsidRPr="00BE2FEE">
        <w:t>do Pyhton</w:t>
      </w:r>
      <w:r w:rsidR="00BE2FEE">
        <w:t xml:space="preserve">: </w:t>
      </w:r>
      <w:hyperlink r:id="rId8" w:history="1">
        <w:r w:rsidR="00BE2FEE" w:rsidRPr="006B3173">
          <w:rPr>
            <w:rStyle w:val="Hyperlink"/>
          </w:rPr>
          <w:t>https://docs.python.org/3/library/zlib.html</w:t>
        </w:r>
      </w:hyperlink>
      <w:r w:rsidR="00BE2FEE">
        <w:t>;</w:t>
      </w:r>
    </w:p>
    <w:p w14:paraId="78D05721" w14:textId="41346802" w:rsidR="00A947D4" w:rsidRPr="00A947D4" w:rsidRDefault="0069269A" w:rsidP="00A947D4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A947D4">
        <w:rPr>
          <w:b/>
          <w:bCs/>
          <w:lang w:val="en-US"/>
        </w:rPr>
        <w:t xml:space="preserve">LZ4: </w:t>
      </w:r>
      <w:r w:rsidRPr="00A947D4">
        <w:rPr>
          <w:lang w:val="en-US"/>
        </w:rPr>
        <w:t xml:space="preserve">python-lz4: </w:t>
      </w:r>
      <w:hyperlink r:id="rId9" w:history="1">
        <w:r w:rsidR="00A947D4" w:rsidRPr="006B3173">
          <w:rPr>
            <w:rStyle w:val="Hyperlink"/>
            <w:lang w:val="en-US"/>
          </w:rPr>
          <w:t>https://github.com/python-lz4/python-lz4</w:t>
        </w:r>
      </w:hyperlink>
      <w:r w:rsidR="00A947D4">
        <w:rPr>
          <w:lang w:val="en-US"/>
        </w:rPr>
        <w:t>;</w:t>
      </w:r>
    </w:p>
    <w:p w14:paraId="3AD7D37D" w14:textId="1286E7AD" w:rsidR="00BE2FEE" w:rsidRPr="00A947D4" w:rsidRDefault="00BE2FEE" w:rsidP="00A947D4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A947D4">
        <w:rPr>
          <w:b/>
          <w:bCs/>
          <w:lang w:val="en-US"/>
        </w:rPr>
        <w:t xml:space="preserve">Zstandart: </w:t>
      </w:r>
      <w:r w:rsidRPr="00A947D4">
        <w:rPr>
          <w:lang w:val="en-US"/>
        </w:rPr>
        <w:t>python-zstandard</w:t>
      </w:r>
      <w:r w:rsidRPr="00A947D4">
        <w:rPr>
          <w:lang w:val="en-US"/>
        </w:rPr>
        <w:t xml:space="preserve">: </w:t>
      </w:r>
      <w:hyperlink r:id="rId10" w:history="1">
        <w:r w:rsidR="00A947D4" w:rsidRPr="006B3173">
          <w:rPr>
            <w:rStyle w:val="Hyperlink"/>
            <w:lang w:val="en-US"/>
          </w:rPr>
          <w:t>https://github.com/indygreg/python-zstandard</w:t>
        </w:r>
      </w:hyperlink>
      <w:r w:rsidR="0069269A" w:rsidRPr="00A947D4">
        <w:rPr>
          <w:lang w:val="en-US"/>
        </w:rPr>
        <w:t>;</w:t>
      </w:r>
    </w:p>
    <w:p w14:paraId="2FECBB9F" w14:textId="77777777" w:rsidR="00A947D4" w:rsidRPr="00A947D4" w:rsidRDefault="00A947D4" w:rsidP="00A947D4">
      <w:pPr>
        <w:pStyle w:val="ListParagraph"/>
        <w:ind w:left="768"/>
        <w:rPr>
          <w:b/>
          <w:bCs/>
          <w:lang w:val="en-US"/>
        </w:rPr>
      </w:pPr>
    </w:p>
    <w:p w14:paraId="484B1E2B" w14:textId="3616F080" w:rsidR="003551C3" w:rsidRDefault="003551C3" w:rsidP="00C23691">
      <w:r>
        <w:t>Nos testes realizados foram respeitadas as decisões de desig</w:t>
      </w:r>
      <w:r w:rsidR="00FD0536">
        <w:t>n tomadas na definição dos algoritmos, mantendo os parâmetros pré-definidos para os métodos de compressão.</w:t>
      </w:r>
    </w:p>
    <w:p w14:paraId="68D7374D" w14:textId="7D768EA4" w:rsidR="00920BA2" w:rsidRDefault="001C09C2" w:rsidP="00C23691">
      <w:r w:rsidRPr="001C09C2">
        <w:t>De maneira a similar o</w:t>
      </w:r>
      <w:r>
        <w:t xml:space="preserve"> comportamento pretendido, uso de dicionários, foi, para as implementações que careçam de um método adequado utiliza a aproximação:</w:t>
      </w:r>
    </w:p>
    <w:p w14:paraId="024B99B1" w14:textId="258B20B6" w:rsidR="001C09C2" w:rsidRPr="001C09C2" w:rsidRDefault="00EF3EDA" w:rsidP="00C23691"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|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comp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sym w:font="Symbol" w:char="F040"/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|comp(d+ f)| -|comp(d)|</m:t>
          </m:r>
        </m:oMath>
      </m:oMathPara>
    </w:p>
    <w:p w14:paraId="6E94A493" w14:textId="1769AD42" w:rsidR="00920BA2" w:rsidRPr="001C09C2" w:rsidRDefault="00FC54ED" w:rsidP="00C23691">
      <w:r>
        <w:t xml:space="preserve">Onde </w:t>
      </w:r>
      <w:r w:rsidRPr="00845C35">
        <w:rPr>
          <w:i/>
          <w:iCs/>
        </w:rPr>
        <w:t>d</w:t>
      </w:r>
      <w:r>
        <w:t xml:space="preserve"> é o ficheiro de dicionário e </w:t>
      </w:r>
      <w:r w:rsidRPr="00845C35">
        <w:rPr>
          <w:i/>
          <w:iCs/>
        </w:rPr>
        <w:t>f</w:t>
      </w:r>
      <w:r>
        <w:t xml:space="preserve"> é o ficheiro comprimido.</w:t>
      </w:r>
      <w:r w:rsidR="00845C35">
        <w:t xml:space="preserve"> Conforme indicado ao longo do </w:t>
      </w:r>
      <w:r w:rsidR="008D458C">
        <w:t>relatório foi ainda feito recurso a métodos próprios para o efeito</w:t>
      </w:r>
      <w:r w:rsidR="00AC3A58">
        <w:t xml:space="preserve">. Nomeadamente a passagem de </w:t>
      </w:r>
      <w:r w:rsidR="008C604A">
        <w:t xml:space="preserve">uma </w:t>
      </w:r>
      <w:r w:rsidR="0054499F">
        <w:t>sequência</w:t>
      </w:r>
      <w:r w:rsidR="008C604A">
        <w:t xml:space="preserve"> de bytes </w:t>
      </w:r>
      <w:r w:rsidR="0054499F">
        <w:t>inicial</w:t>
      </w:r>
      <w:r w:rsidR="008C604A">
        <w:t xml:space="preserve"> dita </w:t>
      </w:r>
      <w:r w:rsidR="008C604A" w:rsidRPr="008C604A">
        <w:rPr>
          <w:i/>
          <w:iCs/>
        </w:rPr>
        <w:t>zdict</w:t>
      </w:r>
      <w:r w:rsidR="0054499F">
        <w:rPr>
          <w:i/>
          <w:iCs/>
        </w:rPr>
        <w:t xml:space="preserve">, </w:t>
      </w:r>
      <w:r w:rsidR="0054499F">
        <w:t xml:space="preserve">em Zlib, indicada por um cabeçalho </w:t>
      </w:r>
      <w:r w:rsidR="00613B32">
        <w:t>específico</w:t>
      </w:r>
      <w:r w:rsidR="0054499F">
        <w:t xml:space="preserve"> </w:t>
      </w:r>
      <w:r w:rsidR="00613B32">
        <w:t xml:space="preserve">incluído no </w:t>
      </w:r>
      <w:r w:rsidR="00613B32" w:rsidRPr="00613B32">
        <w:rPr>
          <w:i/>
          <w:iCs/>
        </w:rPr>
        <w:t>stream</w:t>
      </w:r>
      <w:r w:rsidR="00613B32">
        <w:rPr>
          <w:i/>
          <w:iCs/>
        </w:rPr>
        <w:t xml:space="preserve"> </w:t>
      </w:r>
      <w:r w:rsidR="00613B32">
        <w:t xml:space="preserve">de símbolos. </w:t>
      </w:r>
      <w:r w:rsidR="00613B32">
        <w:lastRenderedPageBreak/>
        <w:t xml:space="preserve">Assim como a analise em particular </w:t>
      </w:r>
      <w:r w:rsidR="00E77EAC">
        <w:t xml:space="preserve">do processo </w:t>
      </w:r>
      <w:r w:rsidR="003A3886" w:rsidRPr="003A3886">
        <w:rPr>
          <w:i/>
          <w:iCs/>
        </w:rPr>
        <w:t>ZSTD_createCDict()</w:t>
      </w:r>
      <w:r w:rsidR="003A3886">
        <w:rPr>
          <w:i/>
          <w:iCs/>
        </w:rPr>
        <w:t xml:space="preserve">, </w:t>
      </w:r>
      <w:r w:rsidR="003A3886">
        <w:t xml:space="preserve">para construção de um </w:t>
      </w:r>
      <w:r w:rsidR="008D236A">
        <w:t>dicionário</w:t>
      </w:r>
      <w:r w:rsidR="003A3886">
        <w:t xml:space="preserve"> a partir de varias fontes.</w:t>
      </w:r>
    </w:p>
    <w:p w14:paraId="12354326" w14:textId="7DD73DE9" w:rsidR="00920BA2" w:rsidRDefault="00331FFB" w:rsidP="003C0FBF">
      <w:pPr>
        <w:pStyle w:val="Heading1"/>
      </w:pPr>
      <w:bookmarkStart w:id="5" w:name="_Toc61554758"/>
      <w:r>
        <w:t xml:space="preserve">2 - </w:t>
      </w:r>
      <w:r w:rsidR="003C0FBF" w:rsidRPr="003C0FBF">
        <w:t>Compressão do conjunto com o dicionário de origem</w:t>
      </w:r>
      <w:bookmarkEnd w:id="5"/>
      <w:r w:rsidR="003C0FBF" w:rsidRPr="003C0FBF">
        <w:t xml:space="preserve"> </w:t>
      </w:r>
    </w:p>
    <w:p w14:paraId="5FF96A03" w14:textId="7E64DC43" w:rsidR="003C0FBF" w:rsidRDefault="003C0FBF" w:rsidP="003C0FBF"/>
    <w:p w14:paraId="7E62FB1C" w14:textId="555C826A" w:rsidR="003C0FBF" w:rsidRDefault="00262EF1" w:rsidP="003C0FBF">
      <w:r>
        <w:t>Para efeitos de comparação</w:t>
      </w:r>
      <w:r w:rsidR="00750F17">
        <w:t xml:space="preserve"> d</w:t>
      </w:r>
      <w:r w:rsidR="00164A5B">
        <w:t>as duas versões de</w:t>
      </w:r>
      <w:r w:rsidR="00750F17">
        <w:t xml:space="preserve"> compressão define-se os fatores:</w:t>
      </w:r>
    </w:p>
    <w:p w14:paraId="7968DEBE" w14:textId="0DF73D87" w:rsidR="005D0756" w:rsidRPr="007C4F8F" w:rsidRDefault="005D0756" w:rsidP="005D0756">
      <m:oMathPara>
        <m:oMath>
          <m:r>
            <w:rPr>
              <w:rFonts w:ascii="Cambria Math" w:hAnsi="Cambria Math"/>
            </w:rPr>
            <m:t>ganho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comprimento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com dicionario</m:t>
              </m:r>
              <m:r>
                <w:rPr>
                  <w:rFonts w:ascii="Cambria Math" w:hAnsi="Cambria Math"/>
                </w:rPr>
                <m:t xml:space="preserve"> [bytes]</m:t>
              </m:r>
            </m:num>
            <m:den>
              <m:r>
                <w:rPr>
                  <w:rFonts w:ascii="Cambria Math" w:hAnsi="Cambria Math"/>
                </w:rPr>
                <m:t>comprimento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normal</m:t>
              </m:r>
              <m:r>
                <w:rPr>
                  <w:rFonts w:ascii="Cambria Math" w:hAnsi="Cambria Math"/>
                </w:rPr>
                <m:t xml:space="preserve"> [bytes]</m:t>
              </m:r>
            </m:den>
          </m:f>
          <m:r>
            <w:rPr>
              <w:rFonts w:ascii="Cambria Math" w:hAnsi="Cambria Math"/>
            </w:rPr>
            <m:t>[bytes/byte]</m:t>
          </m:r>
        </m:oMath>
      </m:oMathPara>
    </w:p>
    <w:p w14:paraId="3ED28FE7" w14:textId="4A3D67CB" w:rsidR="009E17D6" w:rsidRPr="00164540" w:rsidRDefault="007C4F8F" w:rsidP="005D0756">
      <w:r>
        <w:t>onde ganho é lido como</w:t>
      </w:r>
      <w:r w:rsidR="00C027F7">
        <w:t xml:space="preserve"> </w:t>
      </w:r>
      <w:r w:rsidR="001E740D" w:rsidRPr="001E740D">
        <w:rPr>
          <w:i/>
          <w:iCs/>
        </w:rPr>
        <w:t>n</w:t>
      </w:r>
      <w:r w:rsidR="001E740D">
        <w:t xml:space="preserve"> </w:t>
      </w:r>
      <w:r w:rsidR="001126CA">
        <w:t>bytes</w:t>
      </w:r>
      <w:r w:rsidR="001E740D">
        <w:t xml:space="preserve"> com dicionário por cada </w:t>
      </w:r>
      <w:r w:rsidR="001126CA">
        <w:t>byte</w:t>
      </w:r>
      <w:r w:rsidR="001E740D">
        <w:t xml:space="preserve"> sem.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9"/>
        <w:gridCol w:w="1139"/>
        <w:gridCol w:w="2251"/>
        <w:gridCol w:w="2266"/>
      </w:tblGrid>
      <w:tr w:rsidR="000173B6" w14:paraId="17082362" w14:textId="77777777" w:rsidTr="00D0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4F89D5F" w14:textId="232745AA" w:rsidR="000173B6" w:rsidRDefault="000173B6" w:rsidP="00AF1398">
            <w:pPr>
              <w:jc w:val="center"/>
            </w:pPr>
            <w:r>
              <w:t>Dimensão Sequencia Gerada [kiB]</w:t>
            </w:r>
          </w:p>
        </w:tc>
        <w:tc>
          <w:tcPr>
            <w:tcW w:w="7082" w:type="dxa"/>
            <w:gridSpan w:val="5"/>
          </w:tcPr>
          <w:p w14:paraId="62489EFC" w14:textId="7EF1BE68" w:rsidR="000173B6" w:rsidRDefault="000173B6" w:rsidP="00AF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Ganho [bytes/byte]</w:t>
            </w:r>
          </w:p>
        </w:tc>
      </w:tr>
      <w:tr w:rsidR="000173B6" w14:paraId="451F64DB" w14:textId="77777777" w:rsidTr="00D0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2E42276A" w14:textId="77777777" w:rsidR="000173B6" w:rsidRDefault="000173B6" w:rsidP="00AF1398">
            <w:pPr>
              <w:jc w:val="center"/>
            </w:pPr>
          </w:p>
        </w:tc>
        <w:tc>
          <w:tcPr>
            <w:tcW w:w="2565" w:type="dxa"/>
            <w:gridSpan w:val="3"/>
            <w:shd w:val="clear" w:color="auto" w:fill="5B9BD5" w:themeFill="accent5"/>
          </w:tcPr>
          <w:p w14:paraId="3AEEEBEB" w14:textId="6FE6D60E" w:rsidR="000173B6" w:rsidRPr="00634E06" w:rsidRDefault="006B2D94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DEFLATE(</w:t>
            </w:r>
            <w:r w:rsidR="000173B6" w:rsidRPr="00634E06">
              <w:rPr>
                <w:b/>
                <w:bCs/>
                <w:color w:val="FFFFFF" w:themeColor="background1"/>
              </w:rPr>
              <w:t>Zlib</w:t>
            </w:r>
            <w:r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2251" w:type="dxa"/>
            <w:vMerge w:val="restart"/>
            <w:shd w:val="clear" w:color="auto" w:fill="5B9BD5" w:themeFill="accent5"/>
          </w:tcPr>
          <w:p w14:paraId="799A2513" w14:textId="77777777" w:rsidR="00141FAA" w:rsidRDefault="000173B6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34E06">
              <w:rPr>
                <w:b/>
                <w:bCs/>
                <w:color w:val="FFFFFF" w:themeColor="background1"/>
              </w:rPr>
              <w:t>LZ4</w:t>
            </w:r>
            <w:r w:rsidR="00141FAA">
              <w:rPr>
                <w:b/>
                <w:bCs/>
                <w:color w:val="FFFFFF" w:themeColor="background1"/>
              </w:rPr>
              <w:t xml:space="preserve"> </w:t>
            </w:r>
          </w:p>
          <w:p w14:paraId="7ADD6B1D" w14:textId="390A708B" w:rsidR="000173B6" w:rsidRPr="00634E06" w:rsidRDefault="00141FAA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(Aproximação)</w:t>
            </w:r>
          </w:p>
        </w:tc>
        <w:tc>
          <w:tcPr>
            <w:tcW w:w="2266" w:type="dxa"/>
            <w:vMerge w:val="restart"/>
            <w:shd w:val="clear" w:color="auto" w:fill="5B9BD5" w:themeFill="accent5"/>
          </w:tcPr>
          <w:p w14:paraId="171719B4" w14:textId="77777777" w:rsidR="000173B6" w:rsidRDefault="000173B6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34E06">
              <w:rPr>
                <w:b/>
                <w:bCs/>
                <w:color w:val="FFFFFF" w:themeColor="background1"/>
              </w:rPr>
              <w:t>Zstandart</w:t>
            </w:r>
            <w:r w:rsidR="00141FAA">
              <w:rPr>
                <w:b/>
                <w:bCs/>
                <w:color w:val="FFFFFF" w:themeColor="background1"/>
              </w:rPr>
              <w:t xml:space="preserve"> </w:t>
            </w:r>
          </w:p>
          <w:p w14:paraId="1B632216" w14:textId="5538620A" w:rsidR="00141FAA" w:rsidRPr="00634E06" w:rsidRDefault="00141FAA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(Aproximação)</w:t>
            </w:r>
          </w:p>
        </w:tc>
      </w:tr>
      <w:tr w:rsidR="000173B6" w14:paraId="4B27437C" w14:textId="77777777" w:rsidTr="00D02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2B7D044" w14:textId="77777777" w:rsidR="000173B6" w:rsidRDefault="000173B6" w:rsidP="00AF1398">
            <w:pPr>
              <w:jc w:val="center"/>
            </w:pPr>
          </w:p>
        </w:tc>
        <w:tc>
          <w:tcPr>
            <w:tcW w:w="1426" w:type="dxa"/>
            <w:gridSpan w:val="2"/>
            <w:shd w:val="clear" w:color="auto" w:fill="5B9BD5" w:themeFill="accent5"/>
          </w:tcPr>
          <w:p w14:paraId="44707E05" w14:textId="31C0F8F5" w:rsidR="000173B6" w:rsidRPr="00634E06" w:rsidRDefault="000173B6" w:rsidP="00AF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Aproximação</w:t>
            </w:r>
          </w:p>
        </w:tc>
        <w:tc>
          <w:tcPr>
            <w:tcW w:w="1139" w:type="dxa"/>
            <w:shd w:val="clear" w:color="auto" w:fill="5B9BD5" w:themeFill="accent5"/>
          </w:tcPr>
          <w:p w14:paraId="60BD6664" w14:textId="33131BB4" w:rsidR="000173B6" w:rsidRPr="00634E06" w:rsidRDefault="00D026E9" w:rsidP="00AF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zdict</w:t>
            </w:r>
          </w:p>
        </w:tc>
        <w:tc>
          <w:tcPr>
            <w:tcW w:w="2251" w:type="dxa"/>
            <w:vMerge/>
            <w:shd w:val="clear" w:color="auto" w:fill="5B9BD5" w:themeFill="accent5"/>
          </w:tcPr>
          <w:p w14:paraId="5D0DF22E" w14:textId="77777777" w:rsidR="000173B6" w:rsidRPr="00634E06" w:rsidRDefault="000173B6" w:rsidP="00AF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266" w:type="dxa"/>
            <w:vMerge/>
            <w:shd w:val="clear" w:color="auto" w:fill="5B9BD5" w:themeFill="accent5"/>
          </w:tcPr>
          <w:p w14:paraId="7B10B61C" w14:textId="77777777" w:rsidR="000173B6" w:rsidRPr="00634E06" w:rsidRDefault="000173B6" w:rsidP="00AF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D026E9" w14:paraId="7D00852E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E0637E" w14:textId="2AE63153" w:rsidR="00D026E9" w:rsidRDefault="00D026E9" w:rsidP="00AF1398">
            <w:pPr>
              <w:jc w:val="center"/>
            </w:pPr>
            <w:r>
              <w:t>0,1</w:t>
            </w:r>
          </w:p>
        </w:tc>
        <w:tc>
          <w:tcPr>
            <w:tcW w:w="1417" w:type="dxa"/>
          </w:tcPr>
          <w:p w14:paraId="24DFD8C0" w14:textId="77777777" w:rsidR="00D026E9" w:rsidRDefault="00D026E9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789">
              <w:t>1</w:t>
            </w:r>
            <w:r>
              <w:t>,</w:t>
            </w:r>
            <w:r w:rsidRPr="00CB6789">
              <w:t>0963</w:t>
            </w:r>
          </w:p>
        </w:tc>
        <w:tc>
          <w:tcPr>
            <w:tcW w:w="1148" w:type="dxa"/>
            <w:gridSpan w:val="2"/>
          </w:tcPr>
          <w:p w14:paraId="2855C605" w14:textId="05509D70" w:rsidR="00D026E9" w:rsidRDefault="00D026E9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7D9A8135" w14:textId="334BDD5D" w:rsidR="00D026E9" w:rsidRPr="004D6470" w:rsidRDefault="00D026E9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4D6470">
              <w:rPr>
                <w:color w:val="C00000"/>
              </w:rPr>
              <w:t>1,1000</w:t>
            </w:r>
          </w:p>
        </w:tc>
        <w:tc>
          <w:tcPr>
            <w:tcW w:w="2266" w:type="dxa"/>
          </w:tcPr>
          <w:p w14:paraId="2B5BD4D4" w14:textId="6A604F8D" w:rsidR="00D026E9" w:rsidRDefault="00D026E9" w:rsidP="00AF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1,1046</w:t>
            </w:r>
          </w:p>
        </w:tc>
      </w:tr>
      <w:tr w:rsidR="00D026E9" w14:paraId="4B4C33A6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20279" w14:textId="2E245135" w:rsidR="00D026E9" w:rsidRDefault="00D026E9" w:rsidP="00D026E9">
            <w:pPr>
              <w:jc w:val="center"/>
            </w:pPr>
            <w:r>
              <w:t>0,2</w:t>
            </w:r>
          </w:p>
        </w:tc>
        <w:tc>
          <w:tcPr>
            <w:tcW w:w="1417" w:type="dxa"/>
          </w:tcPr>
          <w:p w14:paraId="4D480CF2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789">
              <w:t>1</w:t>
            </w:r>
            <w:r>
              <w:t>,</w:t>
            </w:r>
            <w:r w:rsidRPr="00CB6789">
              <w:t>0583</w:t>
            </w:r>
          </w:p>
        </w:tc>
        <w:tc>
          <w:tcPr>
            <w:tcW w:w="1148" w:type="dxa"/>
            <w:gridSpan w:val="2"/>
          </w:tcPr>
          <w:p w14:paraId="00E5CE09" w14:textId="06D7E87B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0B1DDD0E" w14:textId="04A3279B" w:rsidR="00D026E9" w:rsidRPr="004D6470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4D6470">
              <w:rPr>
                <w:color w:val="C00000"/>
              </w:rPr>
              <w:t>1,0531</w:t>
            </w:r>
          </w:p>
        </w:tc>
        <w:tc>
          <w:tcPr>
            <w:tcW w:w="2266" w:type="dxa"/>
          </w:tcPr>
          <w:p w14:paraId="13B614E4" w14:textId="69090D15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1,0633</w:t>
            </w:r>
          </w:p>
        </w:tc>
      </w:tr>
      <w:tr w:rsidR="00D026E9" w14:paraId="19388998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3D5E3E" w14:textId="1CE7EF32" w:rsidR="00D026E9" w:rsidRDefault="00D026E9" w:rsidP="00D026E9">
            <w:pPr>
              <w:jc w:val="center"/>
            </w:pPr>
            <w:r>
              <w:t>0,3</w:t>
            </w:r>
          </w:p>
        </w:tc>
        <w:tc>
          <w:tcPr>
            <w:tcW w:w="1417" w:type="dxa"/>
          </w:tcPr>
          <w:p w14:paraId="4FE6FE2A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789">
              <w:t>1.0414</w:t>
            </w:r>
          </w:p>
        </w:tc>
        <w:tc>
          <w:tcPr>
            <w:tcW w:w="1148" w:type="dxa"/>
            <w:gridSpan w:val="2"/>
          </w:tcPr>
          <w:p w14:paraId="7A55396D" w14:textId="23FE6C42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328900B0" w14:textId="5C99EBC4" w:rsidR="00D026E9" w:rsidRPr="004D6470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4D6470">
              <w:rPr>
                <w:color w:val="ED7D31" w:themeColor="accent2"/>
              </w:rPr>
              <w:t>1,0362</w:t>
            </w:r>
          </w:p>
        </w:tc>
        <w:tc>
          <w:tcPr>
            <w:tcW w:w="2266" w:type="dxa"/>
          </w:tcPr>
          <w:p w14:paraId="4CEC1D9A" w14:textId="55472D03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1,0436</w:t>
            </w:r>
          </w:p>
        </w:tc>
      </w:tr>
      <w:tr w:rsidR="00D026E9" w14:paraId="45E3146B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C8F933" w14:textId="0A5A9E07" w:rsidR="00D026E9" w:rsidRDefault="00D026E9" w:rsidP="00D026E9">
            <w:pPr>
              <w:jc w:val="center"/>
            </w:pPr>
            <w:r>
              <w:t>0,4</w:t>
            </w:r>
          </w:p>
        </w:tc>
        <w:tc>
          <w:tcPr>
            <w:tcW w:w="1417" w:type="dxa"/>
          </w:tcPr>
          <w:p w14:paraId="5B3AA480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E">
              <w:t>1.0306</w:t>
            </w:r>
          </w:p>
        </w:tc>
        <w:tc>
          <w:tcPr>
            <w:tcW w:w="1148" w:type="dxa"/>
            <w:gridSpan w:val="2"/>
          </w:tcPr>
          <w:p w14:paraId="160CCFC7" w14:textId="728BF4F1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048BCC42" w14:textId="7FEF9BC8" w:rsidR="00D026E9" w:rsidRPr="004D6470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4D6470">
              <w:rPr>
                <w:color w:val="ED7D31" w:themeColor="accent2"/>
              </w:rPr>
              <w:t>1,0272</w:t>
            </w:r>
          </w:p>
        </w:tc>
        <w:tc>
          <w:tcPr>
            <w:tcW w:w="2266" w:type="dxa"/>
          </w:tcPr>
          <w:p w14:paraId="0227A49F" w14:textId="6E0EEA48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1,0307</w:t>
            </w:r>
          </w:p>
        </w:tc>
      </w:tr>
      <w:tr w:rsidR="00D026E9" w14:paraId="5706493B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17A7A7" w14:textId="2B1924A0" w:rsidR="00D026E9" w:rsidRDefault="00D026E9" w:rsidP="00D026E9">
            <w:pPr>
              <w:jc w:val="center"/>
            </w:pPr>
            <w:r>
              <w:t>0,5</w:t>
            </w:r>
          </w:p>
        </w:tc>
        <w:tc>
          <w:tcPr>
            <w:tcW w:w="1417" w:type="dxa"/>
          </w:tcPr>
          <w:p w14:paraId="7E1B57CC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23C">
              <w:t>1.0235</w:t>
            </w:r>
          </w:p>
        </w:tc>
        <w:tc>
          <w:tcPr>
            <w:tcW w:w="1148" w:type="dxa"/>
            <w:gridSpan w:val="2"/>
          </w:tcPr>
          <w:p w14:paraId="728798D7" w14:textId="7E40C100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56FF74E1" w14:textId="186A77CB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1,0221</w:t>
            </w:r>
          </w:p>
        </w:tc>
        <w:tc>
          <w:tcPr>
            <w:tcW w:w="2266" w:type="dxa"/>
          </w:tcPr>
          <w:p w14:paraId="2133B07C" w14:textId="4A965EE3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1,0238</w:t>
            </w:r>
          </w:p>
        </w:tc>
      </w:tr>
      <w:tr w:rsidR="00D026E9" w14:paraId="255DA2E1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6D0E9B" w14:textId="4C1942BB" w:rsidR="00D026E9" w:rsidRDefault="00D026E9" w:rsidP="00D026E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57AD11C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1,0137</w:t>
            </w:r>
          </w:p>
        </w:tc>
        <w:tc>
          <w:tcPr>
            <w:tcW w:w="1148" w:type="dxa"/>
            <w:gridSpan w:val="2"/>
          </w:tcPr>
          <w:p w14:paraId="52D64379" w14:textId="15391C28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00E759C5" w14:textId="548E5356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1,0121</w:t>
            </w:r>
          </w:p>
        </w:tc>
        <w:tc>
          <w:tcPr>
            <w:tcW w:w="2266" w:type="dxa"/>
          </w:tcPr>
          <w:p w14:paraId="466B81C1" w14:textId="7DA7337A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1,0142</w:t>
            </w:r>
          </w:p>
        </w:tc>
      </w:tr>
      <w:tr w:rsidR="00D026E9" w14:paraId="1C497573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3E67E9" w14:textId="05E0FFE7" w:rsidR="00D026E9" w:rsidRDefault="00D026E9" w:rsidP="00D026E9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7A7552D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1,006</w:t>
            </w:r>
            <w:r>
              <w:t>1</w:t>
            </w:r>
          </w:p>
        </w:tc>
        <w:tc>
          <w:tcPr>
            <w:tcW w:w="1148" w:type="dxa"/>
            <w:gridSpan w:val="2"/>
          </w:tcPr>
          <w:p w14:paraId="392504C6" w14:textId="4AF9E773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5C35036F" w14:textId="7522D0B3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41C">
              <w:t>1</w:t>
            </w:r>
            <w:r>
              <w:t>,</w:t>
            </w:r>
            <w:r w:rsidRPr="0055141C">
              <w:t>0060</w:t>
            </w:r>
          </w:p>
        </w:tc>
        <w:tc>
          <w:tcPr>
            <w:tcW w:w="2266" w:type="dxa"/>
          </w:tcPr>
          <w:p w14:paraId="78D19B8D" w14:textId="7EA9EC2A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1,0068</w:t>
            </w:r>
          </w:p>
        </w:tc>
      </w:tr>
      <w:tr w:rsidR="00D026E9" w14:paraId="13044763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2B6EC1" w14:textId="23C5E26A" w:rsidR="00D026E9" w:rsidRDefault="00D026E9" w:rsidP="00D026E9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0DAB8909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1,0042</w:t>
            </w:r>
          </w:p>
        </w:tc>
        <w:tc>
          <w:tcPr>
            <w:tcW w:w="1148" w:type="dxa"/>
            <w:gridSpan w:val="2"/>
          </w:tcPr>
          <w:p w14:paraId="2244C1E0" w14:textId="7030F41A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42CE6719" w14:textId="76EC37FD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1,0041</w:t>
            </w:r>
          </w:p>
        </w:tc>
        <w:tc>
          <w:tcPr>
            <w:tcW w:w="2266" w:type="dxa"/>
          </w:tcPr>
          <w:p w14:paraId="0355F0D2" w14:textId="53B94BBB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1,0046</w:t>
            </w:r>
          </w:p>
        </w:tc>
      </w:tr>
      <w:tr w:rsidR="00D026E9" w14:paraId="6259C2FB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33630E" w14:textId="798BB766" w:rsidR="00D026E9" w:rsidRDefault="00D026E9" w:rsidP="00D026E9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469A68D2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1,0033</w:t>
            </w:r>
          </w:p>
        </w:tc>
        <w:tc>
          <w:tcPr>
            <w:tcW w:w="1148" w:type="dxa"/>
            <w:gridSpan w:val="2"/>
          </w:tcPr>
          <w:p w14:paraId="1C6BCB82" w14:textId="211174AB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6E6AEF46" w14:textId="3CC6BC5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1,0032</w:t>
            </w:r>
          </w:p>
        </w:tc>
        <w:tc>
          <w:tcPr>
            <w:tcW w:w="2266" w:type="dxa"/>
          </w:tcPr>
          <w:p w14:paraId="176A4159" w14:textId="2B562258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1,0037</w:t>
            </w:r>
          </w:p>
        </w:tc>
      </w:tr>
      <w:tr w:rsidR="00D026E9" w14:paraId="06BFAB78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99F43F" w14:textId="0007BB6B" w:rsidR="00D026E9" w:rsidRDefault="00D026E9" w:rsidP="00D026E9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0865DAF6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1.0028</w:t>
            </w:r>
          </w:p>
        </w:tc>
        <w:tc>
          <w:tcPr>
            <w:tcW w:w="1148" w:type="dxa"/>
            <w:gridSpan w:val="2"/>
          </w:tcPr>
          <w:p w14:paraId="353BDF4B" w14:textId="35B59B43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54F201E2" w14:textId="328FAC98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1,0026</w:t>
            </w:r>
          </w:p>
        </w:tc>
        <w:tc>
          <w:tcPr>
            <w:tcW w:w="2266" w:type="dxa"/>
          </w:tcPr>
          <w:p w14:paraId="633F196F" w14:textId="5EF2E058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1,0030</w:t>
            </w:r>
          </w:p>
        </w:tc>
      </w:tr>
      <w:tr w:rsidR="00D026E9" w14:paraId="67846558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1BC8A" w14:textId="43ADB8FC" w:rsidR="00D026E9" w:rsidRDefault="00D026E9" w:rsidP="00D026E9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64FB7EAB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1.0024</w:t>
            </w:r>
          </w:p>
        </w:tc>
        <w:tc>
          <w:tcPr>
            <w:tcW w:w="1148" w:type="dxa"/>
            <w:gridSpan w:val="2"/>
          </w:tcPr>
          <w:p w14:paraId="634AB879" w14:textId="13123CB3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4493D898" w14:textId="2C876CAB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1,0022</w:t>
            </w:r>
          </w:p>
        </w:tc>
        <w:tc>
          <w:tcPr>
            <w:tcW w:w="2266" w:type="dxa"/>
          </w:tcPr>
          <w:p w14:paraId="76E91981" w14:textId="54392789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1,0026</w:t>
            </w:r>
          </w:p>
        </w:tc>
      </w:tr>
      <w:tr w:rsidR="00D026E9" w14:paraId="083A2BA4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30C7FE" w14:textId="2B27207E" w:rsidR="00D026E9" w:rsidRDefault="00D026E9" w:rsidP="00D026E9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441BC55D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1,0016</w:t>
            </w:r>
          </w:p>
        </w:tc>
        <w:tc>
          <w:tcPr>
            <w:tcW w:w="1148" w:type="dxa"/>
            <w:gridSpan w:val="2"/>
          </w:tcPr>
          <w:p w14:paraId="3375521C" w14:textId="3DAF4CF5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36DBD929" w14:textId="68D7BC3B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1,0014</w:t>
            </w:r>
          </w:p>
        </w:tc>
        <w:tc>
          <w:tcPr>
            <w:tcW w:w="2266" w:type="dxa"/>
          </w:tcPr>
          <w:p w14:paraId="2B26BD55" w14:textId="1F4A8888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1,0018</w:t>
            </w:r>
          </w:p>
        </w:tc>
      </w:tr>
      <w:tr w:rsidR="00D026E9" w14:paraId="7E16076B" w14:textId="77777777" w:rsidTr="008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A8EA2D" w14:textId="4D19467C" w:rsidR="00D026E9" w:rsidRDefault="00D026E9" w:rsidP="00D026E9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14:paraId="02CBD1F5" w14:textId="77777777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1,0008</w:t>
            </w:r>
          </w:p>
        </w:tc>
        <w:tc>
          <w:tcPr>
            <w:tcW w:w="1148" w:type="dxa"/>
            <w:gridSpan w:val="2"/>
          </w:tcPr>
          <w:p w14:paraId="7D2C91A4" w14:textId="09283A1C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31DC43DB" w14:textId="7B27A808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1,0007</w:t>
            </w:r>
          </w:p>
        </w:tc>
        <w:tc>
          <w:tcPr>
            <w:tcW w:w="2266" w:type="dxa"/>
          </w:tcPr>
          <w:p w14:paraId="6A23E506" w14:textId="783E8B6A" w:rsidR="00D026E9" w:rsidRDefault="00D026E9" w:rsidP="00D02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1,0009</w:t>
            </w:r>
          </w:p>
        </w:tc>
      </w:tr>
      <w:tr w:rsidR="00D026E9" w14:paraId="5DCE37DC" w14:textId="77777777" w:rsidTr="008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2797D2" w14:textId="0EA41D69" w:rsidR="00D026E9" w:rsidRDefault="00D026E9" w:rsidP="00D026E9">
            <w:pPr>
              <w:jc w:val="center"/>
            </w:pPr>
            <w:r>
              <w:t>32</w:t>
            </w:r>
          </w:p>
        </w:tc>
        <w:tc>
          <w:tcPr>
            <w:tcW w:w="1417" w:type="dxa"/>
          </w:tcPr>
          <w:p w14:paraId="71E1E60E" w14:textId="77777777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1,0006</w:t>
            </w:r>
          </w:p>
        </w:tc>
        <w:tc>
          <w:tcPr>
            <w:tcW w:w="1148" w:type="dxa"/>
            <w:gridSpan w:val="2"/>
          </w:tcPr>
          <w:p w14:paraId="3FF8282F" w14:textId="6749F53F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EDD">
              <w:t>1</w:t>
            </w:r>
          </w:p>
        </w:tc>
        <w:tc>
          <w:tcPr>
            <w:tcW w:w="2251" w:type="dxa"/>
          </w:tcPr>
          <w:p w14:paraId="2E2A6532" w14:textId="0605701E" w:rsidR="00D026E9" w:rsidRDefault="00D026E9" w:rsidP="00D02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1,0005</w:t>
            </w:r>
          </w:p>
        </w:tc>
        <w:tc>
          <w:tcPr>
            <w:tcW w:w="2266" w:type="dxa"/>
          </w:tcPr>
          <w:p w14:paraId="2B790C00" w14:textId="2563B45D" w:rsidR="00D026E9" w:rsidRDefault="00D026E9" w:rsidP="00D026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1,0006</w:t>
            </w:r>
          </w:p>
        </w:tc>
      </w:tr>
    </w:tbl>
    <w:p w14:paraId="112AC71A" w14:textId="5B4C0421" w:rsidR="00164540" w:rsidRPr="005D0756" w:rsidRDefault="00694D78" w:rsidP="00694D78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E3FEA">
        <w:rPr>
          <w:noProof/>
        </w:rPr>
        <w:t>1</w:t>
      </w:r>
      <w:r>
        <w:fldChar w:fldCharType="end"/>
      </w:r>
      <w:r>
        <w:t xml:space="preserve"> - Compressão de sequências usando o ficheiro de origem como dicionário.</w:t>
      </w:r>
    </w:p>
    <w:p w14:paraId="7EC3A879" w14:textId="77FDE022" w:rsidR="009E17D6" w:rsidRDefault="004D6470" w:rsidP="003C0FBF">
      <w:r>
        <w:t xml:space="preserve">Nota-se, ao </w:t>
      </w:r>
      <w:r w:rsidR="00EC0BC3">
        <w:t>contrário</w:t>
      </w:r>
      <w:r>
        <w:t xml:space="preserve"> dos </w:t>
      </w:r>
      <w:r w:rsidR="00EC0BC3">
        <w:t>restantes algoritmos, o uso de LZ4</w:t>
      </w:r>
      <w:r w:rsidR="0096621C">
        <w:t xml:space="preserve"> </w:t>
      </w:r>
      <w:r w:rsidR="0096621C">
        <w:t>(</w:t>
      </w:r>
      <w:r w:rsidR="0096621C">
        <w:t>cuja</w:t>
      </w:r>
      <w:r w:rsidR="0096621C">
        <w:t xml:space="preserve"> </w:t>
      </w:r>
      <w:r w:rsidR="0096621C">
        <w:t>definição</w:t>
      </w:r>
      <w:r w:rsidR="0096621C">
        <w:t xml:space="preserve"> privilegiou a velocidade de operação, por sacrifício da </w:t>
      </w:r>
      <w:r w:rsidR="0096621C">
        <w:t>compressão) teve</w:t>
      </w:r>
      <w:r w:rsidR="00EC0BC3">
        <w:t xml:space="preserve"> situações onde a dimensão das mensagens mais pequenas piorou</w:t>
      </w:r>
      <w:r w:rsidR="002A3391">
        <w:t xml:space="preserve"> ligeiramente</w:t>
      </w:r>
      <w:r w:rsidR="00EC0BC3">
        <w:t>. Nas situações assinaladas a vermelho a compressão foi p</w:t>
      </w:r>
      <w:r w:rsidR="00B36FA2">
        <w:t>i</w:t>
      </w:r>
      <w:r w:rsidR="00EC0BC3">
        <w:t>or para ambos os casos, ao passo que nas assinaladas a laranja foi pior no caso sem dicionário.</w:t>
      </w:r>
      <w:r w:rsidR="0077600A">
        <w:t xml:space="preserve"> Uma vez que o LZ4 não possui uma fase de codificação de entropia, recorrendo unicamente a substituição por </w:t>
      </w:r>
      <w:r w:rsidR="00AD7377">
        <w:t>dicionário</w:t>
      </w:r>
      <w:r w:rsidR="001624D3">
        <w:t xml:space="preserve"> e que os ficheiros criados usam apenas aproximação de 2ª Ordem, isto é, </w:t>
      </w:r>
      <w:r w:rsidR="00FC51E5">
        <w:t>a relação entre símbolos (neste caso, bytes) adjacentes, o comportamento é esperado.</w:t>
      </w:r>
    </w:p>
    <w:p w14:paraId="3EAC8463" w14:textId="6387E1A7" w:rsidR="00F35170" w:rsidRDefault="001B2E1B" w:rsidP="003C0FBF">
      <w:r>
        <w:t xml:space="preserve">O ganho real </w:t>
      </w:r>
      <w:r w:rsidR="00E26762">
        <w:t>com a</w:t>
      </w:r>
      <w:r>
        <w:t xml:space="preserve"> Zlib</w:t>
      </w:r>
      <w:r w:rsidR="00D53733">
        <w:t xml:space="preserve">, com recurso ao parâmetro </w:t>
      </w:r>
      <w:r w:rsidR="00D53733" w:rsidRPr="00D53733">
        <w:rPr>
          <w:i/>
          <w:iCs/>
        </w:rPr>
        <w:t>zdict</w:t>
      </w:r>
      <w:r w:rsidR="00D53733">
        <w:rPr>
          <w:i/>
          <w:iCs/>
        </w:rPr>
        <w:t xml:space="preserve"> </w:t>
      </w:r>
      <w:r w:rsidR="00D53733">
        <w:t>do método de compressão,</w:t>
      </w:r>
      <w:r>
        <w:t xml:space="preserve"> é nulo para </w:t>
      </w:r>
      <w:r w:rsidR="00D10E81">
        <w:t>todos os casos</w:t>
      </w:r>
      <w:r w:rsidR="00D53733">
        <w:t xml:space="preserve">. Numa situação </w:t>
      </w:r>
      <w:r w:rsidR="00BE4B7E">
        <w:t xml:space="preserve">em </w:t>
      </w:r>
      <w:r w:rsidR="00D53733">
        <w:t xml:space="preserve">que se </w:t>
      </w:r>
      <w:r w:rsidR="00BE4B7E">
        <w:t xml:space="preserve">recorra </w:t>
      </w:r>
      <w:r w:rsidR="00D53733">
        <w:t xml:space="preserve">a esta </w:t>
      </w:r>
      <w:r w:rsidR="00BE4B7E">
        <w:t xml:space="preserve">implementação para comprimir as mensagens não so </w:t>
      </w:r>
      <w:r w:rsidR="00EF4D04">
        <w:t xml:space="preserve">não existe </w:t>
      </w:r>
      <w:r w:rsidR="00B31AD5">
        <w:t>benefício</w:t>
      </w:r>
      <w:r w:rsidR="00EF4D04">
        <w:t xml:space="preserve"> em termos de mensagens individuais, como na globalidade das trocas iria-se piorar a s</w:t>
      </w:r>
      <w:r w:rsidR="00A75C51">
        <w:t>ituaçã</w:t>
      </w:r>
      <w:r w:rsidR="00B31AD5">
        <w:t>o</w:t>
      </w:r>
      <w:r w:rsidR="00533F7A">
        <w:t>, resultante da transferência eventual do dicionário.</w:t>
      </w:r>
      <w:r w:rsidR="00F35170">
        <w:t xml:space="preserve"> </w:t>
      </w:r>
    </w:p>
    <w:p w14:paraId="05D6F57C" w14:textId="46715DD0" w:rsidR="008F4419" w:rsidRDefault="000E28EA" w:rsidP="003C0FBF">
      <w:r>
        <w:t xml:space="preserve">Para termo de comparação, </w:t>
      </w:r>
      <w:r w:rsidR="001824F5">
        <w:t>assumiu-se</w:t>
      </w:r>
      <w:r>
        <w:t xml:space="preserve"> apenas os valores resultantes </w:t>
      </w:r>
      <w:r w:rsidR="001824F5">
        <w:t xml:space="preserve">dos métodos por aproximação na comparação </w:t>
      </w:r>
      <w:r w:rsidR="008F4419">
        <w:t>dos valores obtidos</w:t>
      </w:r>
      <w:r w:rsidR="006C27DC">
        <w:t>. P</w:t>
      </w:r>
      <w:r w:rsidR="008F4419">
        <w:t xml:space="preserve">ode-se observar </w:t>
      </w:r>
      <w:r w:rsidR="003F51B4">
        <w:t>um conjunto de</w:t>
      </w:r>
      <w:r w:rsidR="00CE665F">
        <w:t xml:space="preserve"> comportamentos:</w:t>
      </w:r>
    </w:p>
    <w:p w14:paraId="383B0527" w14:textId="112CA9B0" w:rsidR="00CE665F" w:rsidRDefault="00977570" w:rsidP="00CE665F">
      <w:pPr>
        <w:pStyle w:val="ListParagraph"/>
        <w:numPr>
          <w:ilvl w:val="0"/>
          <w:numId w:val="19"/>
        </w:numPr>
      </w:pPr>
      <w:r>
        <w:lastRenderedPageBreak/>
        <w:t>Tendencialmente</w:t>
      </w:r>
      <w:r w:rsidR="00600704">
        <w:t xml:space="preserve"> as mensagens com maior </w:t>
      </w:r>
      <w:r w:rsidR="00800D1D">
        <w:t>benefício</w:t>
      </w:r>
      <w:r w:rsidR="009B67E6">
        <w:t>, pelo uso de dicionário,</w:t>
      </w:r>
      <w:r w:rsidR="00600704">
        <w:t xml:space="preserve"> em termos de compressão</w:t>
      </w:r>
      <w:r w:rsidR="00800D1D">
        <w:t xml:space="preserve"> são as de dimensão mais reduzida</w:t>
      </w:r>
      <w:r w:rsidR="009B67E6">
        <w:t xml:space="preserve">, representando, por exemplo, troca de mensagens entre utilizadores de uma aplicação. </w:t>
      </w:r>
      <w:r w:rsidR="0086709F">
        <w:t xml:space="preserve">Tal deve-se </w:t>
      </w:r>
      <w:r w:rsidR="00FC27E6">
        <w:t>que será nestas situações onde</w:t>
      </w:r>
      <w:r w:rsidR="006D353C">
        <w:t>, para o método sem dicionário, existem menos possibilidades de escolha para substituição d</w:t>
      </w:r>
      <w:r w:rsidR="00A60FDF">
        <w:t>e</w:t>
      </w:r>
      <w:r w:rsidR="006D353C">
        <w:t xml:space="preserve"> </w:t>
      </w:r>
      <w:r w:rsidR="00A60FDF">
        <w:t>subsequências</w:t>
      </w:r>
      <w:r w:rsidR="003F51B4">
        <w:t>;</w:t>
      </w:r>
    </w:p>
    <w:p w14:paraId="002A89E7" w14:textId="0088B931" w:rsidR="003F51B4" w:rsidRDefault="001D3E99" w:rsidP="00CE665F">
      <w:pPr>
        <w:pStyle w:val="ListParagraph"/>
        <w:numPr>
          <w:ilvl w:val="0"/>
          <w:numId w:val="19"/>
        </w:numPr>
      </w:pPr>
      <w:r>
        <w:t xml:space="preserve">Para </w:t>
      </w:r>
      <w:r w:rsidR="00AC23C2">
        <w:t xml:space="preserve">ficheiros de </w:t>
      </w:r>
      <w:r>
        <w:t>dimens</w:t>
      </w:r>
      <w:r w:rsidR="00AC23C2">
        <w:t>ão</w:t>
      </w:r>
      <w:r>
        <w:t xml:space="preserve"> </w:t>
      </w:r>
      <w:r w:rsidR="00465017">
        <w:t>superior o ganho tende a diminuir</w:t>
      </w:r>
      <w:r w:rsidR="00C21AE9">
        <w:t xml:space="preserve">, refletindo a redução do </w:t>
      </w:r>
      <w:r w:rsidR="00B36FA2">
        <w:t>benefício</w:t>
      </w:r>
      <w:r w:rsidR="00C21AE9">
        <w:t xml:space="preserve"> apresentado pelo </w:t>
      </w:r>
      <w:r w:rsidR="00B36FA2">
        <w:t>dicionário</w:t>
      </w:r>
      <w:r w:rsidR="00881A66">
        <w:t>;</w:t>
      </w:r>
    </w:p>
    <w:p w14:paraId="75DB68C2" w14:textId="7FF5C923" w:rsidR="00881A66" w:rsidRDefault="00881A66" w:rsidP="00CE665F">
      <w:pPr>
        <w:pStyle w:val="ListParagraph"/>
        <w:numPr>
          <w:ilvl w:val="0"/>
          <w:numId w:val="19"/>
        </w:numPr>
      </w:pPr>
      <w:r>
        <w:t>O ganho para as três variantes é muito semelhante, sendo mais significativo</w:t>
      </w:r>
      <w:r w:rsidR="00C67CC8">
        <w:t xml:space="preserve"> para o Zstandart e menos para o LZ4</w:t>
      </w:r>
      <w:r w:rsidR="00B53F3F">
        <w:t xml:space="preserve">. </w:t>
      </w:r>
      <w:r w:rsidR="00523598">
        <w:t>J</w:t>
      </w:r>
      <w:r w:rsidR="009528F4">
        <w:t xml:space="preserve">untamente com o aumento de dimensão registado </w:t>
      </w:r>
      <w:r w:rsidR="00786E36">
        <w:t>já notado</w:t>
      </w:r>
      <w:r w:rsidR="009528F4">
        <w:t xml:space="preserve">, </w:t>
      </w:r>
      <w:r w:rsidR="00CC227E">
        <w:t xml:space="preserve">pode-se </w:t>
      </w:r>
      <w:r w:rsidR="009528F4">
        <w:t>conclui</w:t>
      </w:r>
      <w:r w:rsidR="00CC227E">
        <w:t xml:space="preserve">r </w:t>
      </w:r>
      <w:r w:rsidR="009528F4">
        <w:t xml:space="preserve">que o LZ4 não </w:t>
      </w:r>
      <w:r w:rsidR="00CC227E">
        <w:t>é</w:t>
      </w:r>
      <w:r w:rsidR="009528F4">
        <w:t xml:space="preserve"> adequado </w:t>
      </w:r>
      <w:r w:rsidR="00CC227E">
        <w:t>para compressão de</w:t>
      </w:r>
      <w:r w:rsidR="00523598">
        <w:t xml:space="preserve">ste tipo de </w:t>
      </w:r>
      <w:r w:rsidR="00A60FDF">
        <w:t>sequências</w:t>
      </w:r>
      <w:r w:rsidR="00387639">
        <w:t xml:space="preserve"> (curtas com relações de 2ª ordem)</w:t>
      </w:r>
      <w:r w:rsidR="00CC227E">
        <w:t>.</w:t>
      </w:r>
    </w:p>
    <w:p w14:paraId="13322E44" w14:textId="0E61335F" w:rsidR="0069269A" w:rsidRDefault="0069269A" w:rsidP="00CF63D5">
      <w:pPr>
        <w:pStyle w:val="Heading1"/>
      </w:pPr>
    </w:p>
    <w:p w14:paraId="41FC8E37" w14:textId="07ED93C1" w:rsidR="0069269A" w:rsidRDefault="00331FFB" w:rsidP="00CF63D5">
      <w:pPr>
        <w:pStyle w:val="Heading1"/>
      </w:pPr>
      <w:r>
        <w:t xml:space="preserve">3 - </w:t>
      </w:r>
      <w:r w:rsidR="00CF63D5">
        <w:t xml:space="preserve">Compressão baseada em estimativa do dicionário </w:t>
      </w:r>
    </w:p>
    <w:p w14:paraId="49EDFCA0" w14:textId="4A015566" w:rsidR="0069269A" w:rsidRDefault="0069269A" w:rsidP="0069269A"/>
    <w:p w14:paraId="30360AA3" w14:textId="6CE06948" w:rsidR="0069269A" w:rsidRDefault="005E7D62" w:rsidP="0069269A">
      <w:r>
        <w:t>Recorrendo ao mesmo conjunto de ficheiros anterior</w:t>
      </w:r>
      <w:r w:rsidR="001F212A">
        <w:t>mente mencionados</w:t>
      </w:r>
      <w:r w:rsidR="00B57AAA">
        <w:t>,</w:t>
      </w:r>
      <w:r w:rsidR="001F212A">
        <w:t xml:space="preserve"> do conjunto inicial, e ao estimador de 2ª Ordem, foi obtido um novo </w:t>
      </w:r>
      <w:r w:rsidR="00793776">
        <w:t>dicionário</w:t>
      </w:r>
      <w:r w:rsidR="001F212A">
        <w:t xml:space="preserve"> estima</w:t>
      </w:r>
      <w:r w:rsidR="00793776">
        <w:t xml:space="preserve">do a partir do </w:t>
      </w:r>
      <w:r w:rsidR="00A7038C">
        <w:t xml:space="preserve">dicionário anterior </w:t>
      </w:r>
      <w:r w:rsidR="00217E41">
        <w:t>e calculados os ganhos para a sua utilização sobre o conjunto.</w:t>
      </w:r>
    </w:p>
    <w:p w14:paraId="36B9E6D6" w14:textId="14D96953" w:rsidR="0069269A" w:rsidRDefault="0069269A" w:rsidP="0069269A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9"/>
        <w:gridCol w:w="1139"/>
        <w:gridCol w:w="2251"/>
        <w:gridCol w:w="2266"/>
      </w:tblGrid>
      <w:tr w:rsidR="003E3FEA" w14:paraId="68988A63" w14:textId="77777777" w:rsidTr="00113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5A3B7E4" w14:textId="77777777" w:rsidR="003E3FEA" w:rsidRDefault="003E3FEA" w:rsidP="00113868">
            <w:pPr>
              <w:jc w:val="center"/>
            </w:pPr>
            <w:r>
              <w:t>Dimensão Sequencia Gerada [kiB]</w:t>
            </w:r>
          </w:p>
        </w:tc>
        <w:tc>
          <w:tcPr>
            <w:tcW w:w="7082" w:type="dxa"/>
            <w:gridSpan w:val="5"/>
          </w:tcPr>
          <w:p w14:paraId="14D27328" w14:textId="77777777" w:rsidR="003E3FEA" w:rsidRDefault="003E3FEA" w:rsidP="001138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Ganho [bytes/byte]</w:t>
            </w:r>
          </w:p>
        </w:tc>
      </w:tr>
      <w:tr w:rsidR="003E3FEA" w14:paraId="54FE6EBB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F01F565" w14:textId="77777777" w:rsidR="003E3FEA" w:rsidRDefault="003E3FEA" w:rsidP="00113868">
            <w:pPr>
              <w:jc w:val="center"/>
            </w:pPr>
          </w:p>
        </w:tc>
        <w:tc>
          <w:tcPr>
            <w:tcW w:w="2565" w:type="dxa"/>
            <w:gridSpan w:val="3"/>
            <w:shd w:val="clear" w:color="auto" w:fill="5B9BD5" w:themeFill="accent5"/>
          </w:tcPr>
          <w:p w14:paraId="49300014" w14:textId="6D551184" w:rsidR="003E3FEA" w:rsidRPr="00634E06" w:rsidRDefault="00E26762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DEFLATE</w:t>
            </w:r>
            <w:r w:rsidR="006B2D94">
              <w:rPr>
                <w:b/>
                <w:bCs/>
                <w:color w:val="FFFFFF" w:themeColor="background1"/>
              </w:rPr>
              <w:t>(</w:t>
            </w:r>
            <w:r w:rsidR="003E3FEA" w:rsidRPr="00634E06">
              <w:rPr>
                <w:b/>
                <w:bCs/>
                <w:color w:val="FFFFFF" w:themeColor="background1"/>
              </w:rPr>
              <w:t>Zlib</w:t>
            </w:r>
            <w:r w:rsidR="006B2D94"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2251" w:type="dxa"/>
            <w:vMerge w:val="restart"/>
            <w:shd w:val="clear" w:color="auto" w:fill="5B9BD5" w:themeFill="accent5"/>
          </w:tcPr>
          <w:p w14:paraId="517FD7AE" w14:textId="77777777" w:rsidR="003E3FEA" w:rsidRDefault="003E3FEA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34E06">
              <w:rPr>
                <w:b/>
                <w:bCs/>
                <w:color w:val="FFFFFF" w:themeColor="background1"/>
              </w:rPr>
              <w:t>LZ4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</w:p>
          <w:p w14:paraId="308214F0" w14:textId="77777777" w:rsidR="003E3FEA" w:rsidRPr="00634E06" w:rsidRDefault="003E3FEA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(Aproximação)</w:t>
            </w:r>
          </w:p>
        </w:tc>
        <w:tc>
          <w:tcPr>
            <w:tcW w:w="2266" w:type="dxa"/>
            <w:vMerge w:val="restart"/>
            <w:shd w:val="clear" w:color="auto" w:fill="5B9BD5" w:themeFill="accent5"/>
          </w:tcPr>
          <w:p w14:paraId="096A1627" w14:textId="77777777" w:rsidR="003E3FEA" w:rsidRDefault="003E3FEA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634E06">
              <w:rPr>
                <w:b/>
                <w:bCs/>
                <w:color w:val="FFFFFF" w:themeColor="background1"/>
              </w:rPr>
              <w:t>Zstandart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</w:p>
          <w:p w14:paraId="45E09D46" w14:textId="77777777" w:rsidR="003E3FEA" w:rsidRPr="00634E06" w:rsidRDefault="003E3FEA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(Aproximação)</w:t>
            </w:r>
          </w:p>
        </w:tc>
      </w:tr>
      <w:tr w:rsidR="003E3FEA" w14:paraId="71605CDE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3FEACFC7" w14:textId="77777777" w:rsidR="003E3FEA" w:rsidRDefault="003E3FEA" w:rsidP="00113868">
            <w:pPr>
              <w:jc w:val="center"/>
            </w:pPr>
          </w:p>
        </w:tc>
        <w:tc>
          <w:tcPr>
            <w:tcW w:w="1426" w:type="dxa"/>
            <w:gridSpan w:val="2"/>
            <w:shd w:val="clear" w:color="auto" w:fill="5B9BD5" w:themeFill="accent5"/>
          </w:tcPr>
          <w:p w14:paraId="2E31E8F3" w14:textId="77777777" w:rsidR="003E3FEA" w:rsidRPr="00634E06" w:rsidRDefault="003E3FEA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Aproximação</w:t>
            </w:r>
          </w:p>
        </w:tc>
        <w:tc>
          <w:tcPr>
            <w:tcW w:w="1139" w:type="dxa"/>
            <w:shd w:val="clear" w:color="auto" w:fill="5B9BD5" w:themeFill="accent5"/>
          </w:tcPr>
          <w:p w14:paraId="4BC27C15" w14:textId="77777777" w:rsidR="003E3FEA" w:rsidRPr="00634E06" w:rsidRDefault="003E3FEA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zdict</w:t>
            </w:r>
          </w:p>
        </w:tc>
        <w:tc>
          <w:tcPr>
            <w:tcW w:w="2251" w:type="dxa"/>
            <w:vMerge/>
            <w:shd w:val="clear" w:color="auto" w:fill="5B9BD5" w:themeFill="accent5"/>
          </w:tcPr>
          <w:p w14:paraId="7F1F083E" w14:textId="77777777" w:rsidR="003E3FEA" w:rsidRPr="00634E06" w:rsidRDefault="003E3FEA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266" w:type="dxa"/>
            <w:vMerge/>
            <w:shd w:val="clear" w:color="auto" w:fill="5B9BD5" w:themeFill="accent5"/>
          </w:tcPr>
          <w:p w14:paraId="648C31D3" w14:textId="77777777" w:rsidR="003E3FEA" w:rsidRPr="00634E06" w:rsidRDefault="003E3FEA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3E3FEA" w14:paraId="07B4F05A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D79C19" w14:textId="77777777" w:rsidR="003E3FEA" w:rsidRDefault="003E3FEA" w:rsidP="00113868">
            <w:pPr>
              <w:jc w:val="center"/>
            </w:pPr>
            <w:r>
              <w:t>0,1</w:t>
            </w:r>
          </w:p>
        </w:tc>
        <w:tc>
          <w:tcPr>
            <w:tcW w:w="1417" w:type="dxa"/>
          </w:tcPr>
          <w:p w14:paraId="228C30D8" w14:textId="408835F3" w:rsidR="003E3FEA" w:rsidRPr="004670E0" w:rsidRDefault="00237DFA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1,097</w:t>
            </w:r>
            <w:r w:rsidR="00F26343">
              <w:t>6</w:t>
            </w:r>
          </w:p>
        </w:tc>
        <w:tc>
          <w:tcPr>
            <w:tcW w:w="1148" w:type="dxa"/>
            <w:gridSpan w:val="2"/>
          </w:tcPr>
          <w:p w14:paraId="773A8610" w14:textId="78CBD55F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1B360B7A" w14:textId="46EB48CA" w:rsidR="003E3FEA" w:rsidRPr="004670E0" w:rsidRDefault="00292048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CA8">
              <w:rPr>
                <w:color w:val="C00000"/>
              </w:rPr>
              <w:t>1,0973</w:t>
            </w:r>
          </w:p>
        </w:tc>
        <w:tc>
          <w:tcPr>
            <w:tcW w:w="2266" w:type="dxa"/>
          </w:tcPr>
          <w:p w14:paraId="0362FDF2" w14:textId="473E04F4" w:rsidR="003E3FEA" w:rsidRPr="004670E0" w:rsidRDefault="005319EE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1,104</w:t>
            </w:r>
            <w:r w:rsidR="004855E9">
              <w:t>7</w:t>
            </w:r>
          </w:p>
        </w:tc>
      </w:tr>
      <w:tr w:rsidR="003E3FEA" w14:paraId="0F0612EA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757274" w14:textId="77777777" w:rsidR="003E3FEA" w:rsidRDefault="003E3FEA" w:rsidP="00113868">
            <w:pPr>
              <w:jc w:val="center"/>
            </w:pPr>
            <w:r>
              <w:t>0,2</w:t>
            </w:r>
          </w:p>
        </w:tc>
        <w:tc>
          <w:tcPr>
            <w:tcW w:w="1417" w:type="dxa"/>
          </w:tcPr>
          <w:p w14:paraId="0BB4AA1B" w14:textId="5DD4DFC3" w:rsidR="003E3FEA" w:rsidRPr="004670E0" w:rsidRDefault="00F26343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1,0593</w:t>
            </w:r>
          </w:p>
        </w:tc>
        <w:tc>
          <w:tcPr>
            <w:tcW w:w="1148" w:type="dxa"/>
            <w:gridSpan w:val="2"/>
          </w:tcPr>
          <w:p w14:paraId="2CEE78BE" w14:textId="29E55026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539AEDEF" w14:textId="0D2D3146" w:rsidR="003E3FEA" w:rsidRPr="00246CA8" w:rsidRDefault="00292048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246CA8">
              <w:rPr>
                <w:color w:val="C00000"/>
              </w:rPr>
              <w:t>1,053</w:t>
            </w:r>
            <w:r w:rsidR="00DF28E8" w:rsidRPr="00246CA8">
              <w:rPr>
                <w:color w:val="C00000"/>
              </w:rPr>
              <w:t>4</w:t>
            </w:r>
          </w:p>
        </w:tc>
        <w:tc>
          <w:tcPr>
            <w:tcW w:w="2266" w:type="dxa"/>
          </w:tcPr>
          <w:p w14:paraId="79A6CCA7" w14:textId="22C5E7C0" w:rsidR="003E3FEA" w:rsidRPr="004670E0" w:rsidRDefault="004855E9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1,06</w:t>
            </w:r>
            <w:r w:rsidR="00060E8B">
              <w:t>29</w:t>
            </w:r>
          </w:p>
        </w:tc>
      </w:tr>
      <w:tr w:rsidR="003E3FEA" w14:paraId="20BDE558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105260" w14:textId="77777777" w:rsidR="003E3FEA" w:rsidRDefault="003E3FEA" w:rsidP="00113868">
            <w:pPr>
              <w:jc w:val="center"/>
            </w:pPr>
            <w:r>
              <w:t>0,3</w:t>
            </w:r>
          </w:p>
        </w:tc>
        <w:tc>
          <w:tcPr>
            <w:tcW w:w="1417" w:type="dxa"/>
          </w:tcPr>
          <w:p w14:paraId="483535FE" w14:textId="4825E810" w:rsidR="003E3FEA" w:rsidRPr="004670E0" w:rsidRDefault="00F26343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1,040</w:t>
            </w:r>
            <w:r w:rsidR="009C3B97">
              <w:t>6</w:t>
            </w:r>
          </w:p>
        </w:tc>
        <w:tc>
          <w:tcPr>
            <w:tcW w:w="1148" w:type="dxa"/>
            <w:gridSpan w:val="2"/>
          </w:tcPr>
          <w:p w14:paraId="3C653AB3" w14:textId="5D409499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1289AE4F" w14:textId="68AABD73" w:rsidR="003E3FEA" w:rsidRPr="004670E0" w:rsidRDefault="00DF28E8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8F7">
              <w:rPr>
                <w:color w:val="ED7D31" w:themeColor="accent2"/>
              </w:rPr>
              <w:t>1,037</w:t>
            </w:r>
            <w:r w:rsidR="00DD6E2D" w:rsidRPr="007E58F7">
              <w:rPr>
                <w:color w:val="ED7D31" w:themeColor="accent2"/>
              </w:rPr>
              <w:t>2</w:t>
            </w:r>
          </w:p>
        </w:tc>
        <w:tc>
          <w:tcPr>
            <w:tcW w:w="2266" w:type="dxa"/>
          </w:tcPr>
          <w:p w14:paraId="46F0D8E7" w14:textId="43CD818B" w:rsidR="003E3FEA" w:rsidRPr="004670E0" w:rsidRDefault="00060E8B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1,0422</w:t>
            </w:r>
          </w:p>
        </w:tc>
      </w:tr>
      <w:tr w:rsidR="003E3FEA" w14:paraId="04B2BCBA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42920" w14:textId="77777777" w:rsidR="003E3FEA" w:rsidRDefault="003E3FEA" w:rsidP="00113868">
            <w:pPr>
              <w:jc w:val="center"/>
            </w:pPr>
            <w:r>
              <w:t>0,4</w:t>
            </w:r>
          </w:p>
        </w:tc>
        <w:tc>
          <w:tcPr>
            <w:tcW w:w="1417" w:type="dxa"/>
          </w:tcPr>
          <w:p w14:paraId="107A8765" w14:textId="046877C4" w:rsidR="003E3FEA" w:rsidRPr="004670E0" w:rsidRDefault="009C3B97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1,0305</w:t>
            </w:r>
          </w:p>
        </w:tc>
        <w:tc>
          <w:tcPr>
            <w:tcW w:w="1148" w:type="dxa"/>
            <w:gridSpan w:val="2"/>
          </w:tcPr>
          <w:p w14:paraId="47A8EE34" w14:textId="1191A6C6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36C729CB" w14:textId="0C8A6C9A" w:rsidR="003E3FEA" w:rsidRPr="004670E0" w:rsidRDefault="00DD6E2D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1,0274</w:t>
            </w:r>
          </w:p>
        </w:tc>
        <w:tc>
          <w:tcPr>
            <w:tcW w:w="2266" w:type="dxa"/>
          </w:tcPr>
          <w:p w14:paraId="119B0F9D" w14:textId="3A3DF90B" w:rsidR="003E3FEA" w:rsidRPr="004670E0" w:rsidRDefault="00060E8B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</w:t>
            </w:r>
            <w:r w:rsidR="003B4926">
              <w:t>0323</w:t>
            </w:r>
          </w:p>
        </w:tc>
      </w:tr>
      <w:tr w:rsidR="003E3FEA" w14:paraId="70C3C964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FED202" w14:textId="77777777" w:rsidR="003E3FEA" w:rsidRDefault="003E3FEA" w:rsidP="00113868">
            <w:pPr>
              <w:jc w:val="center"/>
            </w:pPr>
            <w:r>
              <w:t>0,5</w:t>
            </w:r>
          </w:p>
        </w:tc>
        <w:tc>
          <w:tcPr>
            <w:tcW w:w="1417" w:type="dxa"/>
          </w:tcPr>
          <w:p w14:paraId="65CB7788" w14:textId="41458787" w:rsidR="003E3FEA" w:rsidRPr="004670E0" w:rsidRDefault="009C3B97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1,0244</w:t>
            </w:r>
          </w:p>
        </w:tc>
        <w:tc>
          <w:tcPr>
            <w:tcW w:w="1148" w:type="dxa"/>
            <w:gridSpan w:val="2"/>
          </w:tcPr>
          <w:p w14:paraId="49B59052" w14:textId="1BB7B0B4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556E738D" w14:textId="3777DDF2" w:rsidR="003E3FEA" w:rsidRPr="004670E0" w:rsidRDefault="00DD6E2D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1,0221</w:t>
            </w:r>
          </w:p>
        </w:tc>
        <w:tc>
          <w:tcPr>
            <w:tcW w:w="2266" w:type="dxa"/>
          </w:tcPr>
          <w:p w14:paraId="0953D94B" w14:textId="43CD400B" w:rsidR="003E3FEA" w:rsidRPr="004670E0" w:rsidRDefault="003B492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="0060468B">
              <w:t>0259</w:t>
            </w:r>
          </w:p>
        </w:tc>
      </w:tr>
      <w:tr w:rsidR="003E3FEA" w14:paraId="7A4E463F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1F58B" w14:textId="77777777" w:rsidR="003E3FEA" w:rsidRDefault="003E3FEA" w:rsidP="0011386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605A4D9" w14:textId="2C8472E7" w:rsidR="003E3FEA" w:rsidRPr="004670E0" w:rsidRDefault="00D5271F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1,0135</w:t>
            </w:r>
          </w:p>
        </w:tc>
        <w:tc>
          <w:tcPr>
            <w:tcW w:w="1148" w:type="dxa"/>
            <w:gridSpan w:val="2"/>
          </w:tcPr>
          <w:p w14:paraId="4191DA05" w14:textId="7102BAC3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1365CCB5" w14:textId="6FB87409" w:rsidR="003E3FEA" w:rsidRPr="004670E0" w:rsidRDefault="00DD6E2D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1020E">
              <w:t>,0</w:t>
            </w:r>
            <w:r w:rsidR="00A72ACB">
              <w:t>120</w:t>
            </w:r>
          </w:p>
        </w:tc>
        <w:tc>
          <w:tcPr>
            <w:tcW w:w="2266" w:type="dxa"/>
          </w:tcPr>
          <w:p w14:paraId="436AFBE5" w14:textId="2719AF35" w:rsidR="003E3FEA" w:rsidRPr="004670E0" w:rsidRDefault="00E360E7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1,014</w:t>
            </w:r>
            <w:r w:rsidR="00F52F45">
              <w:t>4</w:t>
            </w:r>
          </w:p>
        </w:tc>
      </w:tr>
      <w:tr w:rsidR="003E3FEA" w14:paraId="0CA3D8FE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E9D8B9" w14:textId="77777777" w:rsidR="003E3FEA" w:rsidRDefault="003E3FEA" w:rsidP="00113868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12BF22B" w14:textId="39E1AFF7" w:rsidR="003E3FEA" w:rsidRPr="004670E0" w:rsidRDefault="00EC2291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1,0062</w:t>
            </w:r>
          </w:p>
        </w:tc>
        <w:tc>
          <w:tcPr>
            <w:tcW w:w="1148" w:type="dxa"/>
            <w:gridSpan w:val="2"/>
          </w:tcPr>
          <w:p w14:paraId="1DF647F8" w14:textId="10C3AEB9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0C33C199" w14:textId="14B74DB1" w:rsidR="003E3FEA" w:rsidRPr="004670E0" w:rsidRDefault="00C1020E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="00C62441">
              <w:t>0061</w:t>
            </w:r>
          </w:p>
        </w:tc>
        <w:tc>
          <w:tcPr>
            <w:tcW w:w="2266" w:type="dxa"/>
          </w:tcPr>
          <w:p w14:paraId="3896CF84" w14:textId="234AAC26" w:rsidR="003E3FEA" w:rsidRPr="004670E0" w:rsidRDefault="00BF635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1,0068</w:t>
            </w:r>
          </w:p>
        </w:tc>
      </w:tr>
      <w:tr w:rsidR="003E3FEA" w14:paraId="42B8C8B8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C83A2E" w14:textId="77777777" w:rsidR="003E3FEA" w:rsidRDefault="003E3FEA" w:rsidP="00113868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106CA924" w14:textId="15497ED5" w:rsidR="003E3FEA" w:rsidRPr="004670E0" w:rsidRDefault="009E137B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1,0042</w:t>
            </w:r>
          </w:p>
        </w:tc>
        <w:tc>
          <w:tcPr>
            <w:tcW w:w="1148" w:type="dxa"/>
            <w:gridSpan w:val="2"/>
          </w:tcPr>
          <w:p w14:paraId="33A186EC" w14:textId="3E12A7A1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56C1D217" w14:textId="691FE07A" w:rsidR="003E3FEA" w:rsidRPr="004670E0" w:rsidRDefault="00CE13CF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1,0041</w:t>
            </w:r>
          </w:p>
        </w:tc>
        <w:tc>
          <w:tcPr>
            <w:tcW w:w="2266" w:type="dxa"/>
          </w:tcPr>
          <w:p w14:paraId="64A5ABB2" w14:textId="3C9BABD9" w:rsidR="003E3FEA" w:rsidRPr="004670E0" w:rsidRDefault="00BF635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1,0046</w:t>
            </w:r>
          </w:p>
        </w:tc>
      </w:tr>
      <w:tr w:rsidR="003E3FEA" w14:paraId="782996A6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F91AC0" w14:textId="77777777" w:rsidR="003E3FEA" w:rsidRDefault="003E3FEA" w:rsidP="00113868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008424C6" w14:textId="0B8E9C3F" w:rsidR="003E3FEA" w:rsidRPr="004670E0" w:rsidRDefault="009E137B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1,0034</w:t>
            </w:r>
          </w:p>
        </w:tc>
        <w:tc>
          <w:tcPr>
            <w:tcW w:w="1148" w:type="dxa"/>
            <w:gridSpan w:val="2"/>
          </w:tcPr>
          <w:p w14:paraId="68837E6B" w14:textId="6CB59CB5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1795BB72" w14:textId="76AADBB6" w:rsidR="003E3FEA" w:rsidRPr="004670E0" w:rsidRDefault="00CE13CF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1,0032</w:t>
            </w:r>
          </w:p>
        </w:tc>
        <w:tc>
          <w:tcPr>
            <w:tcW w:w="2266" w:type="dxa"/>
          </w:tcPr>
          <w:p w14:paraId="6644CAEB" w14:textId="7EF5A4A2" w:rsidR="003E3FEA" w:rsidRPr="004670E0" w:rsidRDefault="00BF635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905E2">
              <w:t>,0038</w:t>
            </w:r>
          </w:p>
        </w:tc>
      </w:tr>
      <w:tr w:rsidR="003E3FEA" w14:paraId="6BCD5926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5531E" w14:textId="77777777" w:rsidR="003E3FEA" w:rsidRDefault="003E3FEA" w:rsidP="00113868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0BD286A2" w14:textId="7BEF68E7" w:rsidR="003E3FEA" w:rsidRPr="004670E0" w:rsidRDefault="009E137B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1,0028</w:t>
            </w:r>
          </w:p>
        </w:tc>
        <w:tc>
          <w:tcPr>
            <w:tcW w:w="1148" w:type="dxa"/>
            <w:gridSpan w:val="2"/>
          </w:tcPr>
          <w:p w14:paraId="2683BB83" w14:textId="0E49C810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26BD4F15" w14:textId="01C68215" w:rsidR="003E3FEA" w:rsidRPr="004670E0" w:rsidRDefault="00B775E2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1,0026</w:t>
            </w:r>
          </w:p>
        </w:tc>
        <w:tc>
          <w:tcPr>
            <w:tcW w:w="2266" w:type="dxa"/>
          </w:tcPr>
          <w:p w14:paraId="478F9ED6" w14:textId="7323D244" w:rsidR="003E3FEA" w:rsidRPr="004670E0" w:rsidRDefault="00E905E2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1,0031</w:t>
            </w:r>
          </w:p>
        </w:tc>
      </w:tr>
      <w:tr w:rsidR="003E3FEA" w14:paraId="3962B6C4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E1E5BD" w14:textId="77777777" w:rsidR="003E3FEA" w:rsidRDefault="003E3FEA" w:rsidP="00113868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583762E5" w14:textId="488BC6D7" w:rsidR="003E3FEA" w:rsidRPr="004670E0" w:rsidRDefault="009E137B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F7C9F">
              <w:t>,0024</w:t>
            </w:r>
          </w:p>
        </w:tc>
        <w:tc>
          <w:tcPr>
            <w:tcW w:w="1148" w:type="dxa"/>
            <w:gridSpan w:val="2"/>
          </w:tcPr>
          <w:p w14:paraId="5FD9BFDC" w14:textId="3F8CCE7A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3FA23E80" w14:textId="0D49EADC" w:rsidR="003E3FEA" w:rsidRPr="004670E0" w:rsidRDefault="00B775E2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1,0022</w:t>
            </w:r>
          </w:p>
        </w:tc>
        <w:tc>
          <w:tcPr>
            <w:tcW w:w="2266" w:type="dxa"/>
          </w:tcPr>
          <w:p w14:paraId="4E449DB3" w14:textId="3A5A8BE7" w:rsidR="003E3FEA" w:rsidRPr="004670E0" w:rsidRDefault="00E905E2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1,0026</w:t>
            </w:r>
          </w:p>
        </w:tc>
      </w:tr>
      <w:tr w:rsidR="003E3FEA" w14:paraId="238A2CEE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0A55C5" w14:textId="77777777" w:rsidR="003E3FEA" w:rsidRDefault="003E3FEA" w:rsidP="00113868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768934DD" w14:textId="5FCB49D5" w:rsidR="003E3FEA" w:rsidRPr="004670E0" w:rsidRDefault="00D5271F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1,0016</w:t>
            </w:r>
          </w:p>
        </w:tc>
        <w:tc>
          <w:tcPr>
            <w:tcW w:w="1148" w:type="dxa"/>
            <w:gridSpan w:val="2"/>
          </w:tcPr>
          <w:p w14:paraId="08BDFB5F" w14:textId="17D9EECC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7B61335D" w14:textId="0CFC22CE" w:rsidR="003E3FEA" w:rsidRPr="004670E0" w:rsidRDefault="00C1020E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1,0014</w:t>
            </w:r>
          </w:p>
        </w:tc>
        <w:tc>
          <w:tcPr>
            <w:tcW w:w="2266" w:type="dxa"/>
          </w:tcPr>
          <w:p w14:paraId="5AFC7E67" w14:textId="572F524D" w:rsidR="003E3FEA" w:rsidRPr="004670E0" w:rsidRDefault="0060468B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  <w:r w:rsidR="00F52F45">
              <w:t>018</w:t>
            </w:r>
          </w:p>
        </w:tc>
      </w:tr>
      <w:tr w:rsidR="003E3FEA" w14:paraId="3A1762DB" w14:textId="77777777" w:rsidTr="0011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EA7570" w14:textId="77777777" w:rsidR="003E3FEA" w:rsidRDefault="003E3FEA" w:rsidP="00113868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14:paraId="6BA80E65" w14:textId="441E9AEF" w:rsidR="003E3FEA" w:rsidRPr="004670E0" w:rsidRDefault="002F656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C2291">
              <w:t>,0009</w:t>
            </w:r>
          </w:p>
        </w:tc>
        <w:tc>
          <w:tcPr>
            <w:tcW w:w="1148" w:type="dxa"/>
            <w:gridSpan w:val="2"/>
          </w:tcPr>
          <w:p w14:paraId="293D2830" w14:textId="1EAABEBC" w:rsidR="003E3FEA" w:rsidRPr="004670E0" w:rsidRDefault="00D30E76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2A3B77B4" w14:textId="0A085670" w:rsidR="003E3FEA" w:rsidRPr="004670E0" w:rsidRDefault="00A72ACB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1,0007</w:t>
            </w:r>
          </w:p>
        </w:tc>
        <w:tc>
          <w:tcPr>
            <w:tcW w:w="2266" w:type="dxa"/>
          </w:tcPr>
          <w:p w14:paraId="466C0C0F" w14:textId="10F95A07" w:rsidR="003E3FEA" w:rsidRPr="004670E0" w:rsidRDefault="00F52F45" w:rsidP="00113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1,0009</w:t>
            </w:r>
          </w:p>
        </w:tc>
      </w:tr>
      <w:tr w:rsidR="003E3FEA" w14:paraId="08EAF67B" w14:textId="77777777" w:rsidTr="00113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38495F" w14:textId="77777777" w:rsidR="003E3FEA" w:rsidRDefault="003E3FEA" w:rsidP="00113868">
            <w:pPr>
              <w:jc w:val="center"/>
            </w:pPr>
            <w:r>
              <w:t>32</w:t>
            </w:r>
          </w:p>
        </w:tc>
        <w:tc>
          <w:tcPr>
            <w:tcW w:w="1417" w:type="dxa"/>
          </w:tcPr>
          <w:p w14:paraId="406384DF" w14:textId="226FED41" w:rsidR="003E3FEA" w:rsidRPr="004670E0" w:rsidRDefault="00EC2291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137B">
              <w:t>,00</w:t>
            </w:r>
            <w:r w:rsidR="005D4B8A">
              <w:t>0</w:t>
            </w:r>
            <w:r w:rsidR="009E137B">
              <w:t>6</w:t>
            </w:r>
          </w:p>
        </w:tc>
        <w:tc>
          <w:tcPr>
            <w:tcW w:w="1148" w:type="dxa"/>
            <w:gridSpan w:val="2"/>
          </w:tcPr>
          <w:p w14:paraId="44ED442A" w14:textId="1763F5BC" w:rsidR="003E3FEA" w:rsidRPr="004670E0" w:rsidRDefault="00D30E76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1" w:type="dxa"/>
          </w:tcPr>
          <w:p w14:paraId="5D5CE156" w14:textId="799A8C45" w:rsidR="003E3FEA" w:rsidRPr="004670E0" w:rsidRDefault="00C62441" w:rsidP="001138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1,0004</w:t>
            </w:r>
          </w:p>
        </w:tc>
        <w:tc>
          <w:tcPr>
            <w:tcW w:w="2266" w:type="dxa"/>
          </w:tcPr>
          <w:p w14:paraId="4F3D9787" w14:textId="4B9A2A03" w:rsidR="003E3FEA" w:rsidRPr="004670E0" w:rsidRDefault="00F52F45" w:rsidP="0011386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1,0006</w:t>
            </w:r>
          </w:p>
        </w:tc>
      </w:tr>
    </w:tbl>
    <w:p w14:paraId="38FE7765" w14:textId="1427BFC7" w:rsidR="003E3FEA" w:rsidRPr="005D0756" w:rsidRDefault="003E3FEA" w:rsidP="003E3FEA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Compressão de sequências usando o </w:t>
      </w:r>
      <w:r>
        <w:t>dicionário estimado</w:t>
      </w:r>
      <w:r>
        <w:t>.</w:t>
      </w:r>
    </w:p>
    <w:p w14:paraId="73AA56DD" w14:textId="6CBCC332" w:rsidR="0069269A" w:rsidRDefault="005D4B8A" w:rsidP="0069269A">
      <w:r>
        <w:t xml:space="preserve">Observa-se que as valores obtidos, globalmente apresentam os </w:t>
      </w:r>
      <w:r w:rsidR="004C0948">
        <w:t>mesmos padrões</w:t>
      </w:r>
      <w:r>
        <w:t xml:space="preserve"> que anteriormente</w:t>
      </w:r>
      <w:r w:rsidR="004C0948">
        <w:t xml:space="preserve">. No entanto surge um novo padrão contraditório. O ganho melhorou para </w:t>
      </w:r>
      <w:r w:rsidR="00B97B3E">
        <w:t>o DEFLATE</w:t>
      </w:r>
      <w:r w:rsidR="004C0948">
        <w:t xml:space="preserve"> e piorou</w:t>
      </w:r>
      <w:r w:rsidR="00D81537">
        <w:t xml:space="preserve"> para o LZ4 e para Zstandart, para</w:t>
      </w:r>
      <w:r w:rsidR="00396B8D">
        <w:t xml:space="preserve"> dimensões inferiores a 1 kiB</w:t>
      </w:r>
      <w:r w:rsidR="001707EE">
        <w:t xml:space="preserve">. </w:t>
      </w:r>
      <w:r w:rsidR="005F4E52">
        <w:t>Para todos os casos o ganho piorou</w:t>
      </w:r>
      <w:r w:rsidR="003A5A6D">
        <w:t>, ou, perman</w:t>
      </w:r>
      <w:r w:rsidR="00F42DC2">
        <w:t>eceu igual</w:t>
      </w:r>
      <w:r w:rsidR="005F4E52">
        <w:t xml:space="preserve"> para </w:t>
      </w:r>
      <w:r w:rsidR="00F42DC2">
        <w:t xml:space="preserve">as restantes dimensões. </w:t>
      </w:r>
    </w:p>
    <w:p w14:paraId="05D3AFCD" w14:textId="5937B6D3" w:rsidR="00D15978" w:rsidRDefault="00F42DC2" w:rsidP="0069269A">
      <w:r>
        <w:lastRenderedPageBreak/>
        <w:t xml:space="preserve">Aparenta-se que este mecanismo não </w:t>
      </w:r>
      <w:r w:rsidR="007A537E">
        <w:t>obtém</w:t>
      </w:r>
      <w:r>
        <w:t xml:space="preserve"> bons dicionários para algoritmos mais fortemente dependentes de substituição </w:t>
      </w:r>
      <w:r w:rsidR="00ED4B21">
        <w:t xml:space="preserve">de </w:t>
      </w:r>
      <w:r w:rsidR="00D15978">
        <w:t>sequências</w:t>
      </w:r>
      <w:r>
        <w:t>, ao passo</w:t>
      </w:r>
      <w:r w:rsidR="007A537E">
        <w:t xml:space="preserve"> que métodos que imple</w:t>
      </w:r>
      <w:r w:rsidR="007839FC">
        <w:t>men</w:t>
      </w:r>
      <w:r w:rsidR="007A537E">
        <w:t xml:space="preserve">tam codificação de entropia </w:t>
      </w:r>
      <w:r w:rsidR="00ED4B21">
        <w:t xml:space="preserve">com base a distribuição dos símbolos </w:t>
      </w:r>
      <w:r w:rsidR="003F516F">
        <w:t xml:space="preserve">obtém melhores resultados. </w:t>
      </w:r>
    </w:p>
    <w:p w14:paraId="23526555" w14:textId="611D5B3C" w:rsidR="00F42DC2" w:rsidRDefault="00AE264F" w:rsidP="0069269A">
      <w:r>
        <w:t>No caso do método utilizado em Zstandard, t</w:t>
      </w:r>
      <w:r w:rsidR="00616E03">
        <w:t>ANS (</w:t>
      </w:r>
      <w:r w:rsidR="00616E03" w:rsidRPr="00616E03">
        <w:rPr>
          <w:i/>
          <w:iCs/>
        </w:rPr>
        <w:t>table variant Asymetric Numeral System</w:t>
      </w:r>
      <w:r w:rsidR="00616E03">
        <w:t>) nota-se</w:t>
      </w:r>
      <w:r w:rsidR="00D15978">
        <w:t xml:space="preserve"> que este se baseia na codificação das relações aritméticas de </w:t>
      </w:r>
      <w:r w:rsidR="00FF3161">
        <w:t>sequências</w:t>
      </w:r>
      <w:r w:rsidR="00D15978">
        <w:t xml:space="preserve"> </w:t>
      </w:r>
      <w:r w:rsidR="00AF20BA">
        <w:t xml:space="preserve">de símbolos. </w:t>
      </w:r>
      <w:r w:rsidR="00A15D90">
        <w:t xml:space="preserve">Neste método utiliza-se </w:t>
      </w:r>
      <w:r w:rsidR="00E05223">
        <w:t>as distribuições de probabilidade para decidir um fator de escalonamento</w:t>
      </w:r>
      <w:r w:rsidR="00DA21EA">
        <w:t xml:space="preserve"> dos sucessivos estados</w:t>
      </w:r>
    </w:p>
    <w:p w14:paraId="0B880783" w14:textId="7C94F544" w:rsidR="0069269A" w:rsidRDefault="0069269A" w:rsidP="0069269A"/>
    <w:p w14:paraId="7992393F" w14:textId="79AB165A" w:rsidR="0069269A" w:rsidRDefault="0069269A" w:rsidP="0069269A"/>
    <w:p w14:paraId="33856D43" w14:textId="20BD72D7" w:rsidR="0069269A" w:rsidRDefault="0069269A" w:rsidP="0069269A"/>
    <w:p w14:paraId="1EEB713B" w14:textId="4963B714" w:rsidR="0069269A" w:rsidRDefault="0069269A" w:rsidP="0069269A"/>
    <w:p w14:paraId="11736185" w14:textId="1270EA56" w:rsidR="0069269A" w:rsidRDefault="0069269A" w:rsidP="0069269A"/>
    <w:p w14:paraId="10DA8F81" w14:textId="2BC00C6D" w:rsidR="0069269A" w:rsidRDefault="0069269A" w:rsidP="0069269A"/>
    <w:p w14:paraId="01A96CCC" w14:textId="5BBF6E41" w:rsidR="0069269A" w:rsidRDefault="0069269A" w:rsidP="0069269A"/>
    <w:p w14:paraId="59F58A88" w14:textId="3BD05D52" w:rsidR="0069269A" w:rsidRDefault="0069269A" w:rsidP="0069269A"/>
    <w:bookmarkStart w:id="6" w:name="_Toc61554759" w:displacedByCustomXml="next"/>
    <w:sdt>
      <w:sdtPr>
        <w:id w:val="-109508916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A56E467" w14:textId="32ED9442" w:rsidR="0069269A" w:rsidRDefault="0069269A">
          <w:pPr>
            <w:pStyle w:val="Heading1"/>
          </w:pPr>
          <w:r>
            <w:t>Referências</w:t>
          </w:r>
          <w:bookmarkEnd w:id="6"/>
        </w:p>
        <w:sdt>
          <w:sdtPr>
            <w:id w:val="-573587230"/>
            <w:bibliography/>
          </w:sdtPr>
          <w:sdtContent>
            <w:p w14:paraId="1331C109" w14:textId="77777777" w:rsidR="003E3FEA" w:rsidRDefault="0069269A">
              <w:pPr>
                <w:rPr>
                  <w:rFonts w:eastAsia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E3FEA" w14:paraId="233F65AD" w14:textId="77777777">
                <w:trPr>
                  <w:divId w:val="1729617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B01FFB" w14:textId="63496EEF" w:rsidR="003E3FEA" w:rsidRDefault="003E3FE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C784D4" w14:textId="77777777" w:rsidR="003E3FEA" w:rsidRDefault="003E3FEA">
                    <w:pPr>
                      <w:pStyle w:val="Bibliography"/>
                      <w:rPr>
                        <w:noProof/>
                      </w:rPr>
                    </w:pPr>
                    <w:r w:rsidRPr="003E3FEA">
                      <w:rPr>
                        <w:noProof/>
                        <w:lang w:val="en-US"/>
                      </w:rPr>
                      <w:t xml:space="preserve">Python Software Foundation, “zlib — Compression compatible with gzip,” [Online]. </w:t>
                    </w:r>
                    <w:r>
                      <w:rPr>
                        <w:noProof/>
                      </w:rPr>
                      <w:t>Available: https://docs.python.org/3/library/zlib.html. [Acedido em janeiro 2021].</w:t>
                    </w:r>
                  </w:p>
                </w:tc>
              </w:tr>
              <w:tr w:rsidR="003E3FEA" w14:paraId="3AE6479C" w14:textId="77777777">
                <w:trPr>
                  <w:divId w:val="1729617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2C5B37" w14:textId="77777777" w:rsidR="003E3FEA" w:rsidRDefault="003E3F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B41DC2" w14:textId="77777777" w:rsidR="003E3FEA" w:rsidRDefault="003E3FEA">
                    <w:pPr>
                      <w:pStyle w:val="Bibliography"/>
                      <w:rPr>
                        <w:noProof/>
                      </w:rPr>
                    </w:pPr>
                    <w:r w:rsidRPr="003E3FEA">
                      <w:rPr>
                        <w:noProof/>
                        <w:lang w:val="en-US"/>
                      </w:rPr>
                      <w:t xml:space="preserve">“python-lz4,” [Online]. Available: https://github.com/python-lz4/python-lz4. </w:t>
                    </w:r>
                    <w:r>
                      <w:rPr>
                        <w:noProof/>
                      </w:rPr>
                      <w:t>[Acedido em janeiro 2021].</w:t>
                    </w:r>
                  </w:p>
                </w:tc>
              </w:tr>
              <w:tr w:rsidR="003E3FEA" w14:paraId="2A40B27F" w14:textId="77777777">
                <w:trPr>
                  <w:divId w:val="1729617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5604FD" w14:textId="77777777" w:rsidR="003E3FEA" w:rsidRDefault="003E3FE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0A252C" w14:textId="77777777" w:rsidR="003E3FEA" w:rsidRDefault="003E3FEA">
                    <w:pPr>
                      <w:pStyle w:val="Bibliography"/>
                      <w:rPr>
                        <w:noProof/>
                      </w:rPr>
                    </w:pPr>
                    <w:r w:rsidRPr="003E3FEA">
                      <w:rPr>
                        <w:noProof/>
                        <w:lang w:val="en-US"/>
                      </w:rPr>
                      <w:t xml:space="preserve">G. Szorc, “python-zstandard,” [Online]. Available: https://github.com/indygreg/python-zstandard. </w:t>
                    </w:r>
                    <w:r>
                      <w:rPr>
                        <w:noProof/>
                      </w:rPr>
                      <w:t>[Acedido em janeiro 2021].</w:t>
                    </w:r>
                  </w:p>
                </w:tc>
              </w:tr>
            </w:tbl>
            <w:p w14:paraId="0F0C7DBE" w14:textId="77777777" w:rsidR="003E3FEA" w:rsidRDefault="003E3FEA">
              <w:pPr>
                <w:divId w:val="172961789"/>
                <w:rPr>
                  <w:rFonts w:eastAsia="Times New Roman"/>
                  <w:noProof/>
                </w:rPr>
              </w:pPr>
            </w:p>
            <w:p w14:paraId="72854E1C" w14:textId="3DE5C619" w:rsidR="0069269A" w:rsidRDefault="0069269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519609" w14:textId="77777777" w:rsidR="0069269A" w:rsidRPr="003C0FBF" w:rsidRDefault="0069269A" w:rsidP="0069269A"/>
    <w:p w14:paraId="05721EDC" w14:textId="77777777" w:rsidR="00C23691" w:rsidRPr="00D203BF" w:rsidRDefault="00C23691" w:rsidP="00D203B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PT"/>
        </w:rPr>
      </w:pPr>
    </w:p>
    <w:sectPr w:rsidR="00C23691" w:rsidRPr="00D203BF" w:rsidSect="001E48B6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0C09" w14:textId="77777777" w:rsidR="002C4773" w:rsidRDefault="002C4773" w:rsidP="001E48B6">
      <w:pPr>
        <w:spacing w:after="0" w:line="240" w:lineRule="auto"/>
      </w:pPr>
      <w:r>
        <w:separator/>
      </w:r>
    </w:p>
  </w:endnote>
  <w:endnote w:type="continuationSeparator" w:id="0">
    <w:p w14:paraId="0783FE47" w14:textId="77777777" w:rsidR="002C4773" w:rsidRDefault="002C4773" w:rsidP="001E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471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D4906" w14:textId="7D7675F1" w:rsidR="000953FB" w:rsidRDefault="00095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50C9E3" w14:textId="77777777" w:rsidR="000953FB" w:rsidRDefault="00095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96F4B" w14:textId="77777777" w:rsidR="002C4773" w:rsidRDefault="002C4773" w:rsidP="001E48B6">
      <w:pPr>
        <w:spacing w:after="0" w:line="240" w:lineRule="auto"/>
      </w:pPr>
      <w:r>
        <w:separator/>
      </w:r>
    </w:p>
  </w:footnote>
  <w:footnote w:type="continuationSeparator" w:id="0">
    <w:p w14:paraId="3DF59543" w14:textId="77777777" w:rsidR="002C4773" w:rsidRDefault="002C4773" w:rsidP="001E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47B3" w14:textId="77777777" w:rsidR="001E48B6" w:rsidRDefault="001E48B6" w:rsidP="001E48B6">
    <w:pPr>
      <w:spacing w:after="0"/>
      <w:ind w:left="10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4F7BA" wp14:editId="1AC07EE7">
          <wp:simplePos x="0" y="0"/>
          <wp:positionH relativeFrom="column">
            <wp:posOffset>68580</wp:posOffset>
          </wp:positionH>
          <wp:positionV relativeFrom="paragraph">
            <wp:posOffset>10795</wp:posOffset>
          </wp:positionV>
          <wp:extent cx="850265" cy="835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265" cy="835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36"/>
      </w:rPr>
      <w:t xml:space="preserve">Instituto Superior de Engenharia de Lisboa </w:t>
    </w:r>
  </w:p>
  <w:p w14:paraId="24DF7C4A" w14:textId="77777777" w:rsidR="001E48B6" w:rsidRDefault="001E48B6" w:rsidP="001E48B6">
    <w:pPr>
      <w:spacing w:after="0"/>
      <w:ind w:left="108"/>
    </w:pPr>
    <w:r>
      <w:rPr>
        <w:rFonts w:ascii="Arial" w:eastAsia="Arial" w:hAnsi="Arial" w:cs="Arial"/>
        <w:sz w:val="32"/>
      </w:rPr>
      <w:t xml:space="preserve">Área Departamental de Engenharia de Eletrónica e </w:t>
    </w:r>
  </w:p>
  <w:p w14:paraId="2CAFE9B1" w14:textId="77777777" w:rsidR="001E48B6" w:rsidRDefault="001E48B6" w:rsidP="001E48B6">
    <w:pPr>
      <w:spacing w:after="0"/>
      <w:ind w:left="108" w:right="393"/>
      <w:jc w:val="center"/>
    </w:pPr>
    <w:r>
      <w:rPr>
        <w:rFonts w:ascii="Arial" w:eastAsia="Arial" w:hAnsi="Arial" w:cs="Arial"/>
        <w:sz w:val="32"/>
      </w:rPr>
      <w:t xml:space="preserve">Telecomunicações e de Computadores </w:t>
    </w:r>
  </w:p>
  <w:p w14:paraId="65CE8A64" w14:textId="77777777" w:rsidR="001E48B6" w:rsidRDefault="001E4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738B"/>
    <w:multiLevelType w:val="hybridMultilevel"/>
    <w:tmpl w:val="7654D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611E1"/>
    <w:multiLevelType w:val="hybridMultilevel"/>
    <w:tmpl w:val="2FB20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7367"/>
    <w:multiLevelType w:val="hybridMultilevel"/>
    <w:tmpl w:val="FA30A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F73"/>
    <w:multiLevelType w:val="hybridMultilevel"/>
    <w:tmpl w:val="F7FAF6F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47B12B0"/>
    <w:multiLevelType w:val="hybridMultilevel"/>
    <w:tmpl w:val="360A9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45A5"/>
    <w:multiLevelType w:val="hybridMultilevel"/>
    <w:tmpl w:val="039A83B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CAA"/>
    <w:multiLevelType w:val="hybridMultilevel"/>
    <w:tmpl w:val="EE1065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551E3"/>
    <w:multiLevelType w:val="hybridMultilevel"/>
    <w:tmpl w:val="5C8492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08C9"/>
    <w:multiLevelType w:val="hybridMultilevel"/>
    <w:tmpl w:val="508EB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02B03"/>
    <w:multiLevelType w:val="hybridMultilevel"/>
    <w:tmpl w:val="9B327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52E0"/>
    <w:multiLevelType w:val="hybridMultilevel"/>
    <w:tmpl w:val="63808E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D1536"/>
    <w:multiLevelType w:val="hybridMultilevel"/>
    <w:tmpl w:val="EB9EA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F6AA4"/>
    <w:multiLevelType w:val="hybridMultilevel"/>
    <w:tmpl w:val="D41820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72EF4"/>
    <w:multiLevelType w:val="hybridMultilevel"/>
    <w:tmpl w:val="2632B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F52B7"/>
    <w:multiLevelType w:val="hybridMultilevel"/>
    <w:tmpl w:val="1E1097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01CB9"/>
    <w:multiLevelType w:val="hybridMultilevel"/>
    <w:tmpl w:val="25545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44427"/>
    <w:multiLevelType w:val="hybridMultilevel"/>
    <w:tmpl w:val="AD8EC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C1F59"/>
    <w:multiLevelType w:val="hybridMultilevel"/>
    <w:tmpl w:val="9EBE7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44867"/>
    <w:multiLevelType w:val="hybridMultilevel"/>
    <w:tmpl w:val="D95C3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1572E"/>
    <w:multiLevelType w:val="hybridMultilevel"/>
    <w:tmpl w:val="B02C2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"/>
  </w:num>
  <w:num w:numId="13">
    <w:abstractNumId w:val="7"/>
  </w:num>
  <w:num w:numId="14">
    <w:abstractNumId w:val="5"/>
  </w:num>
  <w:num w:numId="15">
    <w:abstractNumId w:val="12"/>
  </w:num>
  <w:num w:numId="16">
    <w:abstractNumId w:val="19"/>
  </w:num>
  <w:num w:numId="17">
    <w:abstractNumId w:val="0"/>
  </w:num>
  <w:num w:numId="18">
    <w:abstractNumId w:val="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DE"/>
    <w:rsid w:val="00007202"/>
    <w:rsid w:val="000104D1"/>
    <w:rsid w:val="00016D92"/>
    <w:rsid w:val="000173B6"/>
    <w:rsid w:val="0002021F"/>
    <w:rsid w:val="00024BF1"/>
    <w:rsid w:val="00026E4A"/>
    <w:rsid w:val="00032A03"/>
    <w:rsid w:val="00032E6B"/>
    <w:rsid w:val="0003384A"/>
    <w:rsid w:val="00037998"/>
    <w:rsid w:val="00040607"/>
    <w:rsid w:val="00041952"/>
    <w:rsid w:val="00044CC7"/>
    <w:rsid w:val="000557E8"/>
    <w:rsid w:val="00057505"/>
    <w:rsid w:val="00057E9A"/>
    <w:rsid w:val="00060E8B"/>
    <w:rsid w:val="0007092B"/>
    <w:rsid w:val="000734D7"/>
    <w:rsid w:val="00075C83"/>
    <w:rsid w:val="0007741E"/>
    <w:rsid w:val="0008292B"/>
    <w:rsid w:val="00083073"/>
    <w:rsid w:val="000830BB"/>
    <w:rsid w:val="0008453D"/>
    <w:rsid w:val="00085480"/>
    <w:rsid w:val="00085627"/>
    <w:rsid w:val="0009014D"/>
    <w:rsid w:val="000928F1"/>
    <w:rsid w:val="00093338"/>
    <w:rsid w:val="00093E75"/>
    <w:rsid w:val="00093EFF"/>
    <w:rsid w:val="000940F2"/>
    <w:rsid w:val="00094AC2"/>
    <w:rsid w:val="000953FB"/>
    <w:rsid w:val="00096321"/>
    <w:rsid w:val="000A05CE"/>
    <w:rsid w:val="000A44B7"/>
    <w:rsid w:val="000A5C00"/>
    <w:rsid w:val="000A7500"/>
    <w:rsid w:val="000B3451"/>
    <w:rsid w:val="000B4F61"/>
    <w:rsid w:val="000B6C80"/>
    <w:rsid w:val="000C0ED2"/>
    <w:rsid w:val="000C138E"/>
    <w:rsid w:val="000C2B17"/>
    <w:rsid w:val="000C5ABC"/>
    <w:rsid w:val="000D1A08"/>
    <w:rsid w:val="000D1E7A"/>
    <w:rsid w:val="000D2A5B"/>
    <w:rsid w:val="000D5325"/>
    <w:rsid w:val="000D7F47"/>
    <w:rsid w:val="000E0518"/>
    <w:rsid w:val="000E28EA"/>
    <w:rsid w:val="000E2E00"/>
    <w:rsid w:val="000E6678"/>
    <w:rsid w:val="000F20F8"/>
    <w:rsid w:val="000F3039"/>
    <w:rsid w:val="00100976"/>
    <w:rsid w:val="001017F4"/>
    <w:rsid w:val="0010402E"/>
    <w:rsid w:val="001060C4"/>
    <w:rsid w:val="00111023"/>
    <w:rsid w:val="001126CA"/>
    <w:rsid w:val="00114266"/>
    <w:rsid w:val="00115A67"/>
    <w:rsid w:val="00116232"/>
    <w:rsid w:val="001202C3"/>
    <w:rsid w:val="00120FBD"/>
    <w:rsid w:val="0012175A"/>
    <w:rsid w:val="001307FD"/>
    <w:rsid w:val="00130D52"/>
    <w:rsid w:val="001349D5"/>
    <w:rsid w:val="001416DC"/>
    <w:rsid w:val="00141FAA"/>
    <w:rsid w:val="00144AAB"/>
    <w:rsid w:val="001455DE"/>
    <w:rsid w:val="00145A6B"/>
    <w:rsid w:val="00146F91"/>
    <w:rsid w:val="001526F9"/>
    <w:rsid w:val="00152892"/>
    <w:rsid w:val="00154160"/>
    <w:rsid w:val="001573C5"/>
    <w:rsid w:val="001624D3"/>
    <w:rsid w:val="00162A6B"/>
    <w:rsid w:val="0016364E"/>
    <w:rsid w:val="00164540"/>
    <w:rsid w:val="00164A5B"/>
    <w:rsid w:val="00164DE8"/>
    <w:rsid w:val="001654BF"/>
    <w:rsid w:val="00165EEB"/>
    <w:rsid w:val="00166EBB"/>
    <w:rsid w:val="001707EE"/>
    <w:rsid w:val="00171140"/>
    <w:rsid w:val="00171933"/>
    <w:rsid w:val="00172A4A"/>
    <w:rsid w:val="001770D9"/>
    <w:rsid w:val="001800E0"/>
    <w:rsid w:val="001824F5"/>
    <w:rsid w:val="0018429B"/>
    <w:rsid w:val="001865BE"/>
    <w:rsid w:val="00187A70"/>
    <w:rsid w:val="001905ED"/>
    <w:rsid w:val="001909C8"/>
    <w:rsid w:val="00192A90"/>
    <w:rsid w:val="00194EC4"/>
    <w:rsid w:val="00197864"/>
    <w:rsid w:val="001A0D4B"/>
    <w:rsid w:val="001A18FA"/>
    <w:rsid w:val="001A3E50"/>
    <w:rsid w:val="001A48E5"/>
    <w:rsid w:val="001A7297"/>
    <w:rsid w:val="001B1058"/>
    <w:rsid w:val="001B2E1B"/>
    <w:rsid w:val="001B4F31"/>
    <w:rsid w:val="001C09C2"/>
    <w:rsid w:val="001C0F37"/>
    <w:rsid w:val="001C12A7"/>
    <w:rsid w:val="001C17B2"/>
    <w:rsid w:val="001C2419"/>
    <w:rsid w:val="001C30C8"/>
    <w:rsid w:val="001C4664"/>
    <w:rsid w:val="001D3E99"/>
    <w:rsid w:val="001E48B6"/>
    <w:rsid w:val="001E740D"/>
    <w:rsid w:val="001E7B39"/>
    <w:rsid w:val="001F085D"/>
    <w:rsid w:val="001F08F6"/>
    <w:rsid w:val="001F0B1B"/>
    <w:rsid w:val="001F1959"/>
    <w:rsid w:val="001F212A"/>
    <w:rsid w:val="001F4577"/>
    <w:rsid w:val="00200594"/>
    <w:rsid w:val="00202B1C"/>
    <w:rsid w:val="00203229"/>
    <w:rsid w:val="00205A68"/>
    <w:rsid w:val="00206D75"/>
    <w:rsid w:val="00212339"/>
    <w:rsid w:val="0021695B"/>
    <w:rsid w:val="00217902"/>
    <w:rsid w:val="00217E41"/>
    <w:rsid w:val="00220912"/>
    <w:rsid w:val="002219A6"/>
    <w:rsid w:val="0022535F"/>
    <w:rsid w:val="002374A0"/>
    <w:rsid w:val="00237DFA"/>
    <w:rsid w:val="00241F1F"/>
    <w:rsid w:val="00243368"/>
    <w:rsid w:val="00243F04"/>
    <w:rsid w:val="00244644"/>
    <w:rsid w:val="00245362"/>
    <w:rsid w:val="00246CA8"/>
    <w:rsid w:val="0024721A"/>
    <w:rsid w:val="0025058F"/>
    <w:rsid w:val="00253082"/>
    <w:rsid w:val="00255A58"/>
    <w:rsid w:val="00255A8C"/>
    <w:rsid w:val="00256949"/>
    <w:rsid w:val="002604D9"/>
    <w:rsid w:val="002611C1"/>
    <w:rsid w:val="0026120C"/>
    <w:rsid w:val="00262EF1"/>
    <w:rsid w:val="002641A4"/>
    <w:rsid w:val="00265A43"/>
    <w:rsid w:val="00265E32"/>
    <w:rsid w:val="00266193"/>
    <w:rsid w:val="00267A5F"/>
    <w:rsid w:val="00270ED9"/>
    <w:rsid w:val="00271185"/>
    <w:rsid w:val="0027444D"/>
    <w:rsid w:val="002805DC"/>
    <w:rsid w:val="00290F05"/>
    <w:rsid w:val="00292048"/>
    <w:rsid w:val="00292E83"/>
    <w:rsid w:val="00294A0E"/>
    <w:rsid w:val="00294E68"/>
    <w:rsid w:val="002951DB"/>
    <w:rsid w:val="002A01E4"/>
    <w:rsid w:val="002A3391"/>
    <w:rsid w:val="002A4920"/>
    <w:rsid w:val="002A6669"/>
    <w:rsid w:val="002B22DF"/>
    <w:rsid w:val="002B45F0"/>
    <w:rsid w:val="002B5DC1"/>
    <w:rsid w:val="002B6119"/>
    <w:rsid w:val="002C0546"/>
    <w:rsid w:val="002C4773"/>
    <w:rsid w:val="002C4DFC"/>
    <w:rsid w:val="002D04CB"/>
    <w:rsid w:val="002D0BAF"/>
    <w:rsid w:val="002D1F9D"/>
    <w:rsid w:val="002D2ECB"/>
    <w:rsid w:val="002D3481"/>
    <w:rsid w:val="002D6174"/>
    <w:rsid w:val="002D6A79"/>
    <w:rsid w:val="002D7BD1"/>
    <w:rsid w:val="002D7C9F"/>
    <w:rsid w:val="002E23B4"/>
    <w:rsid w:val="002E2FB1"/>
    <w:rsid w:val="002E462F"/>
    <w:rsid w:val="002E56F7"/>
    <w:rsid w:val="002F167E"/>
    <w:rsid w:val="002F654E"/>
    <w:rsid w:val="002F6566"/>
    <w:rsid w:val="002F72B4"/>
    <w:rsid w:val="002F791A"/>
    <w:rsid w:val="0030025A"/>
    <w:rsid w:val="003037CA"/>
    <w:rsid w:val="00306552"/>
    <w:rsid w:val="00307988"/>
    <w:rsid w:val="003151C5"/>
    <w:rsid w:val="00321168"/>
    <w:rsid w:val="00321D1A"/>
    <w:rsid w:val="00322E2E"/>
    <w:rsid w:val="00326390"/>
    <w:rsid w:val="00326F55"/>
    <w:rsid w:val="003276FB"/>
    <w:rsid w:val="00330126"/>
    <w:rsid w:val="0033161F"/>
    <w:rsid w:val="00331BE3"/>
    <w:rsid w:val="00331FFB"/>
    <w:rsid w:val="003460EA"/>
    <w:rsid w:val="00351540"/>
    <w:rsid w:val="003551C3"/>
    <w:rsid w:val="0035657C"/>
    <w:rsid w:val="003619C7"/>
    <w:rsid w:val="00362B40"/>
    <w:rsid w:val="0036323C"/>
    <w:rsid w:val="00366041"/>
    <w:rsid w:val="00367A27"/>
    <w:rsid w:val="00370490"/>
    <w:rsid w:val="003704D8"/>
    <w:rsid w:val="00371233"/>
    <w:rsid w:val="00377856"/>
    <w:rsid w:val="00380088"/>
    <w:rsid w:val="0038656A"/>
    <w:rsid w:val="00387301"/>
    <w:rsid w:val="00387639"/>
    <w:rsid w:val="003913E0"/>
    <w:rsid w:val="0039418E"/>
    <w:rsid w:val="00394BC6"/>
    <w:rsid w:val="003959C1"/>
    <w:rsid w:val="00396B8D"/>
    <w:rsid w:val="003A3886"/>
    <w:rsid w:val="003A5A6D"/>
    <w:rsid w:val="003B1507"/>
    <w:rsid w:val="003B4926"/>
    <w:rsid w:val="003B62A3"/>
    <w:rsid w:val="003B67A3"/>
    <w:rsid w:val="003B7B23"/>
    <w:rsid w:val="003C0FBF"/>
    <w:rsid w:val="003C299E"/>
    <w:rsid w:val="003D0111"/>
    <w:rsid w:val="003D0171"/>
    <w:rsid w:val="003D692B"/>
    <w:rsid w:val="003D6FA5"/>
    <w:rsid w:val="003D7B4A"/>
    <w:rsid w:val="003D7CCF"/>
    <w:rsid w:val="003D7D48"/>
    <w:rsid w:val="003E056D"/>
    <w:rsid w:val="003E1D76"/>
    <w:rsid w:val="003E2D1C"/>
    <w:rsid w:val="003E3FEA"/>
    <w:rsid w:val="003E4A3A"/>
    <w:rsid w:val="003F0C2A"/>
    <w:rsid w:val="003F0CCC"/>
    <w:rsid w:val="003F516F"/>
    <w:rsid w:val="003F51B4"/>
    <w:rsid w:val="003F5802"/>
    <w:rsid w:val="003F7F32"/>
    <w:rsid w:val="00401743"/>
    <w:rsid w:val="00405511"/>
    <w:rsid w:val="00405E1D"/>
    <w:rsid w:val="00412288"/>
    <w:rsid w:val="004125A4"/>
    <w:rsid w:val="00414CDD"/>
    <w:rsid w:val="00415014"/>
    <w:rsid w:val="004174C1"/>
    <w:rsid w:val="00417ED7"/>
    <w:rsid w:val="00420CE8"/>
    <w:rsid w:val="00423DA3"/>
    <w:rsid w:val="00425BA6"/>
    <w:rsid w:val="004276B4"/>
    <w:rsid w:val="00430479"/>
    <w:rsid w:val="00430603"/>
    <w:rsid w:val="004344F5"/>
    <w:rsid w:val="004352D2"/>
    <w:rsid w:val="00442DDD"/>
    <w:rsid w:val="0045344E"/>
    <w:rsid w:val="00454630"/>
    <w:rsid w:val="00454C51"/>
    <w:rsid w:val="00455486"/>
    <w:rsid w:val="00457A14"/>
    <w:rsid w:val="004628E4"/>
    <w:rsid w:val="00462D25"/>
    <w:rsid w:val="00463F06"/>
    <w:rsid w:val="00463FA5"/>
    <w:rsid w:val="00464A20"/>
    <w:rsid w:val="00465017"/>
    <w:rsid w:val="00465893"/>
    <w:rsid w:val="004663C2"/>
    <w:rsid w:val="004670E0"/>
    <w:rsid w:val="0046746D"/>
    <w:rsid w:val="00467643"/>
    <w:rsid w:val="00470630"/>
    <w:rsid w:val="00471FB1"/>
    <w:rsid w:val="0047318C"/>
    <w:rsid w:val="004735B0"/>
    <w:rsid w:val="004738A5"/>
    <w:rsid w:val="00474BEA"/>
    <w:rsid w:val="00474E11"/>
    <w:rsid w:val="0048164D"/>
    <w:rsid w:val="00481C73"/>
    <w:rsid w:val="00481EBC"/>
    <w:rsid w:val="0048352B"/>
    <w:rsid w:val="00483D8E"/>
    <w:rsid w:val="004855E9"/>
    <w:rsid w:val="00490A78"/>
    <w:rsid w:val="00490C29"/>
    <w:rsid w:val="0049130D"/>
    <w:rsid w:val="004917FB"/>
    <w:rsid w:val="00494D4A"/>
    <w:rsid w:val="00497198"/>
    <w:rsid w:val="004A0A17"/>
    <w:rsid w:val="004A2137"/>
    <w:rsid w:val="004A3E65"/>
    <w:rsid w:val="004B10B4"/>
    <w:rsid w:val="004B46F7"/>
    <w:rsid w:val="004C0948"/>
    <w:rsid w:val="004D0037"/>
    <w:rsid w:val="004D00E8"/>
    <w:rsid w:val="004D1025"/>
    <w:rsid w:val="004D4E97"/>
    <w:rsid w:val="004D6470"/>
    <w:rsid w:val="004E02C5"/>
    <w:rsid w:val="004E2C4E"/>
    <w:rsid w:val="004E348D"/>
    <w:rsid w:val="004E3DCD"/>
    <w:rsid w:val="004E65CB"/>
    <w:rsid w:val="004F066F"/>
    <w:rsid w:val="004F0A06"/>
    <w:rsid w:val="004F0F5A"/>
    <w:rsid w:val="004F115D"/>
    <w:rsid w:val="004F20A9"/>
    <w:rsid w:val="004F3CEF"/>
    <w:rsid w:val="004F4D59"/>
    <w:rsid w:val="004F5C22"/>
    <w:rsid w:val="00500E8D"/>
    <w:rsid w:val="00501138"/>
    <w:rsid w:val="0051008D"/>
    <w:rsid w:val="005124F4"/>
    <w:rsid w:val="00512E30"/>
    <w:rsid w:val="0051484F"/>
    <w:rsid w:val="005155FC"/>
    <w:rsid w:val="00516F55"/>
    <w:rsid w:val="00517719"/>
    <w:rsid w:val="005201A0"/>
    <w:rsid w:val="005203B5"/>
    <w:rsid w:val="00521991"/>
    <w:rsid w:val="00523598"/>
    <w:rsid w:val="00527665"/>
    <w:rsid w:val="0053031B"/>
    <w:rsid w:val="00531440"/>
    <w:rsid w:val="005319EE"/>
    <w:rsid w:val="00533F7A"/>
    <w:rsid w:val="005344B7"/>
    <w:rsid w:val="00535156"/>
    <w:rsid w:val="0054082F"/>
    <w:rsid w:val="00543CC5"/>
    <w:rsid w:val="0054499F"/>
    <w:rsid w:val="00545A84"/>
    <w:rsid w:val="005464D9"/>
    <w:rsid w:val="0055141C"/>
    <w:rsid w:val="00552286"/>
    <w:rsid w:val="005525C8"/>
    <w:rsid w:val="00554D50"/>
    <w:rsid w:val="00556D16"/>
    <w:rsid w:val="00560B7D"/>
    <w:rsid w:val="0056245D"/>
    <w:rsid w:val="0056298C"/>
    <w:rsid w:val="00563DC5"/>
    <w:rsid w:val="00564713"/>
    <w:rsid w:val="005655A6"/>
    <w:rsid w:val="00571AFB"/>
    <w:rsid w:val="0057203B"/>
    <w:rsid w:val="00572CCE"/>
    <w:rsid w:val="0058289F"/>
    <w:rsid w:val="00584AEC"/>
    <w:rsid w:val="00590D51"/>
    <w:rsid w:val="005918E8"/>
    <w:rsid w:val="005933B3"/>
    <w:rsid w:val="005973FA"/>
    <w:rsid w:val="00597908"/>
    <w:rsid w:val="005A1971"/>
    <w:rsid w:val="005A62CA"/>
    <w:rsid w:val="005A6F5F"/>
    <w:rsid w:val="005B06AF"/>
    <w:rsid w:val="005B1B3B"/>
    <w:rsid w:val="005B4A7E"/>
    <w:rsid w:val="005B59AD"/>
    <w:rsid w:val="005C0C13"/>
    <w:rsid w:val="005C22AB"/>
    <w:rsid w:val="005C5CFA"/>
    <w:rsid w:val="005C732C"/>
    <w:rsid w:val="005C7330"/>
    <w:rsid w:val="005C7879"/>
    <w:rsid w:val="005D0756"/>
    <w:rsid w:val="005D0C44"/>
    <w:rsid w:val="005D4B8A"/>
    <w:rsid w:val="005D746B"/>
    <w:rsid w:val="005D79E9"/>
    <w:rsid w:val="005E12C0"/>
    <w:rsid w:val="005E1836"/>
    <w:rsid w:val="005E1F0E"/>
    <w:rsid w:val="005E617A"/>
    <w:rsid w:val="005E6739"/>
    <w:rsid w:val="005E77FD"/>
    <w:rsid w:val="005E7D62"/>
    <w:rsid w:val="005F3763"/>
    <w:rsid w:val="005F4E52"/>
    <w:rsid w:val="00600704"/>
    <w:rsid w:val="0060106C"/>
    <w:rsid w:val="00601484"/>
    <w:rsid w:val="0060468B"/>
    <w:rsid w:val="00606FF9"/>
    <w:rsid w:val="00613B32"/>
    <w:rsid w:val="00616E03"/>
    <w:rsid w:val="00620CC2"/>
    <w:rsid w:val="00622628"/>
    <w:rsid w:val="00622AFB"/>
    <w:rsid w:val="00625F7D"/>
    <w:rsid w:val="00627CDD"/>
    <w:rsid w:val="00627F5D"/>
    <w:rsid w:val="00634E06"/>
    <w:rsid w:val="0063661D"/>
    <w:rsid w:val="00636A92"/>
    <w:rsid w:val="0064104E"/>
    <w:rsid w:val="00641307"/>
    <w:rsid w:val="0064414F"/>
    <w:rsid w:val="00646A7E"/>
    <w:rsid w:val="006501E9"/>
    <w:rsid w:val="00650EEB"/>
    <w:rsid w:val="00651FE9"/>
    <w:rsid w:val="00653F51"/>
    <w:rsid w:val="00656648"/>
    <w:rsid w:val="006568A4"/>
    <w:rsid w:val="00657463"/>
    <w:rsid w:val="00660056"/>
    <w:rsid w:val="006617E6"/>
    <w:rsid w:val="00662061"/>
    <w:rsid w:val="00662B2F"/>
    <w:rsid w:val="0066353D"/>
    <w:rsid w:val="00664E95"/>
    <w:rsid w:val="00670E17"/>
    <w:rsid w:val="00671DF4"/>
    <w:rsid w:val="0067531D"/>
    <w:rsid w:val="00675E8A"/>
    <w:rsid w:val="00680A60"/>
    <w:rsid w:val="00687DA8"/>
    <w:rsid w:val="00691633"/>
    <w:rsid w:val="00691881"/>
    <w:rsid w:val="0069269A"/>
    <w:rsid w:val="00692810"/>
    <w:rsid w:val="006945A9"/>
    <w:rsid w:val="00694D78"/>
    <w:rsid w:val="006A0C21"/>
    <w:rsid w:val="006A1170"/>
    <w:rsid w:val="006A1BBE"/>
    <w:rsid w:val="006A1E04"/>
    <w:rsid w:val="006A509F"/>
    <w:rsid w:val="006B2D94"/>
    <w:rsid w:val="006B3CD7"/>
    <w:rsid w:val="006B73A3"/>
    <w:rsid w:val="006B79A0"/>
    <w:rsid w:val="006C0CF9"/>
    <w:rsid w:val="006C27DC"/>
    <w:rsid w:val="006C34D4"/>
    <w:rsid w:val="006C7914"/>
    <w:rsid w:val="006C79AE"/>
    <w:rsid w:val="006D353C"/>
    <w:rsid w:val="006D511E"/>
    <w:rsid w:val="006D759B"/>
    <w:rsid w:val="006D79B5"/>
    <w:rsid w:val="006E032D"/>
    <w:rsid w:val="006E3C59"/>
    <w:rsid w:val="006E4307"/>
    <w:rsid w:val="006E7098"/>
    <w:rsid w:val="006E713A"/>
    <w:rsid w:val="006E7C37"/>
    <w:rsid w:val="006F1297"/>
    <w:rsid w:val="006F1724"/>
    <w:rsid w:val="006F5AA4"/>
    <w:rsid w:val="006F7B05"/>
    <w:rsid w:val="00702409"/>
    <w:rsid w:val="007035D6"/>
    <w:rsid w:val="00706AAE"/>
    <w:rsid w:val="00707EFE"/>
    <w:rsid w:val="0071272B"/>
    <w:rsid w:val="00714F2D"/>
    <w:rsid w:val="00723873"/>
    <w:rsid w:val="0072557E"/>
    <w:rsid w:val="007366E7"/>
    <w:rsid w:val="0073793A"/>
    <w:rsid w:val="00741978"/>
    <w:rsid w:val="0074779D"/>
    <w:rsid w:val="00747C6D"/>
    <w:rsid w:val="00750F17"/>
    <w:rsid w:val="0075457B"/>
    <w:rsid w:val="0075506B"/>
    <w:rsid w:val="007605E9"/>
    <w:rsid w:val="007607B4"/>
    <w:rsid w:val="00761F20"/>
    <w:rsid w:val="00763C3C"/>
    <w:rsid w:val="007722DE"/>
    <w:rsid w:val="0077256F"/>
    <w:rsid w:val="00772B88"/>
    <w:rsid w:val="00775230"/>
    <w:rsid w:val="007754F1"/>
    <w:rsid w:val="00775DA4"/>
    <w:rsid w:val="0077600A"/>
    <w:rsid w:val="00783344"/>
    <w:rsid w:val="007839FC"/>
    <w:rsid w:val="0078557A"/>
    <w:rsid w:val="007864E1"/>
    <w:rsid w:val="00786E36"/>
    <w:rsid w:val="00790524"/>
    <w:rsid w:val="0079056D"/>
    <w:rsid w:val="00792155"/>
    <w:rsid w:val="00793776"/>
    <w:rsid w:val="00794621"/>
    <w:rsid w:val="007959A2"/>
    <w:rsid w:val="007975BD"/>
    <w:rsid w:val="007A537E"/>
    <w:rsid w:val="007A57D7"/>
    <w:rsid w:val="007A79DB"/>
    <w:rsid w:val="007B2498"/>
    <w:rsid w:val="007B4640"/>
    <w:rsid w:val="007B481B"/>
    <w:rsid w:val="007C1F62"/>
    <w:rsid w:val="007C1FA8"/>
    <w:rsid w:val="007C4A63"/>
    <w:rsid w:val="007C4F8F"/>
    <w:rsid w:val="007C7049"/>
    <w:rsid w:val="007D1452"/>
    <w:rsid w:val="007D2DCB"/>
    <w:rsid w:val="007D724A"/>
    <w:rsid w:val="007E054F"/>
    <w:rsid w:val="007E0D9F"/>
    <w:rsid w:val="007E16DA"/>
    <w:rsid w:val="007E5369"/>
    <w:rsid w:val="007E58F7"/>
    <w:rsid w:val="007E607F"/>
    <w:rsid w:val="007F292F"/>
    <w:rsid w:val="007F32D1"/>
    <w:rsid w:val="007F4765"/>
    <w:rsid w:val="007F48C8"/>
    <w:rsid w:val="007F670E"/>
    <w:rsid w:val="00800D1D"/>
    <w:rsid w:val="00802FD9"/>
    <w:rsid w:val="00807C27"/>
    <w:rsid w:val="0081020F"/>
    <w:rsid w:val="008150A1"/>
    <w:rsid w:val="00821495"/>
    <w:rsid w:val="00822136"/>
    <w:rsid w:val="00823002"/>
    <w:rsid w:val="00824B48"/>
    <w:rsid w:val="00826A34"/>
    <w:rsid w:val="0082717A"/>
    <w:rsid w:val="00827691"/>
    <w:rsid w:val="008318BA"/>
    <w:rsid w:val="00835B66"/>
    <w:rsid w:val="00837EEC"/>
    <w:rsid w:val="0084261A"/>
    <w:rsid w:val="00843977"/>
    <w:rsid w:val="0084593D"/>
    <w:rsid w:val="00845C35"/>
    <w:rsid w:val="00846154"/>
    <w:rsid w:val="00847797"/>
    <w:rsid w:val="00852ECA"/>
    <w:rsid w:val="00853589"/>
    <w:rsid w:val="00853AD2"/>
    <w:rsid w:val="00857DE2"/>
    <w:rsid w:val="00857F62"/>
    <w:rsid w:val="00860E29"/>
    <w:rsid w:val="00865FDB"/>
    <w:rsid w:val="008669E0"/>
    <w:rsid w:val="0086709F"/>
    <w:rsid w:val="00871BD7"/>
    <w:rsid w:val="00871EF2"/>
    <w:rsid w:val="0087337A"/>
    <w:rsid w:val="008747DF"/>
    <w:rsid w:val="0087638D"/>
    <w:rsid w:val="00876789"/>
    <w:rsid w:val="00881A66"/>
    <w:rsid w:val="008832BD"/>
    <w:rsid w:val="0089046A"/>
    <w:rsid w:val="00895D5E"/>
    <w:rsid w:val="0089603C"/>
    <w:rsid w:val="008960FC"/>
    <w:rsid w:val="0089714A"/>
    <w:rsid w:val="00897336"/>
    <w:rsid w:val="00897553"/>
    <w:rsid w:val="00897F5F"/>
    <w:rsid w:val="008A4716"/>
    <w:rsid w:val="008A4929"/>
    <w:rsid w:val="008A54A5"/>
    <w:rsid w:val="008B1DB1"/>
    <w:rsid w:val="008B337E"/>
    <w:rsid w:val="008B69C8"/>
    <w:rsid w:val="008C25B1"/>
    <w:rsid w:val="008C604A"/>
    <w:rsid w:val="008D236A"/>
    <w:rsid w:val="008D2925"/>
    <w:rsid w:val="008D4148"/>
    <w:rsid w:val="008D458C"/>
    <w:rsid w:val="008D49A6"/>
    <w:rsid w:val="008D5E10"/>
    <w:rsid w:val="008D614A"/>
    <w:rsid w:val="008D660F"/>
    <w:rsid w:val="008D719F"/>
    <w:rsid w:val="008D76DC"/>
    <w:rsid w:val="008D778B"/>
    <w:rsid w:val="008E5237"/>
    <w:rsid w:val="008E79FF"/>
    <w:rsid w:val="008E7B06"/>
    <w:rsid w:val="008E7FC6"/>
    <w:rsid w:val="008F084A"/>
    <w:rsid w:val="008F3A9B"/>
    <w:rsid w:val="008F4419"/>
    <w:rsid w:val="008F5051"/>
    <w:rsid w:val="008F57E0"/>
    <w:rsid w:val="00902FC9"/>
    <w:rsid w:val="00904127"/>
    <w:rsid w:val="009055C7"/>
    <w:rsid w:val="0090635A"/>
    <w:rsid w:val="00906555"/>
    <w:rsid w:val="00910289"/>
    <w:rsid w:val="00912D40"/>
    <w:rsid w:val="00914C6E"/>
    <w:rsid w:val="00916880"/>
    <w:rsid w:val="00920BA2"/>
    <w:rsid w:val="009223DE"/>
    <w:rsid w:val="00923DAE"/>
    <w:rsid w:val="0092551E"/>
    <w:rsid w:val="00925AF3"/>
    <w:rsid w:val="0093037D"/>
    <w:rsid w:val="0093347A"/>
    <w:rsid w:val="009502DA"/>
    <w:rsid w:val="0095125B"/>
    <w:rsid w:val="00951D74"/>
    <w:rsid w:val="009528F4"/>
    <w:rsid w:val="00952CC5"/>
    <w:rsid w:val="00957E53"/>
    <w:rsid w:val="0096621C"/>
    <w:rsid w:val="009724C9"/>
    <w:rsid w:val="00973C56"/>
    <w:rsid w:val="00977403"/>
    <w:rsid w:val="00977570"/>
    <w:rsid w:val="00981DD4"/>
    <w:rsid w:val="00987044"/>
    <w:rsid w:val="00990D5E"/>
    <w:rsid w:val="00993747"/>
    <w:rsid w:val="009943EC"/>
    <w:rsid w:val="009B6373"/>
    <w:rsid w:val="009B67E6"/>
    <w:rsid w:val="009C02A7"/>
    <w:rsid w:val="009C1F7C"/>
    <w:rsid w:val="009C2F59"/>
    <w:rsid w:val="009C3A03"/>
    <w:rsid w:val="009C3B97"/>
    <w:rsid w:val="009C42F8"/>
    <w:rsid w:val="009D3D68"/>
    <w:rsid w:val="009D4888"/>
    <w:rsid w:val="009D69C1"/>
    <w:rsid w:val="009E03A8"/>
    <w:rsid w:val="009E137B"/>
    <w:rsid w:val="009E17D6"/>
    <w:rsid w:val="009E5887"/>
    <w:rsid w:val="009E61FE"/>
    <w:rsid w:val="009F0B25"/>
    <w:rsid w:val="009F12B3"/>
    <w:rsid w:val="009F14F4"/>
    <w:rsid w:val="009F43A5"/>
    <w:rsid w:val="009F6E63"/>
    <w:rsid w:val="00A0023C"/>
    <w:rsid w:val="00A00DB2"/>
    <w:rsid w:val="00A04F5E"/>
    <w:rsid w:val="00A12492"/>
    <w:rsid w:val="00A15D90"/>
    <w:rsid w:val="00A1665F"/>
    <w:rsid w:val="00A16F99"/>
    <w:rsid w:val="00A21894"/>
    <w:rsid w:val="00A230F6"/>
    <w:rsid w:val="00A24056"/>
    <w:rsid w:val="00A243B2"/>
    <w:rsid w:val="00A254C0"/>
    <w:rsid w:val="00A26E1A"/>
    <w:rsid w:val="00A357C8"/>
    <w:rsid w:val="00A474C3"/>
    <w:rsid w:val="00A47508"/>
    <w:rsid w:val="00A475B0"/>
    <w:rsid w:val="00A50B2A"/>
    <w:rsid w:val="00A54DA0"/>
    <w:rsid w:val="00A55B26"/>
    <w:rsid w:val="00A60FDF"/>
    <w:rsid w:val="00A623FE"/>
    <w:rsid w:val="00A64ABD"/>
    <w:rsid w:val="00A672B0"/>
    <w:rsid w:val="00A67B35"/>
    <w:rsid w:val="00A7038C"/>
    <w:rsid w:val="00A721B9"/>
    <w:rsid w:val="00A72ACB"/>
    <w:rsid w:val="00A730D7"/>
    <w:rsid w:val="00A75C51"/>
    <w:rsid w:val="00A80A8B"/>
    <w:rsid w:val="00A81497"/>
    <w:rsid w:val="00A81D4B"/>
    <w:rsid w:val="00A854CB"/>
    <w:rsid w:val="00A947D4"/>
    <w:rsid w:val="00A963AE"/>
    <w:rsid w:val="00A969BC"/>
    <w:rsid w:val="00AA02AE"/>
    <w:rsid w:val="00AA07E1"/>
    <w:rsid w:val="00AA0F30"/>
    <w:rsid w:val="00AA21F3"/>
    <w:rsid w:val="00AA2936"/>
    <w:rsid w:val="00AB1519"/>
    <w:rsid w:val="00AB1771"/>
    <w:rsid w:val="00AB4F49"/>
    <w:rsid w:val="00AB687A"/>
    <w:rsid w:val="00AB6DC7"/>
    <w:rsid w:val="00AB7D67"/>
    <w:rsid w:val="00AC23C2"/>
    <w:rsid w:val="00AC3A58"/>
    <w:rsid w:val="00AC46FB"/>
    <w:rsid w:val="00AC4D71"/>
    <w:rsid w:val="00AC57DB"/>
    <w:rsid w:val="00AC7FC7"/>
    <w:rsid w:val="00AD402A"/>
    <w:rsid w:val="00AD7377"/>
    <w:rsid w:val="00AE029B"/>
    <w:rsid w:val="00AE0645"/>
    <w:rsid w:val="00AE264F"/>
    <w:rsid w:val="00AE58C0"/>
    <w:rsid w:val="00AF1398"/>
    <w:rsid w:val="00AF20BA"/>
    <w:rsid w:val="00AF6DAB"/>
    <w:rsid w:val="00B02294"/>
    <w:rsid w:val="00B02BA1"/>
    <w:rsid w:val="00B05E25"/>
    <w:rsid w:val="00B06BA4"/>
    <w:rsid w:val="00B070EF"/>
    <w:rsid w:val="00B11E08"/>
    <w:rsid w:val="00B14A41"/>
    <w:rsid w:val="00B16BEA"/>
    <w:rsid w:val="00B25F62"/>
    <w:rsid w:val="00B30DE7"/>
    <w:rsid w:val="00B31143"/>
    <w:rsid w:val="00B31AD5"/>
    <w:rsid w:val="00B32299"/>
    <w:rsid w:val="00B36FA2"/>
    <w:rsid w:val="00B413AE"/>
    <w:rsid w:val="00B431EA"/>
    <w:rsid w:val="00B4338A"/>
    <w:rsid w:val="00B450AA"/>
    <w:rsid w:val="00B45A92"/>
    <w:rsid w:val="00B47FF5"/>
    <w:rsid w:val="00B511AA"/>
    <w:rsid w:val="00B521AA"/>
    <w:rsid w:val="00B521CC"/>
    <w:rsid w:val="00B53DAD"/>
    <w:rsid w:val="00B53F3F"/>
    <w:rsid w:val="00B54315"/>
    <w:rsid w:val="00B546D0"/>
    <w:rsid w:val="00B57AAA"/>
    <w:rsid w:val="00B63812"/>
    <w:rsid w:val="00B64F4E"/>
    <w:rsid w:val="00B65E95"/>
    <w:rsid w:val="00B67688"/>
    <w:rsid w:val="00B70B8D"/>
    <w:rsid w:val="00B7385E"/>
    <w:rsid w:val="00B740F7"/>
    <w:rsid w:val="00B775E2"/>
    <w:rsid w:val="00B77EB9"/>
    <w:rsid w:val="00B81A77"/>
    <w:rsid w:val="00B82F8E"/>
    <w:rsid w:val="00B83BDA"/>
    <w:rsid w:val="00B86299"/>
    <w:rsid w:val="00B93D06"/>
    <w:rsid w:val="00B97B3E"/>
    <w:rsid w:val="00BA07FE"/>
    <w:rsid w:val="00BA3DB0"/>
    <w:rsid w:val="00BA7EDF"/>
    <w:rsid w:val="00BB1223"/>
    <w:rsid w:val="00BB22C0"/>
    <w:rsid w:val="00BB3423"/>
    <w:rsid w:val="00BB3F6C"/>
    <w:rsid w:val="00BB41FE"/>
    <w:rsid w:val="00BB78C6"/>
    <w:rsid w:val="00BC1C69"/>
    <w:rsid w:val="00BC1CE0"/>
    <w:rsid w:val="00BC3671"/>
    <w:rsid w:val="00BC4391"/>
    <w:rsid w:val="00BD6E26"/>
    <w:rsid w:val="00BE2298"/>
    <w:rsid w:val="00BE2FEE"/>
    <w:rsid w:val="00BE4B7E"/>
    <w:rsid w:val="00BE5F47"/>
    <w:rsid w:val="00BE7B64"/>
    <w:rsid w:val="00BE7C0A"/>
    <w:rsid w:val="00BF0289"/>
    <w:rsid w:val="00BF1AF1"/>
    <w:rsid w:val="00BF5FFB"/>
    <w:rsid w:val="00BF6356"/>
    <w:rsid w:val="00BF6DE5"/>
    <w:rsid w:val="00BF75DA"/>
    <w:rsid w:val="00BF7E5E"/>
    <w:rsid w:val="00C009F3"/>
    <w:rsid w:val="00C027F7"/>
    <w:rsid w:val="00C02915"/>
    <w:rsid w:val="00C044BA"/>
    <w:rsid w:val="00C04920"/>
    <w:rsid w:val="00C06DFD"/>
    <w:rsid w:val="00C1020E"/>
    <w:rsid w:val="00C152C0"/>
    <w:rsid w:val="00C16841"/>
    <w:rsid w:val="00C21AE9"/>
    <w:rsid w:val="00C2210F"/>
    <w:rsid w:val="00C221DE"/>
    <w:rsid w:val="00C23691"/>
    <w:rsid w:val="00C240AE"/>
    <w:rsid w:val="00C24193"/>
    <w:rsid w:val="00C245CA"/>
    <w:rsid w:val="00C24869"/>
    <w:rsid w:val="00C25291"/>
    <w:rsid w:val="00C259AD"/>
    <w:rsid w:val="00C316FD"/>
    <w:rsid w:val="00C32CEE"/>
    <w:rsid w:val="00C33554"/>
    <w:rsid w:val="00C3378D"/>
    <w:rsid w:val="00C356AF"/>
    <w:rsid w:val="00C35B69"/>
    <w:rsid w:val="00C403C3"/>
    <w:rsid w:val="00C4345B"/>
    <w:rsid w:val="00C434D8"/>
    <w:rsid w:val="00C44221"/>
    <w:rsid w:val="00C46C9A"/>
    <w:rsid w:val="00C47652"/>
    <w:rsid w:val="00C57656"/>
    <w:rsid w:val="00C62441"/>
    <w:rsid w:val="00C629F7"/>
    <w:rsid w:val="00C67CC8"/>
    <w:rsid w:val="00C739ED"/>
    <w:rsid w:val="00C74363"/>
    <w:rsid w:val="00C74B6A"/>
    <w:rsid w:val="00C75113"/>
    <w:rsid w:val="00C755A5"/>
    <w:rsid w:val="00C75884"/>
    <w:rsid w:val="00C7636E"/>
    <w:rsid w:val="00C77433"/>
    <w:rsid w:val="00C809A1"/>
    <w:rsid w:val="00C90489"/>
    <w:rsid w:val="00C92927"/>
    <w:rsid w:val="00C9492A"/>
    <w:rsid w:val="00C9610F"/>
    <w:rsid w:val="00CA14A6"/>
    <w:rsid w:val="00CA1939"/>
    <w:rsid w:val="00CA2830"/>
    <w:rsid w:val="00CB0690"/>
    <w:rsid w:val="00CB315A"/>
    <w:rsid w:val="00CB6789"/>
    <w:rsid w:val="00CC01DA"/>
    <w:rsid w:val="00CC227E"/>
    <w:rsid w:val="00CC7812"/>
    <w:rsid w:val="00CC7824"/>
    <w:rsid w:val="00CD12A0"/>
    <w:rsid w:val="00CD2B25"/>
    <w:rsid w:val="00CD2B45"/>
    <w:rsid w:val="00CD4957"/>
    <w:rsid w:val="00CD4C87"/>
    <w:rsid w:val="00CD5655"/>
    <w:rsid w:val="00CE03FE"/>
    <w:rsid w:val="00CE0561"/>
    <w:rsid w:val="00CE13CF"/>
    <w:rsid w:val="00CE1845"/>
    <w:rsid w:val="00CE4ED8"/>
    <w:rsid w:val="00CE665F"/>
    <w:rsid w:val="00CF380D"/>
    <w:rsid w:val="00CF3C2B"/>
    <w:rsid w:val="00CF566C"/>
    <w:rsid w:val="00CF5D2D"/>
    <w:rsid w:val="00CF63D5"/>
    <w:rsid w:val="00D023D4"/>
    <w:rsid w:val="00D026E9"/>
    <w:rsid w:val="00D04093"/>
    <w:rsid w:val="00D05358"/>
    <w:rsid w:val="00D066E0"/>
    <w:rsid w:val="00D10E81"/>
    <w:rsid w:val="00D14EA7"/>
    <w:rsid w:val="00D15978"/>
    <w:rsid w:val="00D17D4F"/>
    <w:rsid w:val="00D203BF"/>
    <w:rsid w:val="00D203CB"/>
    <w:rsid w:val="00D20E01"/>
    <w:rsid w:val="00D21062"/>
    <w:rsid w:val="00D21466"/>
    <w:rsid w:val="00D238F5"/>
    <w:rsid w:val="00D24694"/>
    <w:rsid w:val="00D30E76"/>
    <w:rsid w:val="00D31B96"/>
    <w:rsid w:val="00D31DEC"/>
    <w:rsid w:val="00D33F94"/>
    <w:rsid w:val="00D36B9C"/>
    <w:rsid w:val="00D40BEC"/>
    <w:rsid w:val="00D4173D"/>
    <w:rsid w:val="00D4644D"/>
    <w:rsid w:val="00D47236"/>
    <w:rsid w:val="00D47813"/>
    <w:rsid w:val="00D51200"/>
    <w:rsid w:val="00D5271F"/>
    <w:rsid w:val="00D53733"/>
    <w:rsid w:val="00D578FE"/>
    <w:rsid w:val="00D61176"/>
    <w:rsid w:val="00D62E39"/>
    <w:rsid w:val="00D63351"/>
    <w:rsid w:val="00D63DD6"/>
    <w:rsid w:val="00D641C4"/>
    <w:rsid w:val="00D673E7"/>
    <w:rsid w:val="00D67A7E"/>
    <w:rsid w:val="00D7171D"/>
    <w:rsid w:val="00D71765"/>
    <w:rsid w:val="00D724E9"/>
    <w:rsid w:val="00D75872"/>
    <w:rsid w:val="00D8067D"/>
    <w:rsid w:val="00D81136"/>
    <w:rsid w:val="00D81537"/>
    <w:rsid w:val="00D827F2"/>
    <w:rsid w:val="00D8511D"/>
    <w:rsid w:val="00D875B0"/>
    <w:rsid w:val="00D920F2"/>
    <w:rsid w:val="00D95454"/>
    <w:rsid w:val="00D96EE1"/>
    <w:rsid w:val="00D979C6"/>
    <w:rsid w:val="00DA21EA"/>
    <w:rsid w:val="00DA5F93"/>
    <w:rsid w:val="00DA62AD"/>
    <w:rsid w:val="00DA6589"/>
    <w:rsid w:val="00DB1E76"/>
    <w:rsid w:val="00DB41B1"/>
    <w:rsid w:val="00DB6A54"/>
    <w:rsid w:val="00DB7F67"/>
    <w:rsid w:val="00DC7714"/>
    <w:rsid w:val="00DD2C26"/>
    <w:rsid w:val="00DD3395"/>
    <w:rsid w:val="00DD6E2D"/>
    <w:rsid w:val="00DE0765"/>
    <w:rsid w:val="00DE246B"/>
    <w:rsid w:val="00DE29A0"/>
    <w:rsid w:val="00DE3787"/>
    <w:rsid w:val="00DE4972"/>
    <w:rsid w:val="00DE4D71"/>
    <w:rsid w:val="00DE58E8"/>
    <w:rsid w:val="00DF05A7"/>
    <w:rsid w:val="00DF28E8"/>
    <w:rsid w:val="00DF5B01"/>
    <w:rsid w:val="00DF6C95"/>
    <w:rsid w:val="00DF6CBD"/>
    <w:rsid w:val="00E003F3"/>
    <w:rsid w:val="00E00BB1"/>
    <w:rsid w:val="00E00E71"/>
    <w:rsid w:val="00E0211A"/>
    <w:rsid w:val="00E05223"/>
    <w:rsid w:val="00E17F39"/>
    <w:rsid w:val="00E26762"/>
    <w:rsid w:val="00E269E4"/>
    <w:rsid w:val="00E334DF"/>
    <w:rsid w:val="00E34B0B"/>
    <w:rsid w:val="00E360E7"/>
    <w:rsid w:val="00E42804"/>
    <w:rsid w:val="00E4462F"/>
    <w:rsid w:val="00E44946"/>
    <w:rsid w:val="00E47638"/>
    <w:rsid w:val="00E50927"/>
    <w:rsid w:val="00E550C3"/>
    <w:rsid w:val="00E56C1F"/>
    <w:rsid w:val="00E57BC6"/>
    <w:rsid w:val="00E67C8A"/>
    <w:rsid w:val="00E71375"/>
    <w:rsid w:val="00E71750"/>
    <w:rsid w:val="00E724A2"/>
    <w:rsid w:val="00E729DB"/>
    <w:rsid w:val="00E72E99"/>
    <w:rsid w:val="00E7397C"/>
    <w:rsid w:val="00E7430F"/>
    <w:rsid w:val="00E74C19"/>
    <w:rsid w:val="00E756BB"/>
    <w:rsid w:val="00E75BF5"/>
    <w:rsid w:val="00E75DD1"/>
    <w:rsid w:val="00E77EAC"/>
    <w:rsid w:val="00E82543"/>
    <w:rsid w:val="00E853BE"/>
    <w:rsid w:val="00E86135"/>
    <w:rsid w:val="00E86B05"/>
    <w:rsid w:val="00E905E2"/>
    <w:rsid w:val="00E92B71"/>
    <w:rsid w:val="00E92F8F"/>
    <w:rsid w:val="00E945F1"/>
    <w:rsid w:val="00E9469A"/>
    <w:rsid w:val="00E94EF1"/>
    <w:rsid w:val="00EA0F6C"/>
    <w:rsid w:val="00EA5DFE"/>
    <w:rsid w:val="00EB54E8"/>
    <w:rsid w:val="00EB5707"/>
    <w:rsid w:val="00EB74DE"/>
    <w:rsid w:val="00EC0BC3"/>
    <w:rsid w:val="00EC181A"/>
    <w:rsid w:val="00EC2291"/>
    <w:rsid w:val="00EC55F7"/>
    <w:rsid w:val="00EC77A9"/>
    <w:rsid w:val="00ED15D6"/>
    <w:rsid w:val="00ED3DF0"/>
    <w:rsid w:val="00ED4B21"/>
    <w:rsid w:val="00ED4C11"/>
    <w:rsid w:val="00ED6544"/>
    <w:rsid w:val="00EE1BAD"/>
    <w:rsid w:val="00EE509D"/>
    <w:rsid w:val="00EF2902"/>
    <w:rsid w:val="00EF2DF1"/>
    <w:rsid w:val="00EF3EDA"/>
    <w:rsid w:val="00EF4D04"/>
    <w:rsid w:val="00EF5CCD"/>
    <w:rsid w:val="00EF7327"/>
    <w:rsid w:val="00F00718"/>
    <w:rsid w:val="00F0298B"/>
    <w:rsid w:val="00F03B62"/>
    <w:rsid w:val="00F073E5"/>
    <w:rsid w:val="00F0782C"/>
    <w:rsid w:val="00F1062C"/>
    <w:rsid w:val="00F11A79"/>
    <w:rsid w:val="00F12EF6"/>
    <w:rsid w:val="00F20C6B"/>
    <w:rsid w:val="00F21057"/>
    <w:rsid w:val="00F26343"/>
    <w:rsid w:val="00F264C8"/>
    <w:rsid w:val="00F301B6"/>
    <w:rsid w:val="00F303F9"/>
    <w:rsid w:val="00F30670"/>
    <w:rsid w:val="00F30F0F"/>
    <w:rsid w:val="00F31492"/>
    <w:rsid w:val="00F34558"/>
    <w:rsid w:val="00F35170"/>
    <w:rsid w:val="00F354AD"/>
    <w:rsid w:val="00F41D1D"/>
    <w:rsid w:val="00F42DC2"/>
    <w:rsid w:val="00F4409B"/>
    <w:rsid w:val="00F442C1"/>
    <w:rsid w:val="00F51511"/>
    <w:rsid w:val="00F52F45"/>
    <w:rsid w:val="00F54EB1"/>
    <w:rsid w:val="00F5607C"/>
    <w:rsid w:val="00F56BBD"/>
    <w:rsid w:val="00F575E4"/>
    <w:rsid w:val="00F664FE"/>
    <w:rsid w:val="00F6675A"/>
    <w:rsid w:val="00F66C5C"/>
    <w:rsid w:val="00F66F24"/>
    <w:rsid w:val="00F706A1"/>
    <w:rsid w:val="00F76D38"/>
    <w:rsid w:val="00F9140C"/>
    <w:rsid w:val="00F96899"/>
    <w:rsid w:val="00FA55A1"/>
    <w:rsid w:val="00FB0B24"/>
    <w:rsid w:val="00FB26D2"/>
    <w:rsid w:val="00FB28CA"/>
    <w:rsid w:val="00FB4BD2"/>
    <w:rsid w:val="00FB6B35"/>
    <w:rsid w:val="00FB7257"/>
    <w:rsid w:val="00FC27E6"/>
    <w:rsid w:val="00FC51E5"/>
    <w:rsid w:val="00FC54ED"/>
    <w:rsid w:val="00FC7BF3"/>
    <w:rsid w:val="00FD0536"/>
    <w:rsid w:val="00FD238C"/>
    <w:rsid w:val="00FD3707"/>
    <w:rsid w:val="00FE050A"/>
    <w:rsid w:val="00FE63B2"/>
    <w:rsid w:val="00FF0040"/>
    <w:rsid w:val="00FF29FC"/>
    <w:rsid w:val="00FF3161"/>
    <w:rsid w:val="00FF398F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3B03"/>
  <w15:chartTrackingRefBased/>
  <w15:docId w15:val="{1B4A0068-DF30-4EF2-9CE5-6AF68AC6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B6"/>
  </w:style>
  <w:style w:type="paragraph" w:styleId="Footer">
    <w:name w:val="footer"/>
    <w:basedOn w:val="Normal"/>
    <w:link w:val="FooterChar"/>
    <w:uiPriority w:val="99"/>
    <w:unhideWhenUsed/>
    <w:rsid w:val="001E4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B6"/>
  </w:style>
  <w:style w:type="paragraph" w:styleId="Title">
    <w:name w:val="Title"/>
    <w:basedOn w:val="Normal"/>
    <w:next w:val="Normal"/>
    <w:link w:val="TitleChar"/>
    <w:uiPriority w:val="10"/>
    <w:qFormat/>
    <w:rsid w:val="00F264C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64C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C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53FB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694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57E8"/>
    <w:rPr>
      <w:b/>
      <w:bCs/>
    </w:rPr>
  </w:style>
  <w:style w:type="table" w:styleId="TableGrid">
    <w:name w:val="Table Grid"/>
    <w:basedOn w:val="TableNormal"/>
    <w:uiPriority w:val="39"/>
    <w:rsid w:val="0024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43F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06D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0B6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B6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C4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2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2F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E7C3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2FE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9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1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4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zlib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ygreg/python-z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ython-lz4/python-lz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Pyt21</b:Tag>
    <b:SourceType>InternetSite</b:SourceType>
    <b:Guid>{4409AEF2-EBDB-4F8D-8446-F22A5C440685}</b:Guid>
    <b:Title>zlib — Compression compatible with gzip</b:Title>
    <b:YearAccessed>2021</b:YearAccessed>
    <b:MonthAccessed>janeiro</b:MonthAccessed>
    <b:URL>https://docs.python.org/3/library/zlib.html</b:URL>
    <b:Author>
      <b:Author>
        <b:Corporate>Python Software Foundation</b:Corporate>
      </b:Author>
    </b:Author>
    <b:RefOrder>1</b:RefOrder>
  </b:Source>
  <b:Source>
    <b:Tag>pyt21</b:Tag>
    <b:SourceType>InternetSite</b:SourceType>
    <b:Guid>{7465BB6F-DE94-4457-B4E7-DFBD77FBA981}</b:Guid>
    <b:Title>python-lz4</b:Title>
    <b:YearAccessed>2021</b:YearAccessed>
    <b:MonthAccessed>janeiro</b:MonthAccessed>
    <b:URL>https://github.com/python-lz4/python-lz4</b:URL>
    <b:RefOrder>2</b:RefOrder>
  </b:Source>
  <b:Source>
    <b:Tag>Gre21</b:Tag>
    <b:SourceType>InternetSite</b:SourceType>
    <b:Guid>{0E41E978-4F06-4E23-80EC-61D8693A648F}</b:Guid>
    <b:Author>
      <b:Author>
        <b:NameList>
          <b:Person>
            <b:Last>Szorc</b:Last>
            <b:First>Gregory</b:First>
          </b:Person>
        </b:NameList>
      </b:Author>
    </b:Author>
    <b:Title>python-zstandard</b:Title>
    <b:YearAccessed>2021</b:YearAccessed>
    <b:MonthAccessed>janeiro</b:MonthAccessed>
    <b:URL>https://github.com/indygreg/python-zstandard</b:URL>
    <b:RefOrder>3</b:RefOrder>
  </b:Source>
</b:Sources>
</file>

<file path=customXml/itemProps1.xml><?xml version="1.0" encoding="utf-8"?>
<ds:datastoreItem xmlns:ds="http://schemas.openxmlformats.org/officeDocument/2006/customXml" ds:itemID="{58A2D619-5D07-46CB-94E7-78482C87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7</Pages>
  <Words>1526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Vitorino</dc:creator>
  <cp:keywords/>
  <dc:description/>
  <cp:lastModifiedBy>João Vitorino</cp:lastModifiedBy>
  <cp:revision>1401</cp:revision>
  <dcterms:created xsi:type="dcterms:W3CDTF">2020-12-03T16:16:00Z</dcterms:created>
  <dcterms:modified xsi:type="dcterms:W3CDTF">2021-01-14T23:54:00Z</dcterms:modified>
</cp:coreProperties>
</file>