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9A198" w14:textId="7777777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4AF49D11" wp14:editId="253A8100">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660FB"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293609E" w14:textId="6A079AAF"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D66056">
                              <w:rPr>
                                <w:rFonts w:cs="Segoe UI"/>
                                <w:color w:val="233845" w:themeColor="text2"/>
                                <w:sz w:val="24"/>
                              </w:rPr>
                              <w:t>32</w:t>
                            </w:r>
                            <w:r>
                              <w:rPr>
                                <w:rFonts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49D11"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11660FB"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293609E" w14:textId="6A079AAF"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D66056">
                        <w:rPr>
                          <w:rFonts w:cs="Segoe UI"/>
                          <w:color w:val="233845" w:themeColor="text2"/>
                          <w:sz w:val="24"/>
                        </w:rPr>
                        <w:t>32</w:t>
                      </w:r>
                      <w:r>
                        <w:rPr>
                          <w:rFonts w:cs="Segoe UI"/>
                          <w:color w:val="233845" w:themeColor="text2"/>
                          <w:sz w:val="24"/>
                        </w:rPr>
                        <w:t xml:space="preserve"> Release Notes</w:t>
                      </w:r>
                    </w:p>
                  </w:txbxContent>
                </v:textbox>
                <w10:wrap anchorx="margin"/>
              </v:shape>
            </w:pict>
          </mc:Fallback>
        </mc:AlternateContent>
      </w:r>
      <w:r>
        <w:br w:type="page"/>
      </w:r>
    </w:p>
    <w:p w14:paraId="6B291729" w14:textId="77777777" w:rsidR="00E85C73" w:rsidRDefault="00BD18A6" w:rsidP="00F420B2">
      <w:pPr>
        <w:pStyle w:val="Heading1"/>
      </w:pPr>
      <w:bookmarkStart w:id="1" w:name="_Toc517953894"/>
      <w:r>
        <w:lastRenderedPageBreak/>
        <w:t>About this Document</w:t>
      </w:r>
      <w:bookmarkEnd w:id="1"/>
    </w:p>
    <w:p w14:paraId="226A8305" w14:textId="77777777" w:rsidR="0010746C" w:rsidRDefault="0010746C" w:rsidP="00886982">
      <w:pPr>
        <w:pStyle w:val="Heading2"/>
      </w:pPr>
      <w:bookmarkStart w:id="2" w:name="_Toc517953895"/>
      <w:r>
        <w:t>Purpose</w:t>
      </w:r>
      <w:bookmarkEnd w:id="2"/>
    </w:p>
    <w:p w14:paraId="6B312BDC" w14:textId="4E943B27" w:rsidR="00F420B2" w:rsidRDefault="0064515E" w:rsidP="0064515E">
      <w:r>
        <w:t xml:space="preserve">This document provides a brief overview </w:t>
      </w:r>
      <w:r w:rsidR="00704CAF">
        <w:t>of the changes made between V1</w:t>
      </w:r>
      <w:r w:rsidR="00300D2F">
        <w:t>.</w:t>
      </w:r>
      <w:r w:rsidR="00D66056">
        <w:t>31</w:t>
      </w:r>
      <w:r w:rsidR="00704CAF">
        <w:t xml:space="preserve"> and V1.</w:t>
      </w:r>
      <w:r w:rsidR="00D66056">
        <w:t>32</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54175C1C" w14:textId="77777777" w:rsidR="00522A9A" w:rsidRDefault="00522A9A" w:rsidP="003F0F97">
      <w:pPr>
        <w:pStyle w:val="Heading1"/>
        <w:numPr>
          <w:ilvl w:val="0"/>
          <w:numId w:val="0"/>
        </w:numPr>
      </w:pPr>
      <w:bookmarkStart w:id="3" w:name="_Toc517953900"/>
    </w:p>
    <w:p w14:paraId="1F357744" w14:textId="77777777" w:rsidR="00E85C73" w:rsidRDefault="00A83E28" w:rsidP="00F420B2">
      <w:pPr>
        <w:pStyle w:val="Heading1"/>
      </w:pPr>
      <w:r>
        <w:t>Known</w:t>
      </w:r>
      <w:r w:rsidR="00144332">
        <w:t xml:space="preserve"> Issues</w:t>
      </w:r>
      <w:bookmarkEnd w:id="3"/>
    </w:p>
    <w:p w14:paraId="612D1E0E" w14:textId="7777777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4" w:name="_Toc517953901"/>
    </w:p>
    <w:p w14:paraId="1AE6DB53" w14:textId="77777777" w:rsidR="00CF0179" w:rsidRDefault="00CF0179">
      <w:pPr>
        <w:spacing w:after="0" w:line="240" w:lineRule="auto"/>
        <w:jc w:val="left"/>
        <w:rPr>
          <w:rFonts w:eastAsia="Times New Roman" w:cs="Segoe UI"/>
          <w:b/>
          <w:snapToGrid w:val="0"/>
          <w:sz w:val="28"/>
          <w:szCs w:val="32"/>
        </w:rPr>
      </w:pPr>
    </w:p>
    <w:p w14:paraId="2578C9A2" w14:textId="77777777" w:rsidR="00E85C73" w:rsidRDefault="00144332" w:rsidP="00F420B2">
      <w:pPr>
        <w:pStyle w:val="Heading1"/>
      </w:pPr>
      <w:r>
        <w:t>Features</w:t>
      </w:r>
      <w:bookmarkEnd w:id="4"/>
    </w:p>
    <w:p w14:paraId="25DC1476" w14:textId="073B889B" w:rsidR="00300D2F" w:rsidRDefault="00300D2F" w:rsidP="00300D2F">
      <w:bookmarkStart w:id="5" w:name="_Toc517953902"/>
      <w:r>
        <w:t>The following functionality</w:t>
      </w:r>
      <w:r w:rsidR="007E5258">
        <w:t xml:space="preserve"> has been added in v1.</w:t>
      </w:r>
      <w:r w:rsidR="00555254">
        <w:t>32</w:t>
      </w:r>
      <w:r>
        <w:t>:</w:t>
      </w:r>
    </w:p>
    <w:p w14:paraId="0709A6B9" w14:textId="365179A5" w:rsidR="00D145EF" w:rsidRDefault="00555254" w:rsidP="00D145EF">
      <w:pPr>
        <w:pStyle w:val="ListParagraph"/>
        <w:numPr>
          <w:ilvl w:val="0"/>
          <w:numId w:val="5"/>
        </w:numPr>
      </w:pPr>
      <w:bookmarkStart w:id="6" w:name="_Hlk520127587"/>
      <w:r>
        <w:t>Filtering Kanban Boards</w:t>
      </w:r>
    </w:p>
    <w:p w14:paraId="54120EED" w14:textId="70D879F5" w:rsidR="00DC33FD" w:rsidRPr="003A74A5" w:rsidRDefault="00B16B42" w:rsidP="008F4929">
      <w:pPr>
        <w:pStyle w:val="ListParagraph"/>
        <w:numPr>
          <w:ilvl w:val="0"/>
          <w:numId w:val="5"/>
        </w:numPr>
        <w:rPr>
          <w:rFonts w:asciiTheme="minorHAnsi" w:hAnsiTheme="minorHAnsi"/>
        </w:rPr>
      </w:pPr>
      <w:r>
        <w:t>Advance</w:t>
      </w:r>
      <w:r w:rsidR="001825EC">
        <w:t>d</w:t>
      </w:r>
      <w:r>
        <w:t xml:space="preserve"> Search</w:t>
      </w:r>
      <w:r w:rsidR="005939EC">
        <w:br w:type="page"/>
      </w:r>
    </w:p>
    <w:bookmarkEnd w:id="5"/>
    <w:bookmarkEnd w:id="6"/>
    <w:p w14:paraId="75666993" w14:textId="19B26D32" w:rsidR="00B80030" w:rsidRDefault="00555254" w:rsidP="00B80030">
      <w:pPr>
        <w:pStyle w:val="Heading2"/>
      </w:pPr>
      <w:r>
        <w:lastRenderedPageBreak/>
        <w:t>Filtering Kanban Boards</w:t>
      </w:r>
    </w:p>
    <w:p w14:paraId="4AEEBB62" w14:textId="77777777" w:rsidR="008006C6" w:rsidRDefault="008035A4" w:rsidP="00C80BED">
      <w:pPr>
        <w:jc w:val="center"/>
        <w:rPr>
          <w:b/>
        </w:rPr>
      </w:pPr>
      <w:r w:rsidRPr="008035A4">
        <w:rPr>
          <w:b/>
          <w:noProof/>
        </w:rPr>
        <w:drawing>
          <wp:inline distT="0" distB="0" distL="0" distR="0" wp14:anchorId="50739F16" wp14:editId="64CD4371">
            <wp:extent cx="5389664" cy="2328475"/>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9664" cy="2328475"/>
                    </a:xfrm>
                    <a:prstGeom prst="rect">
                      <a:avLst/>
                    </a:prstGeom>
                    <a:ln>
                      <a:solidFill>
                        <a:schemeClr val="accent1"/>
                      </a:solidFill>
                    </a:ln>
                  </pic:spPr>
                </pic:pic>
              </a:graphicData>
            </a:graphic>
          </wp:inline>
        </w:drawing>
      </w:r>
    </w:p>
    <w:p w14:paraId="43976ACE" w14:textId="47C332B7" w:rsidR="008006C6" w:rsidRDefault="005F3447" w:rsidP="008006C6">
      <w:pPr>
        <w:pStyle w:val="Figure"/>
      </w:pPr>
      <w:r>
        <w:t>Discipline and ITR Class filters on the Sub System Kanban Board</w:t>
      </w:r>
    </w:p>
    <w:p w14:paraId="22E93043" w14:textId="504A364D" w:rsidR="00B80030" w:rsidRDefault="001972DB" w:rsidP="00B80030">
      <w:r>
        <w:t>The Kanban Boards for Systems and Sub Systems now include Discipline and ITR Class search fields to filter the cards that are shown on the board. To filter the cards, select one or more Disciplines or ITR Classes and click the Search button. To display all cards once again, click the Clear button to clear the filters and then click the Search button.</w:t>
      </w:r>
    </w:p>
    <w:p w14:paraId="4A120855" w14:textId="77777777" w:rsidR="009374C6" w:rsidRDefault="009374C6" w:rsidP="00B80030"/>
    <w:p w14:paraId="30B617CE" w14:textId="77777777" w:rsidR="009374C6" w:rsidRDefault="009374C6" w:rsidP="009374C6">
      <w:pPr>
        <w:pStyle w:val="Heading2"/>
        <w:snapToGrid w:val="0"/>
      </w:pPr>
      <w:r>
        <w:t>Filtering Completions Grid</w:t>
      </w:r>
    </w:p>
    <w:p w14:paraId="54BC0E95" w14:textId="5E5DD1E5" w:rsidR="009374C6" w:rsidRDefault="009374C6" w:rsidP="009374C6">
      <w:r>
        <w:rPr>
          <w:noProof/>
        </w:rPr>
        <w:drawing>
          <wp:inline distT="0" distB="0" distL="0" distR="0" wp14:anchorId="48AF25AC" wp14:editId="57FB4A4A">
            <wp:extent cx="6120130" cy="3215640"/>
            <wp:effectExtent l="19050" t="19050" r="1397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215640"/>
                    </a:xfrm>
                    <a:prstGeom prst="rect">
                      <a:avLst/>
                    </a:prstGeom>
                    <a:noFill/>
                    <a:ln w="9525" cmpd="sng">
                      <a:solidFill>
                        <a:srgbClr val="92D050"/>
                      </a:solidFill>
                      <a:miter lim="800000"/>
                      <a:headEnd/>
                      <a:tailEnd/>
                    </a:ln>
                    <a:effectLst/>
                  </pic:spPr>
                </pic:pic>
              </a:graphicData>
            </a:graphic>
          </wp:inline>
        </w:drawing>
      </w:r>
    </w:p>
    <w:p w14:paraId="4D884551" w14:textId="77777777" w:rsidR="009374C6" w:rsidRDefault="009374C6" w:rsidP="009374C6">
      <w:pPr>
        <w:pStyle w:val="Figure"/>
        <w:numPr>
          <w:ilvl w:val="0"/>
          <w:numId w:val="15"/>
        </w:numPr>
      </w:pPr>
      <w:r>
        <w:t>Discipline and ITR Class filters on the Completions Grid</w:t>
      </w:r>
    </w:p>
    <w:p w14:paraId="7FD8106F" w14:textId="77777777" w:rsidR="009374C6" w:rsidRDefault="009374C6" w:rsidP="009374C6">
      <w:r>
        <w:t xml:space="preserve">The Completions Grid now includes Discipline and ITR Class search fields to filter the Systems and Sub Systems shown on the Completions Grid. To filter the Systems and Sub Systems, select one or more Disciplines or ITR </w:t>
      </w:r>
      <w:r>
        <w:lastRenderedPageBreak/>
        <w:t>Classes and click the Search button. To display all cards once again, click the Clear button to clear the filters and then click the Search button.</w:t>
      </w:r>
    </w:p>
    <w:p w14:paraId="1EFB74A0" w14:textId="47BFEE9C" w:rsidR="009374C6" w:rsidRDefault="009374C6" w:rsidP="009374C6">
      <w:r>
        <w:rPr>
          <w:noProof/>
        </w:rPr>
        <w:drawing>
          <wp:inline distT="0" distB="0" distL="0" distR="0" wp14:anchorId="02451EAA" wp14:editId="389859F5">
            <wp:extent cx="6120130" cy="1287145"/>
            <wp:effectExtent l="19050" t="19050" r="1397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1287145"/>
                    </a:xfrm>
                    <a:prstGeom prst="rect">
                      <a:avLst/>
                    </a:prstGeom>
                    <a:noFill/>
                    <a:ln w="9525" cmpd="sng">
                      <a:solidFill>
                        <a:srgbClr val="92D050"/>
                      </a:solidFill>
                      <a:miter lim="800000"/>
                      <a:headEnd/>
                      <a:tailEnd/>
                    </a:ln>
                    <a:effectLst/>
                  </pic:spPr>
                </pic:pic>
              </a:graphicData>
            </a:graphic>
          </wp:inline>
        </w:drawing>
      </w:r>
    </w:p>
    <w:p w14:paraId="2FB5F32C" w14:textId="77777777" w:rsidR="009374C6" w:rsidRDefault="009374C6" w:rsidP="009374C6">
      <w:pPr>
        <w:pStyle w:val="Figure"/>
        <w:numPr>
          <w:ilvl w:val="0"/>
          <w:numId w:val="15"/>
        </w:numPr>
      </w:pPr>
      <w:r>
        <w:t>Completions Grid Details modal with filtering</w:t>
      </w:r>
    </w:p>
    <w:p w14:paraId="723E98AD" w14:textId="77777777" w:rsidR="009374C6" w:rsidRDefault="009374C6" w:rsidP="009374C6">
      <w:r>
        <w:t xml:space="preserve">When filters are being used, the Details modal should only show the ITRs, </w:t>
      </w:r>
      <w:proofErr w:type="spellStart"/>
      <w:r>
        <w:t>Punchlists</w:t>
      </w:r>
      <w:proofErr w:type="spellEnd"/>
      <w:r>
        <w:t xml:space="preserve"> and MOCs tabs, with the ITRs tab only showing applicable ITR Class charts if they are included in the ITR Class filter.</w:t>
      </w:r>
    </w:p>
    <w:p w14:paraId="4B4E043E" w14:textId="77777777" w:rsidR="009374C6" w:rsidRDefault="009374C6" w:rsidP="00B80030"/>
    <w:p w14:paraId="66ED427E" w14:textId="77777777" w:rsidR="008035A4" w:rsidRDefault="008035A4" w:rsidP="00B80030"/>
    <w:p w14:paraId="371CD8E8" w14:textId="7E2C6886" w:rsidR="008035A4" w:rsidRDefault="002B7D1D" w:rsidP="008035A4">
      <w:pPr>
        <w:pStyle w:val="Heading2"/>
      </w:pPr>
      <w:r>
        <w:t>Advance</w:t>
      </w:r>
      <w:r w:rsidR="00B36A08">
        <w:t>d</w:t>
      </w:r>
      <w:r>
        <w:t xml:space="preserve"> Search</w:t>
      </w:r>
    </w:p>
    <w:p w14:paraId="4223E0A5" w14:textId="0D3E2DC9" w:rsidR="008035A4" w:rsidRDefault="002B7D1D" w:rsidP="00C80BED">
      <w:pPr>
        <w:jc w:val="center"/>
        <w:rPr>
          <w:b/>
        </w:rPr>
      </w:pPr>
      <w:r>
        <w:rPr>
          <w:noProof/>
        </w:rPr>
        <w:drawing>
          <wp:inline distT="0" distB="0" distL="0" distR="0" wp14:anchorId="4ED722DF" wp14:editId="60433467">
            <wp:extent cx="6120130" cy="3789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789680"/>
                    </a:xfrm>
                    <a:prstGeom prst="rect">
                      <a:avLst/>
                    </a:prstGeom>
                  </pic:spPr>
                </pic:pic>
              </a:graphicData>
            </a:graphic>
          </wp:inline>
        </w:drawing>
      </w:r>
    </w:p>
    <w:p w14:paraId="756DFF2B" w14:textId="315A7A3E" w:rsidR="008035A4" w:rsidRDefault="002B7D1D" w:rsidP="008035A4">
      <w:pPr>
        <w:pStyle w:val="Figure"/>
      </w:pPr>
      <w:r>
        <w:t>Advance</w:t>
      </w:r>
      <w:r w:rsidR="001C24B0">
        <w:t>d</w:t>
      </w:r>
      <w:r>
        <w:t xml:space="preserve"> Search for Procedures</w:t>
      </w:r>
      <w:r w:rsidR="008035A4">
        <w:t xml:space="preserve"> </w:t>
      </w:r>
    </w:p>
    <w:p w14:paraId="21B9A977" w14:textId="77777777" w:rsidR="001C24B0" w:rsidRDefault="001C24B0" w:rsidP="002B7D1D"/>
    <w:p w14:paraId="5D2EA677" w14:textId="28A1FFC4" w:rsidR="002B7D1D" w:rsidRPr="002B7D1D" w:rsidRDefault="001C24B0" w:rsidP="002B7D1D">
      <w:r>
        <w:t>S</w:t>
      </w:r>
      <w:r w:rsidR="002B7D1D">
        <w:t>earch pages now have an additional Advance</w:t>
      </w:r>
      <w:r>
        <w:t>d</w:t>
      </w:r>
      <w:r w:rsidR="002B7D1D">
        <w:t xml:space="preserve"> Search tab where user</w:t>
      </w:r>
      <w:r>
        <w:t>s</w:t>
      </w:r>
      <w:r w:rsidR="002B7D1D">
        <w:t xml:space="preserve"> can perform more sophisticated quer</w:t>
      </w:r>
      <w:r>
        <w:t>ies</w:t>
      </w:r>
      <w:r w:rsidR="002B7D1D">
        <w:t xml:space="preserve"> on the </w:t>
      </w:r>
      <w:r>
        <w:t>records within the database</w:t>
      </w:r>
      <w:r w:rsidR="002B7D1D">
        <w:t xml:space="preserve">. Users </w:t>
      </w:r>
      <w:r>
        <w:t>can</w:t>
      </w:r>
      <w:r w:rsidR="002B7D1D">
        <w:t xml:space="preserve"> build the query by choosing from </w:t>
      </w:r>
      <w:r>
        <w:t>a</w:t>
      </w:r>
      <w:r w:rsidR="002B7D1D">
        <w:t xml:space="preserve"> list of available filter fields, filter methods (</w:t>
      </w:r>
      <w:r>
        <w:t>e.g.</w:t>
      </w:r>
      <w:r w:rsidR="002B7D1D">
        <w:t xml:space="preserve"> Is, Contains, Greater Than, Starts With etc.) and their values. Users can combine </w:t>
      </w:r>
      <w:r w:rsidR="002B7D1D">
        <w:lastRenderedPageBreak/>
        <w:t xml:space="preserve">multiple filter conditions with </w:t>
      </w:r>
      <w:r>
        <w:t>‘and’</w:t>
      </w:r>
      <w:r w:rsidR="002B7D1D">
        <w:t xml:space="preserve"> or </w:t>
      </w:r>
      <w:r>
        <w:t>‘or’</w:t>
      </w:r>
      <w:r w:rsidR="002B7D1D">
        <w:t xml:space="preserve"> to gets results that satisfy </w:t>
      </w:r>
      <w:r>
        <w:t>all</w:t>
      </w:r>
      <w:r w:rsidR="002B7D1D">
        <w:t xml:space="preserve"> conditions or get results that satisfy </w:t>
      </w:r>
      <w:r>
        <w:t>any</w:t>
      </w:r>
      <w:r w:rsidR="002B7D1D">
        <w:t xml:space="preserve"> one of the conditions respectively.  As with Basic searches, </w:t>
      </w:r>
      <w:r w:rsidR="00B16B42">
        <w:t xml:space="preserve">Recent and Saved </w:t>
      </w:r>
      <w:r w:rsidR="002B7D1D">
        <w:t>Advance</w:t>
      </w:r>
      <w:r>
        <w:t>d</w:t>
      </w:r>
      <w:r w:rsidR="002B7D1D">
        <w:t xml:space="preserve"> Searches </w:t>
      </w:r>
      <w:r w:rsidR="00B16B42">
        <w:t>are available.</w:t>
      </w:r>
    </w:p>
    <w:p w14:paraId="7A2A7C6F" w14:textId="77777777" w:rsidR="008035A4" w:rsidRDefault="008035A4" w:rsidP="00B80030"/>
    <w:sectPr w:rsidR="008035A4" w:rsidSect="00B4205E">
      <w:headerReference w:type="default" r:id="rId16"/>
      <w:footerReference w:type="default" r:id="rId17"/>
      <w:headerReference w:type="first" r:id="rId18"/>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CD56D" w14:textId="77777777" w:rsidR="00BB3848" w:rsidRDefault="00BB3848" w:rsidP="00DE3F25">
      <w:pPr>
        <w:spacing w:after="0" w:line="240" w:lineRule="auto"/>
      </w:pPr>
      <w:r>
        <w:separator/>
      </w:r>
    </w:p>
  </w:endnote>
  <w:endnote w:type="continuationSeparator" w:id="0">
    <w:p w14:paraId="66BED696" w14:textId="77777777" w:rsidR="00BB3848" w:rsidRDefault="00BB3848" w:rsidP="00DE3F25">
      <w:pPr>
        <w:spacing w:after="0" w:line="240" w:lineRule="auto"/>
      </w:pPr>
      <w:r>
        <w:continuationSeparator/>
      </w:r>
    </w:p>
  </w:endnote>
  <w:endnote w:type="continuationNotice" w:id="1">
    <w:p w14:paraId="73686870" w14:textId="77777777" w:rsidR="00BB3848" w:rsidRDefault="00BB38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Calibri"/>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7FCC8" w14:textId="77777777" w:rsidR="00A06E80" w:rsidRPr="00B4205E" w:rsidRDefault="00A06E80"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04E4CEEB" wp14:editId="58E2CA23">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26555" w14:textId="77777777" w:rsidR="00BB3848" w:rsidRDefault="00BB3848" w:rsidP="00DE3F25">
      <w:pPr>
        <w:spacing w:after="0" w:line="240" w:lineRule="auto"/>
      </w:pPr>
      <w:bookmarkStart w:id="0" w:name="_Hlk520705609"/>
      <w:bookmarkEnd w:id="0"/>
      <w:r>
        <w:separator/>
      </w:r>
    </w:p>
  </w:footnote>
  <w:footnote w:type="continuationSeparator" w:id="0">
    <w:p w14:paraId="62F617AB" w14:textId="77777777" w:rsidR="00BB3848" w:rsidRDefault="00BB3848" w:rsidP="00DE3F25">
      <w:pPr>
        <w:spacing w:after="0" w:line="240" w:lineRule="auto"/>
      </w:pPr>
      <w:r>
        <w:continuationSeparator/>
      </w:r>
    </w:p>
  </w:footnote>
  <w:footnote w:type="continuationNotice" w:id="1">
    <w:p w14:paraId="3DA5F147" w14:textId="77777777" w:rsidR="00BB3848" w:rsidRDefault="00BB38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A8AC4" w14:textId="77777777" w:rsidR="00A06E80" w:rsidRDefault="00A06E80"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006981E9" wp14:editId="6AA98875">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90824" w14:textId="77777777" w:rsidR="00A06E80" w:rsidRDefault="00A06E80"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0F718679" wp14:editId="114076B3">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A3CEBFBE"/>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B887857"/>
    <w:multiLevelType w:val="hybridMultilevel"/>
    <w:tmpl w:val="F1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9"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A587D50"/>
    <w:multiLevelType w:val="hybridMultilevel"/>
    <w:tmpl w:val="79A8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8"/>
  </w:num>
  <w:num w:numId="3">
    <w:abstractNumId w:val="9"/>
  </w:num>
  <w:num w:numId="4">
    <w:abstractNumId w:val="1"/>
  </w:num>
  <w:num w:numId="5">
    <w:abstractNumId w:val="3"/>
  </w:num>
  <w:num w:numId="6">
    <w:abstractNumId w:val="7"/>
  </w:num>
  <w:num w:numId="7">
    <w:abstractNumId w:val="0"/>
  </w:num>
  <w:num w:numId="8">
    <w:abstractNumId w:val="6"/>
  </w:num>
  <w:num w:numId="9">
    <w:abstractNumId w:val="4"/>
  </w:num>
  <w:num w:numId="10">
    <w:abstractNumId w:val="5"/>
  </w:num>
  <w:num w:numId="11">
    <w:abstractNumId w:val="1"/>
    <w:lvlOverride w:ilvl="0">
      <w:startOverride w:val="1"/>
    </w:lvlOverride>
  </w:num>
  <w:num w:numId="12">
    <w:abstractNumId w:val="1"/>
    <w:lvlOverride w:ilvl="0">
      <w:startOverride w:val="1"/>
    </w:lvlOverride>
  </w:num>
  <w:num w:numId="13">
    <w:abstractNumId w:val="2"/>
  </w:num>
  <w:num w:numId="14">
    <w:abstractNumId w:val="10"/>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848"/>
    <w:rsid w:val="00000B1C"/>
    <w:rsid w:val="0000145E"/>
    <w:rsid w:val="00001C46"/>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A02"/>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5EC"/>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2DB"/>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24B0"/>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B7D1D"/>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A74A5"/>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0F97"/>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B6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0FA4"/>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254"/>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447"/>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3E4E"/>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4A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4C6"/>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2580"/>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B42"/>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A08"/>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48"/>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56"/>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33B0"/>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D8F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56349475">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hub2/Patch%20Notes/PatchNote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2FBED2-BB58-4BF8-9970-FA47A7C81D4F}">
  <ds:schemaRefs>
    <ds:schemaRef ds:uri="http://schemas.openxmlformats.org/officeDocument/2006/bibliography"/>
  </ds:schemaRefs>
</ds:datastoreItem>
</file>

<file path=customXml/itemProps2.xml><?xml version="1.0" encoding="utf-8"?>
<ds:datastoreItem xmlns:ds="http://schemas.openxmlformats.org/officeDocument/2006/customXml" ds:itemID="{18794FE2-D1D9-4DED-B536-5BE6C6A8A698}">
  <ds:schemaRefs>
    <ds:schemaRef ds:uri="http://schemas.microsoft.com/office/2006/metadata/properties"/>
    <ds:schemaRef ds:uri="http://purl.org/dc/elements/1.1/"/>
    <ds:schemaRef ds:uri="http://purl.org/dc/dcmitype/"/>
    <ds:schemaRef ds:uri="http://schemas.microsoft.com/sharepoint/v3/fields"/>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documentManagement/types"/>
  </ds:schemaRefs>
</ds:datastoreItem>
</file>

<file path=customXml/itemProps3.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4.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PatchNoteTemplate.dotx</Template>
  <TotalTime>0</TotalTime>
  <Pages>5</Pages>
  <Words>379</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2321</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2020-07-13T09:52:00Z</dcterms:created>
  <dcterms:modified xsi:type="dcterms:W3CDTF">2020-07-20T08:49:00Z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