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AI 英语绘本课程生成系统 PRD v1.2</w:t>
      </w:r>
    </w:p>
    <w:p>
      <w:r>
        <w:rPr>
          <w:rFonts w:ascii="Calibri" w:hAnsi="Calibri"/>
          <w:color w:val="555555"/>
          <w:sz w:val="20"/>
        </w:rPr>
        <w:t>MVP 产品方案。目标是快速验证以学生为主角的绘本式英语教案生成闭环。</w:t>
      </w:r>
    </w:p>
    <w:p>
      <w:pPr>
        <w:pStyle w:val="Heading1"/>
      </w:pPr>
      <w:r>
        <w:t>1. 产品目标</w:t>
      </w:r>
    </w:p>
    <w:p>
      <w:r>
        <w:t>面向英语教师，系统基于学生信息和课程信息生成以学生为主角的绘本式英语教案。MVP 的核心价值不是通用课件编辑器，而是快速产出可预览、可打印的图文绘本教案。</w:t>
      </w:r>
    </w:p>
    <w:p>
      <w:pPr>
        <w:pStyle w:val="ListBullet"/>
      </w:pPr>
      <w:r>
        <w:t>必须生成图片；没有图片不视为完整绘本式教案。</w:t>
      </w:r>
    </w:p>
    <w:p>
      <w:pPr>
        <w:pStyle w:val="ListBullet"/>
      </w:pPr>
      <w:r>
        <w:t>10 张图片全部生成成功后，课程才进入 Preview。</w:t>
      </w:r>
    </w:p>
    <w:p>
      <w:pPr>
        <w:pStyle w:val="ListBullet"/>
      </w:pPr>
      <w:r>
        <w:t>学生版 PDF 是硬性要求，只包含题目和阅读材料，不包含答案。</w:t>
      </w:r>
    </w:p>
    <w:p>
      <w:pPr>
        <w:pStyle w:val="ListBullet"/>
      </w:pPr>
      <w:r>
        <w:t>MVP 不做复杂编辑器、插件体系、服务端 PDF 渲染、多用户团队权限。</w:t>
      </w:r>
    </w:p>
    <w:p>
      <w:pPr>
        <w:pStyle w:val="Heading1"/>
      </w:pPr>
      <w:r>
        <w:t>2. 用户与输入</w:t>
      </w:r>
    </w:p>
    <w:p>
      <w:pPr>
        <w:pStyle w:val="Heading2"/>
      </w:pPr>
      <w:r>
        <w:t>2.1 学生系统</w:t>
      </w:r>
    </w:p>
    <w:p>
      <w:r>
        <w:t>MVP 提供简单学生系统，避免教师每次重复输入学生信息。</w:t>
      </w:r>
    </w:p>
    <w:p>
      <w:pPr>
        <w:pStyle w:val="ListBullet"/>
      </w:pPr>
      <w:r>
        <w:t>支持学生列表、新增、编辑、归档。</w:t>
      </w:r>
    </w:p>
    <w:p>
      <w:pPr>
        <w:pStyle w:val="ListBullet"/>
      </w:pPr>
      <w:r>
        <w:t>不做硬删除；归档学生不能再用于新建课程，但历史课程仍可访问。</w:t>
      </w:r>
    </w:p>
    <w:p>
      <w:pPr>
        <w:pStyle w:val="ListBullet"/>
      </w:pPr>
      <w:r>
        <w:t>课程创建时选择学生，并保存当时的 student snapshot，避免后续学生资料变更影响历史课程。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name</w:t>
            </w:r>
          </w:p>
        </w:tc>
        <w:tc>
          <w:tcPr>
            <w:tcW w:type="dxa" w:w="4680"/>
          </w:tcPr>
          <w:p>
            <w:r>
              <w:t>学生英文名或昵称，必填。</w:t>
            </w:r>
          </w:p>
        </w:tc>
      </w:tr>
      <w:tr>
        <w:tc>
          <w:tcPr>
            <w:tcW w:type="dxa" w:w="4680"/>
          </w:tcPr>
          <w:p>
            <w:r>
              <w:t>age / grade</w:t>
            </w:r>
          </w:p>
        </w:tc>
        <w:tc>
          <w:tcPr>
            <w:tcW w:type="dxa" w:w="4680"/>
          </w:tcPr>
          <w:p>
            <w:r>
              <w:t>年龄或年级，二选一或都填。</w:t>
            </w:r>
          </w:p>
        </w:tc>
      </w:tr>
      <w:tr>
        <w:tc>
          <w:tcPr>
            <w:tcW w:type="dxa" w:w="4680"/>
          </w:tcPr>
          <w:p>
            <w:r>
              <w:t>interests</w:t>
            </w:r>
          </w:p>
        </w:tc>
        <w:tc>
          <w:tcPr>
            <w:tcW w:type="dxa" w:w="4680"/>
          </w:tcPr>
          <w:p>
            <w:r>
              <w:t>兴趣爱好，必填，用于故事个性化。</w:t>
            </w:r>
          </w:p>
        </w:tc>
      </w:tr>
      <w:tr>
        <w:tc>
          <w:tcPr>
            <w:tcW w:type="dxa" w:w="4680"/>
          </w:tcPr>
          <w:p>
            <w:r>
              <w:t>personality</w:t>
            </w:r>
          </w:p>
        </w:tc>
        <w:tc>
          <w:tcPr>
            <w:tcW w:type="dxa" w:w="4680"/>
          </w:tcPr>
          <w:p>
            <w:r>
              <w:t>性格或故事偏好，可选。</w:t>
            </w:r>
          </w:p>
        </w:tc>
      </w:tr>
      <w:tr>
        <w:tc>
          <w:tcPr>
            <w:tcW w:type="dxa" w:w="4680"/>
          </w:tcPr>
          <w:p>
            <w:r>
              <w:t>notes</w:t>
            </w:r>
          </w:p>
        </w:tc>
        <w:tc>
          <w:tcPr>
            <w:tcW w:type="dxa" w:w="4680"/>
          </w:tcPr>
          <w:p>
            <w:r>
              <w:t>其他背景信息，可选。</w:t>
            </w:r>
          </w:p>
        </w:tc>
      </w:tr>
    </w:tbl>
    <w:p>
      <w:pPr>
        <w:pStyle w:val="Heading2"/>
      </w:pPr>
      <w:r>
        <w:t>2.2 课程信息</w:t>
      </w:r>
    </w:p>
    <w:p>
      <w:r>
        <w:t>课程信息决定语言难度和教学目标，不放进学生档案。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CEFR level</w:t>
            </w:r>
          </w:p>
        </w:tc>
        <w:tc>
          <w:tcPr>
            <w:tcW w:type="dxa" w:w="4680"/>
          </w:tcPr>
          <w:p>
            <w:r>
              <w:t>必填，例如 Pre-A1、A1、A2、B1。</w:t>
            </w:r>
          </w:p>
        </w:tc>
      </w:tr>
      <w:tr>
        <w:tc>
          <w:tcPr>
            <w:tcW w:type="dxa" w:w="4680"/>
          </w:tcPr>
          <w:p>
            <w:r>
              <w:t>knowledge points</w:t>
            </w:r>
          </w:p>
        </w:tc>
        <w:tc>
          <w:tcPr>
            <w:tcW w:type="dxa" w:w="4680"/>
          </w:tcPr>
          <w:p>
            <w:r>
              <w:t>必填，例如语法、时态、句型。</w:t>
            </w:r>
          </w:p>
        </w:tc>
      </w:tr>
      <w:tr>
        <w:tc>
          <w:tcPr>
            <w:tcW w:type="dxa" w:w="4680"/>
          </w:tcPr>
          <w:p>
            <w:r>
              <w:t>target vocabulary</w:t>
            </w:r>
          </w:p>
        </w:tc>
        <w:tc>
          <w:tcPr>
            <w:tcW w:type="dxa" w:w="4680"/>
          </w:tcPr>
          <w:p>
            <w:r>
              <w:t>可选，目标词汇。</w:t>
            </w:r>
          </w:p>
        </w:tc>
      </w:tr>
      <w:tr>
        <w:tc>
          <w:tcPr>
            <w:tcW w:type="dxa" w:w="4680"/>
          </w:tcPr>
          <w:p>
            <w:r>
              <w:t>theme / scenario</w:t>
            </w:r>
          </w:p>
        </w:tc>
        <w:tc>
          <w:tcPr>
            <w:tcW w:type="dxa" w:w="4680"/>
          </w:tcPr>
          <w:p>
            <w:r>
              <w:t>可选，故事主题或场景。</w:t>
            </w:r>
          </w:p>
        </w:tc>
      </w:tr>
      <w:tr>
        <w:tc>
          <w:tcPr>
            <w:tcW w:type="dxa" w:w="4680"/>
          </w:tcPr>
          <w:p>
            <w:r>
              <w:t>special requirements</w:t>
            </w:r>
          </w:p>
        </w:tc>
        <w:tc>
          <w:tcPr>
            <w:tcW w:type="dxa" w:w="4680"/>
          </w:tcPr>
          <w:p>
            <w:r>
              <w:t>可选，教师补充要求。</w:t>
            </w:r>
          </w:p>
        </w:tc>
      </w:tr>
    </w:tbl>
    <w:p>
      <w:pPr>
        <w:pStyle w:val="Heading1"/>
      </w:pPr>
      <w:r>
        <w:t>3. MVP 用户流程</w:t>
      </w:r>
    </w:p>
    <w:p>
      <w:pPr>
        <w:pStyle w:val="ListNumber"/>
      </w:pPr>
      <w:r>
        <w:t>教师登录系统。</w:t>
      </w:r>
    </w:p>
    <w:p>
      <w:pPr>
        <w:pStyle w:val="ListNumber"/>
      </w:pPr>
      <w:r>
        <w:t>进入学生列表，选择或创建学生。</w:t>
      </w:r>
    </w:p>
    <w:p>
      <w:pPr>
        <w:pStyle w:val="ListNumber"/>
      </w:pPr>
      <w:r>
        <w:t>创建课程，填写课程信息。</w:t>
      </w:r>
    </w:p>
    <w:p>
      <w:pPr>
        <w:pStyle w:val="ListNumber"/>
      </w:pPr>
      <w:r>
        <w:t>AI 生成 3 个故事方案。</w:t>
      </w:r>
    </w:p>
    <w:p>
      <w:pPr>
        <w:pStyle w:val="ListNumber"/>
      </w:pPr>
      <w:r>
        <w:t>教师选择一个故事方案；不支持编辑故事方案，可重新生成。</w:t>
      </w:r>
    </w:p>
    <w:p>
      <w:pPr>
        <w:pStyle w:val="ListNumber"/>
      </w:pPr>
      <w:r>
        <w:t>AI 生成 Lesson Text。</w:t>
      </w:r>
    </w:p>
    <w:p>
      <w:pPr>
        <w:pStyle w:val="ListNumber"/>
      </w:pPr>
      <w:r>
        <w:t>教师在普通文本编辑区整体修改 Lesson Text。</w:t>
      </w:r>
    </w:p>
    <w:p>
      <w:pPr>
        <w:pStyle w:val="ListNumber"/>
      </w:pPr>
      <w:r>
        <w:t>教师确认文稿；系统同步 Normalize 并校验结构。</w:t>
      </w:r>
    </w:p>
    <w:p>
      <w:pPr>
        <w:pStyle w:val="ListNumber"/>
      </w:pPr>
      <w:r>
        <w:t>校验成功后进入 BUILDING，生成 visualStyleGuide、图片 prompt 和 10 张图片。</w:t>
      </w:r>
    </w:p>
    <w:p>
      <w:pPr>
        <w:pStyle w:val="ListNumber"/>
      </w:pPr>
      <w:r>
        <w:t>10 张图片全部成功后进入 Preview。</w:t>
      </w:r>
    </w:p>
    <w:p>
      <w:pPr>
        <w:pStyle w:val="ListNumber"/>
      </w:pPr>
      <w:r>
        <w:t>教师在 HTML Preview 中查看课程、点击 blank 显示或隐藏答案。</w:t>
      </w:r>
    </w:p>
    <w:p>
      <w:pPr>
        <w:pStyle w:val="ListNumber"/>
      </w:pPr>
      <w:r>
        <w:t>教师导出学生版 PDF，PDF 只包含阅读材料、题目、空白，不包含答案。</w:t>
      </w:r>
    </w:p>
    <w:p>
      <w:pPr>
        <w:pStyle w:val="Heading1"/>
      </w:pPr>
      <w:r>
        <w:t>4. Lesson Text</w:t>
      </w:r>
    </w:p>
    <w:p>
      <w:r>
        <w:t>Lesson Text 是教师唯一可编辑的课程内容。MVP 使用普通 textarea，不做富文本、Block Editor 或章节拖拽。</w:t>
      </w:r>
    </w:p>
    <w:p>
      <w:pPr>
        <w:pStyle w:val="ListBullet"/>
      </w:pPr>
      <w:r>
        <w:t>固定 5 个故事阶段。</w:t>
      </w:r>
    </w:p>
    <w:p>
      <w:pPr>
        <w:pStyle w:val="ListBullet"/>
      </w:pPr>
      <w:r>
        <w:t>正文直接使用 ____ 表示阅读挖空。</w:t>
      </w:r>
    </w:p>
    <w:p>
      <w:pPr>
        <w:pStyle w:val="ListBullet"/>
      </w:pPr>
      <w:r>
        <w:t>不使用题号；整体仍是阅读材料形式。</w:t>
      </w:r>
    </w:p>
    <w:p>
      <w:pPr>
        <w:pStyle w:val="ListBullet"/>
      </w:pPr>
      <w:r>
        <w:t>Answer Key 独立出现，按全文 blank 出现顺序逐行对应。</w:t>
      </w:r>
    </w:p>
    <w:p>
      <w:pPr>
        <w:pStyle w:val="ListBullet"/>
      </w:pPr>
      <w:r>
        <w:t>教师可以自由增删 ____，但确认时必须通过校验。</w:t>
      </w:r>
    </w:p>
    <w:p>
      <w:pPr>
        <w:pStyle w:val="Heading2"/>
      </w:pPr>
      <w:r>
        <w:t>4.1 Lesson Text 示例</w:t>
      </w:r>
    </w:p>
    <w:p>
      <w:r>
        <w:t>第一阶段：A Rainy Morning</w:t>
        <w:br/>
        <w:t>Lily opens the window. The sky is ____. She puts on her ____ coat.</w:t>
        <w:br/>
        <w:br/>
        <w:t>第二阶段：...</w:t>
        <w:br/>
        <w:br/>
        <w:t>Answer Key</w:t>
        <w:br/>
        <w:t>gray</w:t>
        <w:br/>
        <w:t>yellow</w:t>
        <w:br/>
        <w:br/>
        <w:t>Homework Reading</w:t>
        <w:br/>
        <w:t>...</w:t>
      </w:r>
    </w:p>
    <w:p>
      <w:pPr>
        <w:pStyle w:val="Heading1"/>
      </w:pPr>
      <w:r>
        <w:t>5. Normalize 与结构校验</w:t>
      </w:r>
    </w:p>
    <w:p>
      <w:r>
        <w:t>Normalize 是结构转换，不负责二次创作。校验失败时停留在 Lesson Text 编辑页。</w:t>
      </w:r>
    </w:p>
    <w:p>
      <w:pPr>
        <w:pStyle w:val="ListBullet"/>
      </w:pPr>
      <w:r>
        <w:t>必须识别 Introduction、5 个阶段、Answer Key、Homework Reading。</w:t>
      </w:r>
    </w:p>
    <w:p>
      <w:pPr>
        <w:pStyle w:val="ListBullet"/>
      </w:pPr>
      <w:r>
        <w:t>全文 ____ 数量必须等于 Answer Key 非空行数量。</w:t>
      </w:r>
    </w:p>
    <w:p>
      <w:pPr>
        <w:pStyle w:val="ListBullet"/>
      </w:pPr>
      <w:r>
        <w:t>每个阶段必须有正文。</w:t>
      </w:r>
    </w:p>
    <w:p>
      <w:pPr>
        <w:pStyle w:val="ListBullet"/>
      </w:pPr>
      <w:r>
        <w:t>每个阶段生成 2 个 image slots。</w:t>
      </w:r>
    </w:p>
    <w:p>
      <w:pPr>
        <w:pStyle w:val="ListBullet"/>
      </w:pPr>
      <w:r>
        <w:t>Normalize 成功后才进入图片生成。</w:t>
      </w:r>
    </w:p>
    <w:p>
      <w:pPr>
        <w:pStyle w:val="Heading1"/>
      </w:pPr>
      <w:r>
        <w:t>6. StructuredLesson</w:t>
      </w:r>
    </w:p>
    <w:p>
      <w:r>
        <w:t>StructuredLesson 是课程文本结构真相源，但不保存图片 prompt、图片 URL、图片状态。图片资源由 course_images 管理。</w:t>
      </w:r>
    </w:p>
    <w:p>
      <w:r>
        <w:t>核心结构：title、intro、sections、answerKey、homework。section 内使用 blocks 表达段落和 inline blank；blank 只保存 id 和 answerKeyId。</w:t>
      </w:r>
    </w:p>
    <w:p>
      <w:pPr>
        <w:pStyle w:val="Heading1"/>
      </w:pPr>
      <w:r>
        <w:t>7. 图片策略</w:t>
      </w:r>
    </w:p>
    <w:p>
      <w:pPr>
        <w:pStyle w:val="ListBullet"/>
      </w:pPr>
      <w:r>
        <w:t>默认 5 个阶段，每阶段 2 张图，共 10 张。</w:t>
      </w:r>
    </w:p>
    <w:p>
      <w:pPr>
        <w:pStyle w:val="ListBullet"/>
      </w:pPr>
      <w:r>
        <w:t>10 张图全部成功后课程才进入 READY / Preview。</w:t>
      </w:r>
    </w:p>
    <w:p>
      <w:pPr>
        <w:pStyle w:val="ListBullet"/>
      </w:pPr>
      <w:r>
        <w:t>图片 prompt 对教师不可见，不支持编辑。</w:t>
      </w:r>
    </w:p>
    <w:p>
      <w:pPr>
        <w:pStyle w:val="ListBullet"/>
      </w:pPr>
      <w:r>
        <w:t>首次 Build 时生成 visualStyleGuide，用统一画风和主角描述保证基本一致性。</w:t>
      </w:r>
    </w:p>
    <w:p>
      <w:pPr>
        <w:pStyle w:val="ListBullet"/>
      </w:pPr>
      <w:r>
        <w:t>返回编辑后默认复用 visualStyleGuide。</w:t>
      </w:r>
    </w:p>
    <w:p>
      <w:pPr>
        <w:pStyle w:val="ListBullet"/>
      </w:pPr>
      <w:r>
        <w:t>返回编辑后按 section hash 复用图片，只重生成内容变化章节的图片。</w:t>
      </w:r>
    </w:p>
    <w:p>
      <w:pPr>
        <w:pStyle w:val="ListBullet"/>
      </w:pPr>
      <w:r>
        <w:t>图片失败时进入 build_failed，不进入 Preview。</w:t>
      </w:r>
    </w:p>
    <w:p>
      <w:pPr>
        <w:pStyle w:val="ListBullet"/>
      </w:pPr>
      <w:r>
        <w:t>普通失败按同一 prompt 重试；safety failure 不盲目重试，提示返回编辑或重新生成安全 prompt。</w:t>
      </w:r>
    </w:p>
    <w:p>
      <w:pPr>
        <w:pStyle w:val="ListBullet"/>
      </w:pPr>
      <w:r>
        <w:t>支持取消生成；取消后回到 lesson_ready，已成功图片保留。</w:t>
      </w:r>
    </w:p>
    <w:p>
      <w:pPr>
        <w:pStyle w:val="Heading1"/>
      </w:pPr>
      <w:r>
        <w:t>8. Preview 与答案交互</w:t>
      </w:r>
    </w:p>
    <w:p>
      <w:pPr>
        <w:pStyle w:val="ListBullet"/>
      </w:pPr>
      <w:r>
        <w:t>Preview 只负责查看课程效果、图片重试、答案点击、PDF 导出和返回编辑。</w:t>
      </w:r>
    </w:p>
    <w:p>
      <w:pPr>
        <w:pStyle w:val="ListBullet"/>
      </w:pPr>
      <w:r>
        <w:t>不支持 Preview 直接编辑文稿、编辑 prompt、调整图片布局或修改图片数量。</w:t>
      </w:r>
    </w:p>
    <w:p>
      <w:pPr>
        <w:pStyle w:val="ListBullet"/>
      </w:pPr>
      <w:r>
        <w:t>HTML 教师预览中，blank 默认显示为空白线。</w:t>
      </w:r>
    </w:p>
    <w:p>
      <w:pPr>
        <w:pStyle w:val="ListBullet"/>
      </w:pPr>
      <w:r>
        <w:t>点击 blank 后在原位置 inline 显示答案；再次点击恢复空白线。</w:t>
      </w:r>
    </w:p>
    <w:p>
      <w:pPr>
        <w:pStyle w:val="ListBullet"/>
      </w:pPr>
      <w:r>
        <w:t>每个 blank 独立切换；MVP 不做全局显示/隐藏答案按钮。</w:t>
      </w:r>
    </w:p>
    <w:p>
      <w:pPr>
        <w:pStyle w:val="Heading1"/>
      </w:pPr>
      <w:r>
        <w:t>9. 学生版 PDF</w:t>
      </w:r>
    </w:p>
    <w:p>
      <w:pPr>
        <w:pStyle w:val="ListBullet"/>
      </w:pPr>
      <w:r>
        <w:t>PDF 是硬性要求，用于学生纸质教案/练习稿。</w:t>
      </w:r>
    </w:p>
    <w:p>
      <w:pPr>
        <w:pStyle w:val="ListBullet"/>
      </w:pPr>
      <w:r>
        <w:t>MVP 只做学生版 PDF，不做教师版 PDF。</w:t>
      </w:r>
    </w:p>
    <w:p>
      <w:pPr>
        <w:pStyle w:val="ListBullet"/>
      </w:pPr>
      <w:r>
        <w:t>PDF 使用前端页面和浏览器打印/下载，不做服务端 PDF 渲染。</w:t>
      </w:r>
    </w:p>
    <w:p>
      <w:pPr>
        <w:pStyle w:val="ListBullet"/>
      </w:pPr>
      <w:r>
        <w:t>PDF 与 HTML 共用 CourseContent，保证视觉一致。</w:t>
      </w:r>
    </w:p>
    <w:p>
      <w:pPr>
        <w:pStyle w:val="ListBullet"/>
      </w:pPr>
      <w:r>
        <w:t>PDF 必须隐藏 toolbar、图片操作、Answer Key、答案点击能力和所有答案。</w:t>
      </w:r>
    </w:p>
    <w:p>
      <w:pPr>
        <w:pStyle w:val="ListBullet"/>
      </w:pPr>
      <w:r>
        <w:t>PDF 页面必须等待图片加载完成后再允许打印。</w:t>
      </w:r>
    </w:p>
    <w:p>
      <w:pPr>
        <w:pStyle w:val="Heading1"/>
      </w:pPr>
      <w:r>
        <w:t>10. 状态与失败处理</w:t>
      </w:r>
    </w:p>
    <w:p>
      <w:pPr>
        <w:pStyle w:val="ListBullet"/>
      </w:pPr>
      <w:r>
        <w:t>课程状态：draft、generating_options、options_ready、generating_lesson、lesson_ready、building_resources、build_failed、ready、archived。</w:t>
      </w:r>
    </w:p>
    <w:p>
      <w:pPr>
        <w:pStyle w:val="ListBullet"/>
      </w:pPr>
      <w:r>
        <w:t>Normalize 失败不改变状态，仍停留 lesson_ready，并显示明确错误。</w:t>
      </w:r>
    </w:p>
    <w:p>
      <w:pPr>
        <w:pStyle w:val="ListBullet"/>
      </w:pPr>
      <w:r>
        <w:t>图片失败进入 build_failed，用户可重试失败资源。</w:t>
      </w:r>
    </w:p>
    <w:p>
      <w:pPr>
        <w:pStyle w:val="ListBullet"/>
      </w:pPr>
      <w:r>
        <w:t>building_resources 下通过 build_updated_at 判断是否长时间无进展；前端提示继续生成。</w:t>
      </w:r>
    </w:p>
    <w:p>
      <w:pPr>
        <w:pStyle w:val="ListBullet"/>
      </w:pPr>
      <w:r>
        <w:t>课程归档不删除图片文件，历史课程仍可访问。</w:t>
      </w:r>
    </w:p>
    <w:p>
      <w:pPr>
        <w:pStyle w:val="Heading1"/>
      </w:pPr>
      <w:r>
        <w:t>11. MVP 不做</w:t>
      </w:r>
    </w:p>
    <w:p>
      <w:pPr>
        <w:pStyle w:val="ListBullet"/>
      </w:pPr>
      <w:r>
        <w:t>Block Editor、富文本编辑器、插件体系、Prompt Editor。</w:t>
      </w:r>
    </w:p>
    <w:p>
      <w:pPr>
        <w:pStyle w:val="ListBullet"/>
      </w:pPr>
      <w:r>
        <w:t>自定义章节数、章节拖拽、自定义题型、图片布局系统。</w:t>
      </w:r>
    </w:p>
    <w:p>
      <w:pPr>
        <w:pStyle w:val="ListBullet"/>
      </w:pPr>
      <w:r>
        <w:t>教师版 PDF、PPT 导出、音频朗读、教师讲义。</w:t>
      </w:r>
    </w:p>
    <w:p>
      <w:pPr>
        <w:pStyle w:val="ListBullet"/>
      </w:pPr>
      <w:r>
        <w:t>多用户团队、班级、家长、学习档案、复杂权限。</w:t>
      </w:r>
    </w:p>
    <w:p>
      <w:pPr>
        <w:pStyle w:val="ListBullet"/>
      </w:pPr>
      <w:r>
        <w:t>服务端 PDF 渲染、独立 PDF 模板体系。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