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color w:val="1B3A4B"/>
          <w:sz w:val="32"/>
        </w:rPr>
        <w:t>HousingCT_Py Cheat Sheet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Short name: HousingCT_Py. Pair with HousingCT_Py_Practice_Skeleton.ipynb.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Formulas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Mean  x̄ = (x1 + … + xn) / n     Median = middle of sorted x (average the two middle values if n even)     Mode = argmax frequency(x)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Must-know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5326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Code</w:t>
            </w:r>
          </w:p>
        </w:tc>
      </w:tr>
      <w:tr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Load</w:t>
            </w:r>
          </w:p>
        </w:tc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df = pd.read_csv("data/brooklyn-one-bed.csv")</w:t>
            </w:r>
          </w:p>
        </w:tc>
      </w:tr>
      <w:tr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Rent vector</w:t>
            </w:r>
          </w:p>
        </w:tc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 = df["rent"]                       # Series</w:t>
            </w:r>
          </w:p>
        </w:tc>
      </w:tr>
      <w:tr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Mean</w:t>
            </w:r>
          </w:p>
        </w:tc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np.mean(x)   |   x.mean()   |   np.average(x)</w:t>
            </w:r>
          </w:p>
        </w:tc>
      </w:tr>
      <w:tr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Median</w:t>
            </w:r>
          </w:p>
        </w:tc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np.median(x)   |   np.quantile(x, 0.5)</w:t>
            </w:r>
          </w:p>
        </w:tc>
      </w:tr>
      <w:tr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Mode (SciPy)</w:t>
            </w:r>
          </w:p>
        </w:tc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 = stats.mode(x, keepdims=True); m.mode[0], m.count[0]</w:t>
            </w:r>
          </w:p>
        </w:tc>
      </w:tr>
      <w:tr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Mode (pandas)</w:t>
            </w:r>
          </w:p>
        </w:tc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x.value_counts().idxmax()</w:t>
            </w:r>
          </w:p>
        </w:tc>
      </w:tr>
      <w:tr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Mode (Counter)</w:t>
            </w:r>
          </w:p>
        </w:tc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Counter(x).most_common(1)[0]</w:t>
            </w:r>
          </w:p>
        </w:tc>
      </w:tr>
      <w:tr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1-bed filter</w:t>
            </w:r>
          </w:p>
        </w:tc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df.loc[df["bedrooms"] == 1, "rent"]</w:t>
            </w:r>
          </w:p>
        </w:tc>
      </w:tr>
      <w:tr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IQR</w:t>
            </w:r>
          </w:p>
        </w:tc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np.percentile(x,75) - np.percentile(x,25)</w:t>
            </w:r>
          </w:p>
        </w:tc>
      </w:tr>
      <w:tr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Share above mean</w:t>
            </w:r>
          </w:p>
        </w:tc>
        <w:tc>
          <w:tcPr>
            <w:tcW w:type="dxa" w:w="5326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(x &gt; x.mean()).mean()</w:t>
            </w:r>
          </w:p>
        </w:tc>
      </w:tr>
      <w:tr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Hist + lines</w:t>
            </w:r>
          </w:p>
        </w:tc>
        <w:tc>
          <w:tcPr>
            <w:tcW w:type="dxa" w:w="5326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ax.hist(x); ax.axvline(mean); ax.axvline(median)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Lesson numbers (raw rent column)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Borough</w:t>
            </w:r>
          </w:p>
        </w:tc>
        <w:tc>
          <w:tcPr>
            <w:tcW w:type="dxa" w:w="213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213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Mean</w:t>
            </w:r>
          </w:p>
        </w:tc>
        <w:tc>
          <w:tcPr>
            <w:tcW w:type="dxa" w:w="213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2130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Mode</w:t>
            </w:r>
          </w:p>
        </w:tc>
      </w:tr>
      <w:tr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Brooklyn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1,013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3,327.40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3,000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2,500 × 26</w:t>
            </w:r>
          </w:p>
        </w:tc>
      </w:tr>
      <w:tr>
        <w:tc>
          <w:tcPr>
            <w:tcW w:type="dxa" w:w="2130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Manhattan</w:t>
            </w:r>
          </w:p>
        </w:tc>
        <w:tc>
          <w:tcPr>
            <w:tcW w:type="dxa" w:w="2130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1,476</w:t>
            </w:r>
          </w:p>
        </w:tc>
        <w:tc>
          <w:tcPr>
            <w:tcW w:type="dxa" w:w="2130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3,993.48</w:t>
            </w:r>
          </w:p>
        </w:tc>
        <w:tc>
          <w:tcPr>
            <w:tcW w:type="dxa" w:w="2130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3,800</w:t>
            </w:r>
          </w:p>
        </w:tc>
        <w:tc>
          <w:tcPr>
            <w:tcW w:type="dxa" w:w="2130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3,500 × 56</w:t>
            </w:r>
          </w:p>
        </w:tc>
      </w:tr>
      <w:tr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Queens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232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2,346.25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2,200</w:t>
            </w:r>
          </w:p>
        </w:tc>
        <w:tc>
          <w:tcPr>
            <w:tcW w:type="dxa" w:w="2130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1,750 × 11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When to use which measure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3551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Use when</w:t>
            </w:r>
          </w:p>
        </w:tc>
        <w:tc>
          <w:tcPr>
            <w:tcW w:type="dxa" w:w="3551"/>
            <w:shd w:fill="1B3A4B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Avoid when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Mean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Adding rents, portfolio / rent-roll math, roughly symmetric data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Right-skew luxury tails, “typical renter” headline</w:t>
            </w:r>
          </w:p>
        </w:tc>
      </w:tr>
      <w:tr>
        <w:tc>
          <w:tcPr>
            <w:tcW w:type="dxa" w:w="3551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Median</w:t>
            </w:r>
          </w:p>
        </w:tc>
        <w:tc>
          <w:tcPr>
            <w:tcW w:type="dxa" w:w="3551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Typical listed ask, outliers present, reporting to executives</w:t>
            </w:r>
          </w:p>
        </w:tc>
        <w:tc>
          <w:tcPr>
            <w:tcW w:type="dxa" w:w="3551"/>
            <w:shd w:fill="EAF2F5" w:val="clear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You must use every dollar in a total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Mode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Most common asking price, discrete rounded asks ($3,500 etc.)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Nearly continuous unique values, tiny n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Skew cheat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Right-skew (rents, incomes):  mode ≤ median ≤ mean.  Left-skew: mean ≤ median ≤ mode.  Symmetric: all three close.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Simulation knobs (Section 11)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SEED, N_REP, N_SAMPLE, N_OUTLIERS, OUTLIER_RENT. Width of the mean falls as n grows. Appending $25k listings moves the mean; the median barely flinches.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Common pitfalls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Forgetting to divide by n when computing the mean by hand.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Not sorting before a manual median.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stats.mode without keepdims=True — shape of .mode changed across SciPy versions.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Treating the Brooklyn filename as a 1-bed filter.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Comparing boroughs with very different n as if they were equally precise.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0"/>
        </w:rPr>
        <w:t>Calling advertised StreetEasy asks “the rent people pay.”</w:t>
      </w:r>
    </w:p>
    <w:p>
      <w:pPr>
        <w:spacing w:before="160" w:after="40"/>
      </w:pPr>
      <w:r>
        <w:rPr>
          <w:rFonts w:ascii="Calibri" w:hAnsi="Calibri" w:eastAsia="Calibri"/>
          <w:b/>
          <w:color w:val="1F6F8B"/>
          <w:sz w:val="24"/>
        </w:rPr>
        <w:t>Files in this project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22222"/>
          <w:sz w:val="20"/>
        </w:rPr>
        <w:t>HousingCT_Py_Practice_Skeleton.ipynb  ·  HousingCT_Py_Solution.ipynb  ·  HousingCT_Py_Reusable_Template.ipynb  ·  HousingCT_Py.py  ·  housingct_py_flowchart.png  ·  housingct_py_hist.png  ·  housingct_py_compare.png  ·  housingct_py_simulation.png  ·  data/*-one-bed.csv</w:t>
      </w:r>
    </w:p>
    <w:sectPr w:rsidR="00FC693F" w:rsidRPr="0006063C" w:rsidSect="00034616">
      <w:footerReference w:type="default" r:id="rId9"/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color w:val="555555"/>
        <w:sz w:val="14"/>
      </w:rPr>
      <w:t>HousingCT_Py cheat sheet  •  keep next to the skeleton notebook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