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Bayesian Hypothesis Testing — Detailed Cheat Sheet</w:t>
      </w:r>
    </w:p>
    <w:p>
      <w:r>
        <w:t>Companion to the Bayesian Hypothesis Testing extended project (Familiar + A/B examples).</w:t>
      </w:r>
    </w:p>
    <w:p>
      <w:pPr>
        <w:pStyle w:val="Heading1"/>
      </w:pPr>
      <w:r>
        <w:t>1. Core Ideas</w:t>
      </w:r>
    </w:p>
    <w:p>
      <w:r>
        <w:t>Prior p(θ)  →  Likelihood p(data|θ)  →  Posterior p(θ|data) ∝ p(data|θ)×p(θ)</w:t>
        <w:br/>
        <w:t>All inference and decisions are made from the posterior distribution.</w:t>
        <w:br/>
        <w:t>We answer probability questions directly: P(θ &gt; c | data), P(A &gt; B | data), etc.</w:t>
      </w:r>
    </w:p>
    <w:p>
      <w:pPr>
        <w:pStyle w:val="Heading1"/>
      </w:pPr>
      <w:r>
        <w:t>2. Conjugate Updates (closed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Likelihood</w:t>
            </w:r>
          </w:p>
        </w:tc>
        <w:tc>
          <w:tcPr>
            <w:tcW w:type="dxa" w:w="2880"/>
          </w:tcPr>
          <w:p>
            <w:r>
              <w:t>Prior</w:t>
            </w:r>
          </w:p>
        </w:tc>
        <w:tc>
          <w:tcPr>
            <w:tcW w:type="dxa" w:w="2880"/>
          </w:tcPr>
          <w:p>
            <w:r>
              <w:t>Posterior</w:t>
            </w:r>
          </w:p>
        </w:tc>
      </w:tr>
      <w:tr>
        <w:tc>
          <w:tcPr>
            <w:tcW w:type="dxa" w:w="2880"/>
          </w:tcPr>
          <w:p>
            <w:r>
              <w:t>Binomial / Bernoulli</w:t>
            </w:r>
          </w:p>
        </w:tc>
        <w:tc>
          <w:tcPr>
            <w:tcW w:type="dxa" w:w="2880"/>
          </w:tcPr>
          <w:p>
            <w:r>
              <w:t>Beta(α, β)</w:t>
            </w:r>
          </w:p>
        </w:tc>
        <w:tc>
          <w:tcPr>
            <w:tcW w:type="dxa" w:w="2880"/>
          </w:tcPr>
          <w:p>
            <w:r>
              <w:t>Beta(α+k, β+n−k)</w:t>
            </w:r>
          </w:p>
        </w:tc>
      </w:tr>
      <w:tr>
        <w:tc>
          <w:tcPr>
            <w:tcW w:type="dxa" w:w="2880"/>
          </w:tcPr>
          <w:p>
            <w:r>
              <w:t>Normal (known σ)</w:t>
            </w:r>
          </w:p>
        </w:tc>
        <w:tc>
          <w:tcPr>
            <w:tcW w:type="dxa" w:w="2880"/>
          </w:tcPr>
          <w:p>
            <w:r>
              <w:t>Normal(μ₀, τ₀²)</w:t>
            </w:r>
          </w:p>
        </w:tc>
        <w:tc>
          <w:tcPr>
            <w:tcW w:type="dxa" w:w="2880"/>
          </w:tcPr>
          <w:p>
            <w:r>
              <w:t>Normal (precision-weighted mean &amp; variance)</w:t>
            </w:r>
          </w:p>
        </w:tc>
      </w:tr>
    </w:tbl>
    <w:p>
      <w:pPr>
        <w:pStyle w:val="Heading1"/>
      </w:pPr>
      <w:r>
        <w:t>3. Decision Metrics</w:t>
      </w:r>
    </w:p>
    <w:p>
      <w:r>
        <w:t>• P(θ &gt; threshold | data) — direct probability of a claim</w:t>
        <w:br/>
        <w:t>• P(A &gt; B | data) — probability one group is better than another</w:t>
        <w:br/>
        <w:t>• Highest Density Interval (HDI) — shortest interval containing e.g. 95 % posterior mass</w:t>
        <w:br/>
        <w:t>• ROPE (Region of Practical Equivalence) — posterior probability that the effect is “practically zero”</w:t>
        <w:br/>
        <w:t>• Expected loss / expected lift — integrate the loss or gain function under the posterior</w:t>
      </w:r>
    </w:p>
    <w:p>
      <w:pPr>
        <w:pStyle w:val="Heading1"/>
      </w:pPr>
      <w:r>
        <w:t>4. Essential Python / SciPy Patterns</w:t>
      </w:r>
    </w:p>
    <w:p>
      <w:r>
        <w:t>from scipy.stats import beta, norm</w:t>
        <w:br/>
        <w:t># Posterior samples (Beta-Binomial)</w:t>
        <w:br/>
        <w:t>samples = beta.rvs(a, b, size=100000)</w:t>
        <w:br/>
        <w:t>prob = (samples_t &gt; samples_c).mean()</w:t>
        <w:br/>
        <w:br/>
        <w:t># Analytic</w:t>
        <w:br/>
        <w:t>beta.ppf([0.025, 0.975], a, b)          # central credible interval</w:t>
        <w:br/>
        <w:t>1 - beta.cdf(threshold, a, b)           # P(θ &gt; threshold)</w:t>
        <w:br/>
        <w:br/>
        <w:t># Mean comparison under flat prior → scaled t</w:t>
        <w:br/>
        <w:t>t_draws = rng.standard_t(df=n-1, size=N)</w:t>
        <w:br/>
        <w:t>mu_samples = xbar + (s/np.sqrt(n)) * t_draws</w:t>
      </w:r>
    </w:p>
    <w:p>
      <w:pPr>
        <w:pStyle w:val="Heading1"/>
      </w:pPr>
      <w:r>
        <w:t>5. Prior Sensitivity Checklist</w:t>
      </w:r>
    </w:p>
    <w:p>
      <w:r>
        <w:t>Always re-compute key probabilities under at least two additional priors:</w:t>
        <w:br/>
        <w:t>• Stronger skeptical prior (more mass near the null)</w:t>
        <w:br/>
        <w:t>• Weakly informative / domain-informed prior</w:t>
        <w:br/>
        <w:t>If the decision flips, report the sensitivity explicitly.</w:t>
      </w:r>
    </w:p>
    <w:p>
      <w:pPr>
        <w:pStyle w:val="Heading1"/>
      </w:pPr>
      <w:r>
        <w:t>6. Audience Translation (from supplied PDFs)</w:t>
      </w:r>
    </w:p>
    <w:p>
      <w:r>
        <w:t>Bayesian language is already audience-friendly:</w:t>
        <w:br/>
        <w:t>• Executive: “There is a 97 % probability that Vein outperforms Artery.”</w:t>
        <w:br/>
        <w:t>• Product: “We can be highly confident the Vein Pack beats the 71-year benchmark; the pack-to-pack comparison is strong but still has a small chance of being reversed.”</w:t>
        <w:br/>
        <w:t>• Technical: full posterior, HDI, ROPE probabilities, and prior-sensitivity table.</w:t>
      </w:r>
    </w:p>
    <w:p>
      <w:pPr>
        <w:pStyle w:val="Heading1"/>
      </w:pPr>
      <w:r>
        <w:t>7. Familiar Quick Numbers (this project)</w:t>
      </w:r>
    </w:p>
    <w:p>
      <w:r>
        <w:t>P(μ_Vein &gt; 71 | data) ≈ 1.00</w:t>
        <w:br/>
        <w:t>P(μ_Vein &gt; μ_Artery | data) ≈ 0.97</w:t>
        <w:br/>
        <w:t>Vein 95 % HDI ≈ [75.25, 77.06]</w:t>
        <w:br/>
        <w:t>Difference 95 % HDI roughly [−0.08, 2.66] (still touches zero lightly)</w:t>
        <w:br/>
        <w:t>ROPE ±0.5 yr: most mass lies above the ROPE → practical superiority supported.</w:t>
      </w:r>
    </w:p>
    <w:p/>
    <w:p>
      <w:pPr>
        <w:jc w:val="center"/>
      </w:pPr>
      <w:r>
        <w:t>End of Cheat Sheet — Bayesian Hypothesis Testing Approaches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