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dplyr Joins &amp; Website Funnel Cheatsheet</w:t>
      </w:r>
    </w:p>
    <w:p>
      <w:pPr>
        <w:spacing w:after="60"/>
      </w:pPr>
      <w:r>
        <w:rPr>
          <w:color w:val="4a5568"/>
          <w:sz w:val="16"/>
          <w:szCs w:val="16"/>
        </w:rPr>
        <w:t xml:space="preserve">Quick reference for the Cool T-Shirts Funnel extended project (and any multi-table event analysis).</w:t>
      </w:r>
    </w:p>
    <w:p>
      <w:pPr>
        <w:pStyle w:val="Heading2"/>
      </w:pPr>
      <w:r>
        <w:t xml:space="preserve">1. Core join verbs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44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Verb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Keeps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Typical funnel use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inner_join(y)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Only matching keys in both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Who did event A AND event 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left_join(y)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7FF" w:val="clear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 of x + matches from y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7FF" w:val="clear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 visits + optional later events (rates)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right_join(y)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 of y + matches from x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 checkouts even if visit missing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full_join(y)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 keys from either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Surface orphans / tracking bugs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semi_join(y)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Rows of x that have a match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Filter visits that later checked 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anti_join(y)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Rows of x with NO match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Visits that never checked out</w:t>
            </w:r>
          </w:p>
        </w:tc>
      </w:tr>
    </w:tbl>
    <w:p>
      <w:pPr>
        <w:pStyle w:val="Heading2"/>
      </w:pPr>
      <w:r>
        <w:t xml:space="preserve">2. Specifying the key</w:t>
      </w:r>
    </w:p>
    <w:p>
      <w:r>
        <w:rPr>
          <w:b/>
          <w:bCs/>
        </w:rPr>
        <w:t xml:space="preserve">Same name: </w:t>
      </w:r>
      <w:r>
        <w:rPr>
          <w:rFonts w:ascii="Consolas" w:cs="Consolas" w:eastAsia="Consolas" w:hAnsi="Consolas"/>
          <w:sz w:val="16"/>
          <w:szCs w:val="16"/>
        </w:rPr>
        <w:t xml:space="preserve">inner_join(y, by = "user_id")</w:t>
      </w:r>
    </w:p>
    <w:p>
      <w:r>
        <w:rPr>
          <w:b/>
          <w:bCs/>
        </w:rPr>
        <w:t xml:space="preserve">Different names: </w:t>
      </w:r>
      <w:r>
        <w:rPr>
          <w:rFonts w:ascii="Consolas" w:cs="Consolas" w:eastAsia="Consolas" w:hAnsi="Consolas"/>
          <w:sz w:val="16"/>
          <w:szCs w:val="16"/>
        </w:rPr>
        <w:t xml:space="preserve">inner_join(y, by = c("user_id" = "id"))</w:t>
      </w:r>
    </w:p>
    <w:p>
      <w:r>
        <w:rPr>
          <w:b/>
          <w:bCs/>
        </w:rPr>
        <w:t xml:space="preserve">Suffix for colliding non-key cols: </w:t>
      </w:r>
      <w:r>
        <w:rPr>
          <w:rFonts w:ascii="Consolas" w:cs="Consolas" w:eastAsia="Consolas" w:hAnsi="Consolas"/>
          <w:sz w:val="16"/>
          <w:szCs w:val="16"/>
        </w:rPr>
        <w:t xml:space="preserve">suffix = c("_visit", "_checkout")</w:t>
      </w:r>
    </w:p>
    <w:p>
      <w:pPr>
        <w:spacing w:after="40"/>
      </w:pPr>
      <w:r>
        <w:rPr>
          <w:b/>
          <w:bCs/>
        </w:rPr>
        <w:t xml:space="preserve">Rename first (legacy): </w:t>
      </w:r>
      <w:r>
        <w:rPr>
          <w:rFonts w:ascii="Consolas" w:cs="Consolas" w:eastAsia="Consolas" w:hAnsi="Consolas"/>
          <w:sz w:val="16"/>
          <w:szCs w:val="16"/>
        </w:rPr>
        <w:t xml:space="preserve">y %&gt;% rename(user_id = id) %&gt;% …</w:t>
      </w:r>
    </w:p>
    <w:p>
      <w:pPr>
        <w:pStyle w:val="Heading2"/>
      </w:pPr>
      <w:r>
        <w:t xml:space="preserve">3. Funnel pattern (copy-paste ready)</w:t>
      </w:r>
    </w:p>
    <w:p>
      <w:pPr>
        <w:shd w:fill="F7FAFC" w:val="clear"/>
        <w:spacing w:after="60"/>
      </w:pPr>
      <w:r>
        <w:rPr>
          <w:rFonts w:ascii="Consolas" w:cs="Consolas" w:eastAsia="Consolas" w:hAnsi="Consolas"/>
          <w:sz w:val="14"/>
          <w:szCs w:val="14"/>
        </w:rPr>
        <w:t xml:space="preserve">funnel &lt;- visits %&gt;%
  left_join(checkouts, by = "user_id") %&gt;%
  left_join(purchases, by = "user_id") %&gt;%
  mutate(
    reached_checkout = !is.na(checkout_time),
    made_purchase    = !is.na(purchase_time),
    hrs_to_checkout  = as.numeric(difftime(checkout_time, visit_time, units = "hours"))
  )
n_visits    &lt;- nrow(funnel)
n_checkouts &lt;- sum(funnel$reached_checkout)
n_purchases &lt;- sum(funnel$made_purchase)
conv_vc     &lt;- n_checkouts / n_visits
conv_cp     &lt;- n_purchases / n_checkouts
conv_all    &lt;- n_purchases / n_visits</w:t>
      </w:r>
    </w:p>
    <w:p>
      <w:pPr>
        <w:pStyle w:val="Heading2"/>
      </w:pPr>
      <w:r>
        <w:t xml:space="preserve">4. Time arithmetic with lubridate / base</w:t>
      </w:r>
    </w:p>
    <w:p>
      <w:r>
        <w:rPr>
          <w:rFonts w:ascii="Consolas" w:cs="Consolas" w:eastAsia="Consolas" w:hAnsi="Consolas"/>
          <w:sz w:val="15"/>
          <w:szCs w:val="15"/>
        </w:rPr>
        <w:t xml:space="preserve">as.numeric(difftime(t2, t1, units = "hours"))</w:t>
      </w:r>
    </w:p>
    <w:p>
      <w:r>
        <w:rPr>
          <w:rFonts w:ascii="Consolas" w:cs="Consolas" w:eastAsia="Consolas" w:hAnsi="Consolas"/>
          <w:sz w:val="15"/>
          <w:szCs w:val="15"/>
        </w:rPr>
        <w:t xml:space="preserve">as.numeric(t2 - t1, units = "hours")   # if both POSIXct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floor_date(visit_time, "month")        # for monthly grouping</w:t>
      </w:r>
    </w:p>
    <w:p>
      <w:pPr>
        <w:pStyle w:val="Heading2"/>
      </w:pPr>
      <w:r>
        <w:t xml:space="preserve">5. Stacking tables (same columns)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bind_rows(df_june, df_july)   # or dplyr::bind_rows(list_of_dfs)</w:t>
      </w:r>
    </w:p>
    <w:p>
      <w:pPr>
        <w:pStyle w:val="Heading2"/>
      </w:pPr>
      <w:r>
        <w:t xml:space="preserve">6. Base-R equivalents</w:t>
      </w:r>
    </w:p>
    <w:p>
      <w:r>
        <w:rPr>
          <w:rFonts w:ascii="Consolas" w:cs="Consolas" w:eastAsia="Consolas" w:hAnsi="Consolas"/>
          <w:sz w:val="14"/>
          <w:szCs w:val="14"/>
        </w:rPr>
        <w:t xml:space="preserve">merge(x, y, by = "user_id")                 # inner</w:t>
      </w:r>
    </w:p>
    <w:p>
      <w:r>
        <w:rPr>
          <w:rFonts w:ascii="Consolas" w:cs="Consolas" w:eastAsia="Consolas" w:hAnsi="Consolas"/>
          <w:sz w:val="14"/>
          <w:szCs w:val="14"/>
        </w:rPr>
        <w:t xml:space="preserve">merge(x, y, by = "user_id", all.x = TRUE)   # left</w:t>
      </w:r>
    </w:p>
    <w:p>
      <w:r>
        <w:rPr>
          <w:rFonts w:ascii="Consolas" w:cs="Consolas" w:eastAsia="Consolas" w:hAnsi="Consolas"/>
          <w:sz w:val="14"/>
          <w:szCs w:val="14"/>
        </w:rPr>
        <w:t xml:space="preserve">merge(x, y, by = "user_id", all = TRUE)     # full</w:t>
      </w:r>
    </w:p>
    <w:p>
      <w:pPr>
        <w:spacing w:after="40"/>
      </w:pPr>
      <w:r>
        <w:rPr>
          <w:rFonts w:ascii="Consolas" w:cs="Consolas" w:eastAsia="Consolas" w:hAnsi="Consolas"/>
          <w:sz w:val="14"/>
          <w:szCs w:val="14"/>
        </w:rPr>
        <w:t xml:space="preserve">rbind(df1, df2)                             # stack (same cols)</w:t>
      </w:r>
    </w:p>
    <w:p>
      <w:pPr>
        <w:pStyle w:val="Heading2"/>
      </w:pPr>
      <w:r>
        <w:t xml:space="preserve">7. Quick diagnostics</w:t>
      </w:r>
    </w:p>
    <w:p>
      <w:r>
        <w:rPr>
          <w:rFonts w:ascii="Consolas" w:cs="Consolas" w:eastAsia="Consolas" w:hAnsi="Consolas"/>
          <w:sz w:val="14"/>
          <w:szCs w:val="14"/>
        </w:rPr>
        <w:t xml:space="preserve">anti_join(visits, checkouts, by = "user_id")  # never checked out</w:t>
      </w:r>
    </w:p>
    <w:p>
      <w:r>
        <w:rPr>
          <w:rFonts w:ascii="Consolas" w:cs="Consolas" w:eastAsia="Consolas" w:hAnsi="Consolas"/>
          <w:sz w:val="14"/>
          <w:szCs w:val="14"/>
        </w:rPr>
        <w:t xml:space="preserve">anti_join(checkouts, visits, by = "user_id")  # orphan checkouts</w:t>
      </w:r>
    </w:p>
    <w:p>
      <w:r>
        <w:rPr>
          <w:rFonts w:ascii="Consolas" w:cs="Consolas" w:eastAsia="Consolas" w:hAnsi="Consolas"/>
          <w:sz w:val="14"/>
          <w:szCs w:val="14"/>
        </w:rPr>
        <w:t xml:space="preserve">n_distinct(df$user_id)</w:t>
      </w:r>
    </w:p>
    <w:p>
      <w:r>
        <w:rPr>
          <w:rFonts w:ascii="Consolas" w:cs="Consolas" w:eastAsia="Consolas" w:hAnsi="Consolas"/>
          <w:sz w:val="14"/>
          <w:szCs w:val="14"/>
        </w:rPr>
        <w:t xml:space="preserve">sum(is.na(funnel$checkout_time))</w:t>
      </w:r>
    </w:p>
    <w:p>
      <w:pPr>
        <w:pStyle w:val="Heading2"/>
      </w:pPr>
      <w:r>
        <w:t xml:space="preserve">8. Audience one-liners</w:t>
      </w:r>
    </w:p>
    <w:p>
      <w:r>
        <w:rPr>
          <w:b/>
          <w:bCs/>
        </w:rPr>
        <w:t xml:space="preserve">Analyst: </w:t>
      </w:r>
      <w:r>
        <w:t xml:space="preserve">“Left-join from the visit grain; report all three rates + time distribution + orphan check.”</w:t>
      </w:r>
    </w:p>
    <w:p>
      <w:r>
        <w:rPr>
          <w:b/>
          <w:bCs/>
        </w:rPr>
        <w:t xml:space="preserve">Executive: </w:t>
      </w:r>
      <w:r>
        <w:t xml:space="preserve">“40 % of visitors start checkout; 10 % buy. Biggest leak is early — fix the product page.”</w:t>
      </w:r>
    </w:p>
    <w:p>
      <w:r>
        <w:rPr>
          <w:b/>
          <w:bCs/>
        </w:rPr>
        <w:t xml:space="preserve">Nonspecialist: </w:t>
      </w:r>
      <w:r>
        <w:t xml:space="preserve">“Out of 100 people who land on the site, 40 begin checkout and 10 finish a purchase.”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4"/>
        <w:szCs w:val="14"/>
      </w:rPr>
      <w:t xml:space="preserve">dplyr Joins &amp; Funnel Analysis Cheatsheet — Cool T-Shirts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2026-08-21T15:07:01.049Z</dcterms:created>
  <dcterms:modified xsi:type="dcterms:W3CDTF">2026-08-21T15:07:01.049Z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