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FX dictionary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lift / convert = y=1. pass / abandon = y=0. edge_score = scaled client improvement vs mid. urgency_score = deadline pressure. tightness_bps = 34 − quoted spread.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Formulas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z = w · x + b,   P(lift) = σ(z) = 1/(1+e^{−z}).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J = (1/m) Σ [ −y log f − (1−y) log(1−f) ].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∂J/∂w = (1/m) Xᵀ(f−y),   ∂J/∂b = (1/m) Σ(f−y).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ŷ = 1 if f ≥ τ. Lab τ = 0.5 (sales can move τ).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Check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w=(2,3), b=1 on 6-quote blotter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dj_db ≈ 0.498618, dj_dw ≈ [0.498333, 0.498839]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GD α=0.1, 10k steps from 0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 ≈ (5.281, 5.078), b ≈ −14.222, J ≈ 0.0171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Spread 1-D on tightness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50% convert ≈ 15.3 bps quoted spread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Code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sigmoid: 1/(1+np.exp(-np.clip(z,-50,50)))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vec grad: err=sigmoid(X@w+b)-y; dj_dw=(X.T@err)/m; dj_db=err.mean()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unregularized sklearn: LogisticRegression(C=np.inf, solver='lbfgs')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0.5 line: urgency = −(w0/w1) edge − b/w1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Default sklearn is L2. Live pricing libraries almost always regularize.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Last-look and stale quotes look like flipped labels — they bias fill-rate upward in-sample if ignored.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USD/CRC markup cutoff is a teaching number, not a posted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send GD weights straight to an auto-pricer.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Skeleton / Solution / Template notebooks, FX_Quote_GD_Sklearn.py, data/fx_quote_*.csv + fx_spread_1d.csv + fx_usdcrc_markup.csv, fx_quote_gd_flowchart.png.</w:t>
      </w:r>
    </w:p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FX_Quote_GD_Sklearn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40"/>
      <w:outlineLvl w:val="1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2026-08-26T22:34:26.730Z</dcterms:created>
  <dcterms:modified xsi:type="dcterms:W3CDTF">2026-08-26T22:34:26.730Z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