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FX Quote Lift: Gradient Descent + scikit-learn</w:t>
      </w:r>
    </w:p>
    <w:p>
      <w:pPr>
        <w:spacing w:after="10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6"/>
          <w:szCs w:val="16"/>
        </w:rPr>
        <w:t xml:space="preserve">Short name: FX_Quote_GD_Sklearn    ·    Currency-conversion industry adaptation of C1_W3 Lab06 + Lab07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Problem Statement</w:t>
      </w:r>
    </w:p>
    <w:p>
      <w:pPr>
        <w:spacing w:after="5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An FX conversion platform must decide which live quotes a client will lift. Lab06/07 teach logistic GD and sklearn on a tumor-style toy. The desk needs the same optimizer with FX labels: edge vs mid, urgency, quoted spread, and a USD/CRC retail markup. Three gaps remain if you only run the original labs: default sklearn is L2 so weights will not match unregularized GD; there is no last-look / blotter-size simulation; there is no voice for pricing, sales, treasury, or a retail converter.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Keep the six Coursera coordinates so the published gradient check still holds; relabel them as edge_score, urgency_score, lifted.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Loop + vectorized gradient, batch GD (α=0.1, 10k steps), P(lift) field and 0.5 contour.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sklearn C=∞ vs default L2 overlay — compare fill-rate, not raw 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1-D spread (tightness feature) + 60-quote stream + USD→CRC markup cart.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Monte-Carlo of α, book size, and 6% last-look label flips; four audience paragraphs.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Solution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Gradient check matches Lab06. GD reaches w≈(5.281, 5.078), b≈−14.222, J≈0.017, in-sample fill-rate 1.0. Retail spread crosses 50% conversion near 15.3 bps. sklearn C=∞ also fills the six quotes at a larger |w|; default L2 shrinks w to ≈(0.90, 0.74) and still scores 1.0. Last-look noise in the simulation is what keeps a live book from looking this clean.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00250" cy="1638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4"/>
                <w:szCs w:val="14"/>
              </w:rPr>
              <w:t xml:space="preserve">P(lift) field + 0.5 contour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00250" cy="1647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4"/>
                <w:szCs w:val="14"/>
              </w:rPr>
              <w:t xml:space="preserve">GD vs C=∞ vs default L2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Same (f−y)x gradient as linear GD; f is now P(lift) = σ(z).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Clip z and f. If J rises, the learning rate is too aggressive for that blotter.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sklearn default is L2. Unit-test fill-rate and the boundary, not coefficient equality.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Threshold = sales appetite; C = smoothness; last-look flips = data quality.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Four voices, same facts: quant formulas, dealer cutoffs, executive L2 caveat, retail “fairer quote → more Convert taps.”</w:t>
      </w:r>
    </w:p>
    <w:sectPr>
      <w:headerReference w:type="default" r:id="rId7"/>
      <w:footerReference w:type="default" r:id="rId8"/>
      <w:pgSz w:w="12240" w:h="15840" w:orient="portrait"/>
      <w:pgMar w:top="420" w:right="540" w:bottom="40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4"/>
        <w:szCs w:val="14"/>
      </w:rPr>
      <w:t xml:space="preserve">Teaching blotter — not a live auto-pricer and not FX trading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5"/>
        <w:szCs w:val="15"/>
      </w:rPr>
      <w:t xml:space="preserve">FX_Quote_GD_Sklearn  ·  currency conversion  ·  Lab06+Lab07 adaptation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40"/>
      <w:outlineLvl w:val="1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bdb0f9ec5d2d6934006ecfe26ef36a977488ed.png"/><Relationship Id="rId10" Type="http://schemas.openxmlformats.org/officeDocument/2006/relationships/image" Target="media/19f39103a1c5d3aac3a15354c64b2214422171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2026-08-26T22:34:26.722Z</dcterms:created>
  <dcterms:modified xsi:type="dcterms:W3CDTF">2026-08-26T22:34:26.723Z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