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Preparing Data for EDA – Project Summary Report</w:t>
      </w:r>
    </w:p>
    <w:p>
      <w:r>
        <w:rPr>
          <w:i w:val="0"/>
        </w:rPr>
        <w:t xml:space="preserve">Based on Chapter 2 of </w:t>
      </w:r>
      <w:r>
        <w:rPr>
          <w:i/>
        </w:rPr>
        <w:t>Exploratory Data Analysis with Python Cookbook</w:t>
      </w:r>
      <w:r>
        <w:t xml:space="preserve"> (Packt). Extended toolkit with reusable scripts, notebooks, templates and a Google-Sheets-compatible workbook.</w:t>
      </w:r>
    </w:p>
    <w:p>
      <w:pPr>
        <w:pStyle w:val="Heading1"/>
      </w:pPr>
      <w:r>
        <w:rPr>
          <w:color w:val="1F4E79"/>
        </w:rPr>
        <w:t>1. Purpose of this project</w:t>
      </w:r>
    </w:p>
    <w:p>
      <w:r>
        <w:t>Before exploratory analysis can begin, tabular data often needs cleaning, reshaping and enrichment. Chapter 2 of the cookbook presents eleven common preparation recipes. This project turns those recipes into a production-ready, reusable toolkit: modular Python functions, an extended demonstration notebook, copy-paste templates, a detailed how-to report, and a spreadsheet that mirrors the same concepts with formulas that work in Excel and Google Sheets.</w:t>
      </w:r>
    </w:p>
    <w:p>
      <w:pPr>
        <w:pStyle w:val="Heading1"/>
      </w:pPr>
      <w:r>
        <w:rPr>
          <w:color w:val="1F4E79"/>
        </w:rPr>
        <w:t>2. Generated files and their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scripts/data_preparation.py</w:t>
            </w:r>
          </w:p>
        </w:tc>
        <w:tc>
          <w:tcPr>
            <w:tcW w:type="dxa" w:w="4320"/>
          </w:tcPr>
          <w:p>
            <w:r>
              <w:t>Core library. Implements and extends every technique from the chapter: grouping, append/concat, merge, sort, binning, drop duplicates, drop rows/columns, dtype changes, value replacement, missing-value handling, plus a prepare_pipeline helper and audit reporting.</w:t>
            </w:r>
          </w:p>
        </w:tc>
      </w:tr>
      <w:tr>
        <w:tc>
          <w:tcPr>
            <w:tcW w:type="dxa" w:w="4320"/>
          </w:tcPr>
          <w:p>
            <w:r>
              <w:t>scripts/run_data_preparation.py</w:t>
            </w:r>
          </w:p>
        </w:tc>
        <w:tc>
          <w:tcPr>
            <w:tcW w:type="dxa" w:w="4320"/>
          </w:tcPr>
          <w:p>
            <w:r>
              <w:t>Command-line runner that exercises the full library against the marketing_campaign sample data. Useful as a smoke test and as a living example of how to call each function.</w:t>
            </w:r>
          </w:p>
        </w:tc>
      </w:tr>
      <w:tr>
        <w:tc>
          <w:tcPr>
            <w:tcW w:type="dxa" w:w="4320"/>
          </w:tcPr>
          <w:p>
            <w:r>
              <w:t>notebooks/02_preparing_data_for_eda_extended.ipynb</w:t>
            </w:r>
          </w:p>
        </w:tc>
        <w:tc>
          <w:tcPr>
            <w:tcW w:type="dxa" w:w="4320"/>
          </w:tcPr>
          <w:p>
            <w:r>
              <w:t>Extended Jupyter notebook that walks through all eleven topics plus multi-agg groupby, quantile binning, merge indicators, multi-key sorting and the end-to-end pipeline.</w:t>
            </w:r>
          </w:p>
        </w:tc>
      </w:tr>
      <w:tr>
        <w:tc>
          <w:tcPr>
            <w:tcW w:type="dxa" w:w="4320"/>
          </w:tcPr>
          <w:p>
            <w:r>
              <w:t>templates/data_prep_template.py</w:t>
            </w:r>
          </w:p>
        </w:tc>
        <w:tc>
          <w:tcPr>
            <w:tcW w:type="dxa" w:w="4320"/>
          </w:tcPr>
          <w:p>
            <w:r>
              <w:t>Minimal script template. Edit the CONFIG block (paths, column names, bins, fill strategy) and run.</w:t>
            </w:r>
          </w:p>
        </w:tc>
      </w:tr>
      <w:tr>
        <w:tc>
          <w:tcPr>
            <w:tcW w:type="dxa" w:w="4320"/>
          </w:tcPr>
          <w:p>
            <w:r>
              <w:t>templates/data_prep_template.ipynb</w:t>
            </w:r>
          </w:p>
        </w:tc>
        <w:tc>
          <w:tcPr>
            <w:tcW w:type="dxa" w:w="4320"/>
          </w:tcPr>
          <w:p>
            <w:r>
              <w:t>Notebook counterpart of the template – same CONFIG pattern for interactive use.</w:t>
            </w:r>
          </w:p>
        </w:tc>
      </w:tr>
      <w:tr>
        <w:tc>
          <w:tcPr>
            <w:tcW w:type="dxa" w:w="4320"/>
          </w:tcPr>
          <w:p>
            <w:r>
              <w:t>data/marketing_campaign*.csv</w:t>
            </w:r>
          </w:p>
        </w:tc>
        <w:tc>
          <w:tcPr>
            <w:tcW w:type="dxa" w:w="4320"/>
          </w:tcPr>
          <w:p>
            <w:r>
              <w:t>Synthetic dataset (2 240 rows) that preserves the column layout and the first rows shown in the book. Includes the split files needed for append, concat and merge demos.</w:t>
            </w:r>
          </w:p>
        </w:tc>
      </w:tr>
      <w:tr>
        <w:tc>
          <w:tcPr>
            <w:tcW w:type="dxa" w:w="4320"/>
          </w:tcPr>
          <w:p>
            <w:r>
              <w:t>Preparing_Data_Toolkit.xlsx</w:t>
            </w:r>
          </w:p>
        </w:tc>
        <w:tc>
          <w:tcPr>
            <w:tcW w:type="dxa" w:w="4320"/>
          </w:tcPr>
          <w:p>
            <w:r>
              <w:t>Multi-sheet workbook demonstrating the same operations with AVERAGEIF, COUNTIF, RANK, nested IF, VLOOKUP, etc. Blue cells are editable inputs; formulas are Google-Sheets compatible.</w:t>
            </w:r>
          </w:p>
        </w:tc>
      </w:tr>
      <w:tr>
        <w:tc>
          <w:tcPr>
            <w:tcW w:type="dxa" w:w="4320"/>
          </w:tcPr>
          <w:p>
            <w:r>
              <w:t>reports/Preparing_Data_for_EDA_Report.docx</w:t>
            </w:r>
          </w:p>
        </w:tc>
        <w:tc>
          <w:tcPr>
            <w:tcW w:type="dxa" w:w="4320"/>
          </w:tcPr>
          <w:p>
            <w:r>
              <w:t>This document – overview, file map and usage instructions.</w:t>
            </w:r>
          </w:p>
        </w:tc>
      </w:tr>
    </w:tbl>
    <w:p>
      <w:pPr>
        <w:pStyle w:val="Heading1"/>
      </w:pPr>
      <w:r>
        <w:rPr>
          <w:color w:val="1F4E79"/>
        </w:rPr>
        <w:t>3. How to use each component</w:t>
      </w:r>
    </w:p>
    <w:p>
      <w:pPr>
        <w:pStyle w:val="Heading2"/>
      </w:pPr>
      <w:r>
        <w:rPr>
          <w:color w:val="1F4E79"/>
        </w:rPr>
        <w:t>3.1 Python library (scripts/data_preparation.py)</w:t>
      </w:r>
    </w:p>
    <w:p>
      <w:r>
        <w:t>Import the functions you need:</w:t>
      </w:r>
    </w:p>
    <w:p>
      <w:pPr>
        <w:pStyle w:val="IntenseQuote"/>
      </w:pPr>
      <w:r>
        <w:t>from data_preparation import group_mean, merge_dataframes, fill_missing, prepare_pipeline</w:t>
      </w:r>
    </w:p>
    <w:p>
      <w:r>
        <w:t>Key functions: group_and_aggregate / group_mean, append_dataframes, concatenate_dataframes, merge_dataframes, sort_dataframe, categorize_numeric / categorize_by_quantiles, drop_duplicates / duplicate_report, drop_rows / drop_columns, change_dtype, replace_values / map_values, missing_report / drop_missing / fill_missing, prepare_pipeline, print_audit.</w:t>
      </w:r>
    </w:p>
    <w:p>
      <w:pPr>
        <w:pStyle w:val="Heading2"/>
      </w:pPr>
      <w:r>
        <w:rPr>
          <w:color w:val="1F4E79"/>
        </w:rPr>
        <w:t>3.2 Runner script</w:t>
      </w:r>
    </w:p>
    <w:p>
      <w:r>
        <w:t>From the project root:</w:t>
      </w:r>
    </w:p>
    <w:p>
      <w:pPr>
        <w:pStyle w:val="IntenseQuote"/>
      </w:pPr>
      <w:r>
        <w:t>python scripts/run_data_preparation.py</w:t>
      </w:r>
    </w:p>
    <w:p>
      <w:r>
        <w:t>Optional: --data /path/to/data_folder</w:t>
      </w:r>
    </w:p>
    <w:p>
      <w:pPr>
        <w:pStyle w:val="Heading2"/>
      </w:pPr>
      <w:r>
        <w:rPr>
          <w:color w:val="1F4E79"/>
        </w:rPr>
        <w:t>3.3 Extended notebook</w:t>
      </w:r>
    </w:p>
    <w:p>
      <w:r>
        <w:t>Open notebooks/02_preparing_data_for_eda_extended.ipynb in Jupyter or VS Code. Run the cells top-to-bottom. The notebook imports the library so the same functions used in production are demonstrated interactively.</w:t>
      </w:r>
    </w:p>
    <w:p>
      <w:pPr>
        <w:pStyle w:val="Heading2"/>
      </w:pPr>
      <w:r>
        <w:rPr>
          <w:color w:val="1F4E79"/>
        </w:rPr>
        <w:t>3.4 Templates</w:t>
      </w:r>
    </w:p>
    <w:p>
      <w:r>
        <w:t>Copy templates/data_prep_template.py (or the .ipynb), change DATA_PATH, GROUP_BY, VALUE_COL, BINS, FILL_STRATEGY, etc., and execute. Ideal starting point for a new dataset.</w:t>
      </w:r>
    </w:p>
    <w:p>
      <w:pPr>
        <w:pStyle w:val="Heading2"/>
      </w:pPr>
      <w:r>
        <w:rPr>
          <w:color w:val="1F4E79"/>
        </w:rPr>
        <w:t>3.5 Spreadsheet toolkit</w:t>
      </w:r>
    </w:p>
    <w:p>
      <w:r>
        <w:t>Open Preparing_Data_Toolkit.xlsx in Excel or upload to Google Drive and open with Sheets. Each sheet isolates one concept (Grouping, Binning Categories, Merge Demo, …). Blue text marks inputs you can change; formulas recalculate automatically. The Quick Reference sheet maps every major pandas call to its spreadsheet equivalent.</w:t>
      </w:r>
    </w:p>
    <w:p>
      <w:pPr>
        <w:pStyle w:val="Heading1"/>
      </w:pPr>
      <w:r>
        <w:rPr>
          <w:color w:val="1F4E79"/>
        </w:rPr>
        <w:t>4. Enhancements beyond the original recipes</w:t>
      </w:r>
    </w:p>
    <w:p>
      <w:pPr>
        <w:pStyle w:val="ListBullet"/>
      </w:pPr>
      <w:r>
        <w:t>Multi-column / multi-aggregation groupby with flattened column names.</w:t>
      </w:r>
    </w:p>
    <w:p>
      <w:pPr>
        <w:pStyle w:val="ListBullet"/>
      </w:pPr>
      <w:r>
        <w:t>Merge with indicator column and all standard join types.</w:t>
      </w:r>
    </w:p>
    <w:p>
      <w:pPr>
        <w:pStyle w:val="ListBullet"/>
      </w:pPr>
      <w:r>
        <w:t>Multi-key sorting with mixed ascending/descending directions.</w:t>
      </w:r>
    </w:p>
    <w:p>
      <w:pPr>
        <w:pStyle w:val="ListBullet"/>
      </w:pPr>
      <w:r>
        <w:t>Quantile-based (equal-frequency) binning in addition to equal-width and explicit edges.</w:t>
      </w:r>
    </w:p>
    <w:p>
      <w:pPr>
        <w:pStyle w:val="ListBullet"/>
      </w:pPr>
      <w:r>
        <w:t>Duplicate audit report (counts and percentages) before dropping.</w:t>
      </w:r>
    </w:p>
    <w:p>
      <w:pPr>
        <w:pStyle w:val="ListBullet"/>
      </w:pPr>
      <w:r>
        <w:t>Flexible missing-value strategies (mean, median, mode, constant, ffill, bfill).</w:t>
      </w:r>
    </w:p>
    <w:p>
      <w:pPr>
        <w:pStyle w:val="ListBullet"/>
      </w:pPr>
      <w:r>
        <w:t>Safe dtype casting helpers and to_numeric with coerce.</w:t>
      </w:r>
    </w:p>
    <w:p>
      <w:pPr>
        <w:pStyle w:val="ListBullet"/>
      </w:pPr>
      <w:r>
        <w:t>End-to-end prepare_pipeline that returns both the cleaned frame and an audit dictionary.</w:t>
      </w:r>
    </w:p>
    <w:p>
      <w:pPr>
        <w:pStyle w:val="ListBullet"/>
      </w:pPr>
      <w:r>
        <w:t>Spreadsheet translation of every technique for teaching and quick exploration.</w:t>
      </w:r>
    </w:p>
    <w:p>
      <w:pPr>
        <w:pStyle w:val="Heading1"/>
      </w:pPr>
      <w:r>
        <w:rPr>
          <w:color w:val="1F4E79"/>
        </w:rPr>
        <w:t>5. Data notes</w:t>
      </w:r>
    </w:p>
    <w:p>
      <w:r>
        <w:t>The original Kaggle Marketing Campaign file is not redistributed. A synthetic dataset of identical schema (and matching first rows) is provided under data/. It contains 2 240 rows, 24 missing Income values, and the auxiliary split files required by the append / concat / merge notebooks.</w:t>
      </w:r>
    </w:p>
    <w:p>
      <w:pPr>
        <w:pStyle w:val="Heading1"/>
      </w:pPr>
      <w:r>
        <w:rPr>
          <w:color w:val="1F4E79"/>
        </w:rPr>
        <w:t>6. Recommended workflow</w:t>
      </w:r>
    </w:p>
    <w:p>
      <w:r>
        <w:t>1. Explore a new CSV with the template notebook or the spreadsheet (small samples).</w:t>
      </w:r>
    </w:p>
    <w:p>
      <w:r>
        <w:t>2. Codify cleaning steps by calling functions from data_preparation.py.</w:t>
      </w:r>
    </w:p>
    <w:p>
      <w:r>
        <w:t>3. Run prepare_pipeline (or a custom sequence) and inspect the audit log.</w:t>
      </w:r>
    </w:p>
    <w:p>
      <w:r>
        <w:t>4. Persist the cleaned frame and move on to the summary-statistics / visualisation stages.</w:t>
      </w:r>
    </w:p>
    <w:p>
      <w:pPr>
        <w:pStyle w:val="Heading1"/>
      </w:pPr>
      <w:r>
        <w:rPr>
          <w:color w:val="1F4E79"/>
        </w:rPr>
        <w:t>7. Dependencies</w:t>
      </w:r>
    </w:p>
    <w:p>
      <w:r>
        <w:t>Python 3.8+, pandas, numpy. Optional: Jupyter for the notebooks. openpyxl was used to generate the .xlsx.</w:t>
      </w:r>
    </w:p>
    <w:p/>
    <w:p>
      <w:r>
        <w:rPr>
          <w:i/>
          <w:sz w:val="18"/>
        </w:rPr>
        <w:t>Generated as part of the Preparing Data for EDA Toolkit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