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4F72"/>
          <w:sz w:val="24"/>
          <w:szCs w:val="24"/>
        </w:rPr>
        <w:t xml:space="preserve">Economic Indicators + For Loops in R</w:t>
      </w:r>
    </w:p>
    <w:p>
      <w:pPr>
        <w:spacing w:after="100"/>
        <w:jc w:val="center"/>
      </w:pPr>
      <w:r>
        <w:rPr>
          <w:i/>
          <w:iCs/>
          <w:color w:val="555555"/>
          <w:sz w:val="14"/>
          <w:szCs w:val="14"/>
        </w:rPr>
        <w:t xml:space="preserve">Iterating over years and indicators without repeating code</w:t>
      </w:r>
    </w:p>
    <w:p>
      <w:pPr>
        <w:pStyle w:val="Heading1"/>
      </w:pPr>
      <w:r>
        <w:rPr>
          <w:b/>
          <w:bCs/>
          <w:color w:val="1B4F72"/>
          <w:sz w:val="20"/>
          <w:szCs w:val="20"/>
        </w:rPr>
        <w:t xml:space="preserve">Problem Statement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After organising macroeconomic series into vectors and data frames and adding if/else decision logic, the next practical need is repetition: process every year, build cumulative series, label regimes, count events, or run many random policy scenarios. Writing the same statement ten or twenty times is brittle; a for loop solves the classic “print Hello n times” problem and scales to real economic tasks.</w:t>
      </w:r>
    </w:p>
    <w:p>
      <w:pPr>
        <w:pStyle w:val="Heading1"/>
      </w:pPr>
      <w:r>
        <w:rPr>
          <w:b/>
          <w:bCs/>
          <w:color w:val="1B4F72"/>
          <w:sz w:val="20"/>
          <w:szCs w:val="20"/>
        </w:rPr>
        <w:t xml:space="preserve">Solution Strategy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1. Start with the basic for (i in 1:n) pattern and the coding-question change from 10 to 20 iterations.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2. Progress to looping over vector values and the safer seq_along() form.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3. Pre-allocate result vectors and fill them (cumulative growth, regime labels, running maximum).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4. Combine loops with if statements for counting and conditional collection.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5. Introduce a simple nested loop and a Monte-Carlo style simulation that classifies many random inflation draws.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6. Show vectorised alternates (cumsum, cummax, sum(condition), logical indexing) so learners see both styles.</w:t>
      </w:r>
    </w:p>
    <w:p>
      <w:pPr>
        <w:pStyle w:val="Heading1"/>
      </w:pPr>
      <w:r>
        <w:rPr>
          <w:b/>
          <w:bCs/>
          <w:color w:val="1B4F72"/>
          <w:sz w:val="20"/>
          <w:szCs w:val="20"/>
        </w:rPr>
        <w:t xml:space="preserve">Solution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All tasks were implemented on the same inflation / GDP / unemployment series used in the previous modules. Cumulative growth and running-max series were built with explicit loops (and shown with cumsum / cummax). Regime labels and high-inflation counts were produced both with for+if and with vectorised code. A 20-iteration simulation (extendable to hundreds) draws random shocks around a base inflation rate and tabulates the resulting regimes. The logic is also wrapped in a reusable simulate_regimes() function.</w:t>
      </w:r>
    </w:p>
    <w:p>
      <w:pPr>
        <w:pStyle w:val="Heading1"/>
      </w:pPr>
      <w:r>
        <w:rPr>
          <w:b/>
          <w:bCs/>
          <w:color w:val="1B4F72"/>
          <w:sz w:val="20"/>
          <w:szCs w:val="20"/>
        </w:rPr>
        <w:t xml:space="preserve">Key Takeaways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• for (i in 1:n) is the direct answer to “repeat this n times”.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• Prefer seq_along(x) for safe indexing.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• Always pre-allocate before filling a result inside a loop.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• Loops + if are the classic way to build labels and counts; vectorised tools are usually faster once the logic is clear.</w:t>
      </w:r>
    </w:p>
    <w:p>
      <w:p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• Wrap simulation loops in a function so parameters (n, base rate, shock size) can be changed cleanly.</w:t>
      </w:r>
    </w:p>
    <w:sectPr>
      <w:headerReference w:type="default" r:id="rId7"/>
      <w:footerReference w:type="default" r:id="rId8"/>
      <w:pgSz w:w="11906" w:h="16838" w:orient="portrait"/>
      <w:pgMar w:top="480" w:right="580" w:bottom="4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1"/>
        <w:szCs w:val="11"/>
      </w:rPr>
      <w:t xml:space="preserve">for (i in 1:n) → seq_along → pre-allocate → simulate  •  </w:t>
    </w:r>
    <w:r>
      <w:rPr>
        <w:sz w:val="11"/>
        <w:szCs w:val="1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3"/>
        <w:szCs w:val="13"/>
      </w:rPr>
      <w:t xml:space="preserve">Economic Indicators + For Loops in R  |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2026-08-20T17:08:21.900Z</dcterms:created>
  <dcterms:modified xsi:type="dcterms:W3CDTF">2026-08-20T17:08:21.900Z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