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Simulation in practice</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an integral part of our daily lives, often working behind the scenes to inform decisions and predictions. Whether it's a meteorologist forecasting a 20% chance of rain or a financial planner predicting a 7% return on investments, these insights are frequently derived from complex models that simulate uncertain conditions. Simulation is the process of generating new data samples based on existing knowledge or assumptions about how data behaves. It creates a virtual world where real-world behaviors can be modeled, offering invaluable insights without the risks or limitations of real-world testing.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deeply intertwined with probability distributions. When simulating data, you would often assume that the data follows a specific distribution, such as a normal or uniform distribution. This assumption allows you to generate simulated data points that reflect potential real-world scenarios. However, real-world phenomena often involve complexities that surpass what a single probability distribution can model. For example, weather patterns depend on a myriad of interacting factors such as temperature, pressure, and wind speed, each following its own distribution. Meteorologists use simulations to model these interactions, enabling them to predict outcomes like rainfall, air quality, or fire hazards.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The ability to simulate scenarios without real-world consequences is a powerful tool across various industries, such as healthcare, manufacturing, entertainment and logistics. Read further to see some real-world examples.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Examples: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In healthcare, simulations are vital for optimizing hospital operations and improving patient care. Hospital administrators use simulations to redesign emergency departments, enhancing patient flow and reducing wait times without compromising safety. By modeling scenarios like patient arrival rates and staffing, hospitals can identify bottlenecks and test strategies for better resource allocation. This virtual testing ground allows for data-driven decisions that improve efficiency and patient outcomes. Additionally, simulations in medical training provide realistic scenarios for healthcare professionals to practice and refine their skills.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Amusement parks utilize simulations to enhance guest experiences and operational efficiency. Companies like Disney model crowd movement and predict wait times to optimize park operations. By simulating visitor behavior, parks can manage crowd flow and reduce congestion, improving the overall visitor experience. Simulations also help plan for peak times and special events, ensuring effective resource allocation. This approach allows parks to maintain high levels of guest satisfaction and operational excellence by continuously refining their processes.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In the automotive industry, companies like Tesla and BMW leverage digital twin technology to create virtual replicas of their production lines. This enables them to test and optimize production configurations without physical changes, saving costs and reducing workplace incidents. For instance, Tesla used simulations to optimize the Model 3 assembly line, boosting efficiency and safety. Similarly, BMW's digital factory model streamlines the complex process of assembling electric vehicles.</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The United States Postal Service (USPS) also benefits from simulation, using it to model transportation networks and optimize vehicle routes. By simulating delivery scenarios, USPS has reduced miles driven and increased package delivery efficiency, all without incurring real-world testing costs.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Conclusion: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each of these cases, simulations allow companies to test and implement complex changes that would otherwise be expensive, logistically challenging, or risky. As you continue your exploration of simulations, remember that they are a bridge between theoretical models and practical applications. By leveraging simulations, you can gain deeper insights into complex systems, making informed decisions that drive progress and innovation. As you move forward in your studies, you'll delve into confidence intervals and hypothesis testing, further expanding your analytical toolkit. Happy simulating!</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Simulation in Practice: A Comprehensive Guide to Data-Driven Decision Making</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Overview</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an integral part of our daily lives, often working behind the scenes to inform decisions and predictions. Whether it's a meteorologist forecasting a 20% chance of rain or a financial planner predicting a 7% return on investments, these insights are frequently derived from complex models that simulate uncertain conditions. Simulation is the process of generating new data samples based on existing knowledge or assumptions about how data behaves. It creates a virtual world where real-world behaviors can be modeled, offering invaluable insights without the risks or limitations of real-world testing.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deeply intertwined with probability distributions. When simulating data, you would often assume that the data follows a specific distribution, such as a normal or uniform distribution. This assumption allows you to generate simulated data points that reflect potential real-world scenarios. However, real-world phenomena often involve complexities that surpass what a single probability distribution can model. For example, weather patterns depend on a myriad of interacting factors such as temperature, pressure, and wind speed, each following its own distribution. Meteorologists use simulations to model these interactions, enabling them to predict outcomes like rainfall, air quality, or fire hazards.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Simulation in Data Analysis: Going Deeper</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data analysis, simulation is far more than a conceptual exercise — it is a core analytical technique used to quantify uncertainty, stress-test assumptions, and evaluate decision strategies. Below are the key ways simulation powers modern data analysis workflows.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 Bootstrapping and Resampling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Bootstrapping is a simulation-based technique used to estimate the sampling distribution of a statistic (such as a mean, median, or regression coefficient) by repeatedly resampling from the observed data with replacement. Instead of relying on theoretical formulas that assume specific distributions, bootstrapping lets the data speak for itself.</w:t>
      </w:r>
    </w:p>
    <w:p>
      <w:pPr>
        <w:jc w:val="start"/>
      </w:pPr>
      <w:r>
        <w:rPr>
          <w:b/>
          <w:bCs/>
          <w:i w:val="false"/>
          <w:iCs w:val="false"/>
          <w:u w:val="none"/>
          <w:sz w:val="12pt"/>
          <w:szCs w:val="12pt"/>
          <w:strike w:val="false"/>
          <w:rFonts w:ascii="Arial, sans-serif" w:cs="Arial, sans-serif" w:eastAsia="Arial, sans-serif" w:hAnsi="Arial, sans-serif"/>
        </w:rPr>
        <w:t xml:space="preserve">Everyday example:</w:t>
      </w:r>
      <w:r>
        <w:rPr>
          <w:b w:val="false"/>
          <w:bCs w:val="false"/>
          <w:i w:val="false"/>
          <w:iCs w:val="false"/>
          <w:u w:val="none"/>
          <w:sz w:val="12pt"/>
          <w:szCs w:val="12pt"/>
          <w:strike w:val="false"/>
          <w:rFonts w:ascii="Arial, sans-serif" w:cs="Arial, sans-serif" w:eastAsia="Arial, sans-serif" w:hAnsi="Arial, sans-serif"/>
        </w:rPr>
        <w:t xml:space="preserve"> Suppose you survey 200 customers about their satisfaction on a 1–10 scale and find a mean score of 7.4. How confident can you be in that number? Bootstrapping lets you draw thousands of resampled datasets from your 200 responses, compute the mean for each, and build a confidence interval — all without assuming a normal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 Monte Carlo Simulation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Monte Carlo simulation involves running a model thousands or millions of times using randomly sampled inputs from defined probability distributions. Each run produces one possible outcome, and collectively the runs describe the full range of possible results and their likelihoods.</w:t>
      </w:r>
    </w:p>
    <w:p>
      <w:pPr>
        <w:jc w:val="start"/>
      </w:pPr>
      <w:r>
        <w:rPr>
          <w:b/>
          <w:bCs/>
          <w:i w:val="false"/>
          <w:iCs w:val="false"/>
          <w:u w:val="none"/>
          <w:sz w:val="12pt"/>
          <w:szCs w:val="12pt"/>
          <w:strike w:val="false"/>
          <w:rFonts w:ascii="Arial, sans-serif" w:cs="Arial, sans-serif" w:eastAsia="Arial, sans-serif" w:hAnsi="Arial, sans-serif"/>
        </w:rPr>
        <w:t xml:space="preserve">Everyday example:</w:t>
      </w:r>
      <w:r>
        <w:rPr>
          <w:b w:val="false"/>
          <w:bCs w:val="false"/>
          <w:i w:val="false"/>
          <w:iCs w:val="false"/>
          <w:u w:val="none"/>
          <w:sz w:val="12pt"/>
          <w:szCs w:val="12pt"/>
          <w:strike w:val="false"/>
          <w:rFonts w:ascii="Arial, sans-serif" w:cs="Arial, sans-serif" w:eastAsia="Arial, sans-serif" w:hAnsi="Arial, sans-serif"/>
        </w:rPr>
        <w:t xml:space="preserve"> Planning retirement savings. You might assume an average annual investment return of 7%, but real markets fluctuate wildly. A Monte Carlo simulation draws from historical return distributions (which may be skewed or have fat tails) to produce thousands of possible 30-year portfolio trajectories. Rather than a single projected balance, you get a probability distribution — e.g., "there is an 87% chance your portfolio exceeds $1 million."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3. Hypothesis Testing via Simulation (Permutation Tests)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Traditional hypothesis tests (like the t-test) rely on distributional assumptions (e.g., normality). Permutation tests replace those assumptions with simulation: you shuffle labels or group assignments many times to build an empirical null distribution, then compare your observed test statistic against it.</w:t>
      </w:r>
    </w:p>
    <w:p>
      <w:pPr>
        <w:jc w:val="start"/>
      </w:pPr>
      <w:r>
        <w:rPr>
          <w:b/>
          <w:bCs/>
          <w:i w:val="false"/>
          <w:iCs w:val="false"/>
          <w:u w:val="none"/>
          <w:sz w:val="12pt"/>
          <w:szCs w:val="12pt"/>
          <w:strike w:val="false"/>
          <w:rFonts w:ascii="Arial, sans-serif" w:cs="Arial, sans-serif" w:eastAsia="Arial, sans-serif" w:hAnsi="Arial, sans-serif"/>
        </w:rPr>
        <w:t xml:space="preserve">Everyday example:</w:t>
      </w:r>
      <w:r>
        <w:rPr>
          <w:b w:val="false"/>
          <w:bCs w:val="false"/>
          <w:i w:val="false"/>
          <w:iCs w:val="false"/>
          <w:u w:val="none"/>
          <w:sz w:val="12pt"/>
          <w:szCs w:val="12pt"/>
          <w:strike w:val="false"/>
          <w:rFonts w:ascii="Arial, sans-serif" w:cs="Arial, sans-serif" w:eastAsia="Arial, sans-serif" w:hAnsi="Arial, sans-serif"/>
        </w:rPr>
        <w:t xml:space="preserve"> An A/B test shows your redesigned landing page converted at 4.8% versus the control's 4.2%. Is that difference real or noise? A permutation test shuffles the "converted/not converted" labels across both groups 10,000 times and checks how often a difference of 0.6% arises by chance. If it happens fewer than 5% of the time, you have statistical significance — no normality assumption needed.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 Sensitivity Analysis and Scenario Modeling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 allows analysts to systematically vary input parameters to understand which ones drive outcomes the most. This helps identify vulnerabilities in models and prioritize data collection efforts.</w:t>
      </w:r>
    </w:p>
    <w:p>
      <w:pPr>
        <w:jc w:val="start"/>
      </w:pPr>
      <w:r>
        <w:rPr>
          <w:b/>
          <w:bCs/>
          <w:i w:val="false"/>
          <w:iCs w:val="false"/>
          <w:u w:val="none"/>
          <w:sz w:val="12pt"/>
          <w:szCs w:val="12pt"/>
          <w:strike w:val="false"/>
          <w:rFonts w:ascii="Arial, sans-serif" w:cs="Arial, sans-serif" w:eastAsia="Arial, sans-serif" w:hAnsi="Arial, sans-serif"/>
        </w:rPr>
        <w:t xml:space="preserve">Everyday example:</w:t>
      </w:r>
      <w:r>
        <w:rPr>
          <w:b w:val="false"/>
          <w:bCs w:val="false"/>
          <w:i w:val="false"/>
          <w:iCs w:val="false"/>
          <w:u w:val="none"/>
          <w:sz w:val="12pt"/>
          <w:szCs w:val="12pt"/>
          <w:strike w:val="false"/>
          <w:rFonts w:ascii="Arial, sans-serif" w:cs="Arial, sans-serif" w:eastAsia="Arial, sans-serif" w:hAnsi="Arial, sans-serif"/>
        </w:rPr>
        <w:t xml:space="preserve"> A restaurant chain wants to model next quarter's profit. Key inputs — foot traffic, average spend, food cost percentage, labor hours — each have uncertainty ranges. By simulating across combinations of these inputs, the chain can identify which factor (say, food cost) has the largest impact on profitability and focus risk-mitigation strategies there.</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Analytical Techniques at a Glance</w:t>
      </w:r>
    </w:p>
    <w:p>
      <w:pPr>
        <w:jc w:val="start"/>
      </w:pPr>
      <w:r>
        <w:rPr>
          <w:b w:val="false"/>
          <w:bCs w:val="false"/>
          <w:i w:val="false"/>
          <w:iCs w:val="false"/>
          <w:u w:val="none"/>
          <w:sz w:val="12pt"/>
          <w:szCs w:val="12pt"/>
          <w:strike w:val="false"/>
          <w:rFonts w:ascii="Arial, sans-serif" w:cs="Arial, sans-serif" w:eastAsia="Arial, sans-serif" w:hAnsi="Arial, sans-serif"/>
        </w:rPr>
        <w:t xml:space="preserve">Bootstrap Iterations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10,000+</w:t>
      </w:r>
    </w:p>
    <w:p>
      <w:pPr>
        <w:jc w:val="start"/>
      </w:pPr>
      <w:r>
        <w:rPr>
          <w:b w:val="false"/>
          <w:bCs w:val="false"/>
          <w:i w:val="false"/>
          <w:iCs w:val="false"/>
          <w:u w:val="none"/>
          <w:sz w:val="12pt"/>
          <w:szCs w:val="12pt"/>
          <w:strike w:val="false"/>
          <w:rFonts w:ascii="Arial, sans-serif" w:cs="Arial, sans-serif" w:eastAsia="Arial, sans-serif" w:hAnsi="Arial, sans-serif"/>
        </w:rPr>
        <w:t xml:space="preserve">–Typical standard</w:t>
      </w:r>
    </w:p>
    <w:p>
      <w:pPr>
        <w:jc w:val="start"/>
      </w:pPr>
      <w:r>
        <w:rPr>
          <w:b w:val="false"/>
          <w:bCs w:val="false"/>
          <w:i w:val="false"/>
          <w:iCs w:val="false"/>
          <w:u w:val="none"/>
          <w:sz w:val="12pt"/>
          <w:szCs w:val="12pt"/>
          <w:strike w:val="false"/>
          <w:rFonts w:ascii="Arial, sans-serif" w:cs="Arial, sans-serif" w:eastAsia="Arial, sans-serif" w:hAnsi="Arial, sans-serif"/>
        </w:rPr>
        <w:t xml:space="preserve">Monte Carlo Runs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100k–1M</w:t>
      </w:r>
    </w:p>
    <w:p>
      <w:pPr>
        <w:jc w:val="start"/>
      </w:pPr>
      <w:r>
        <w:rPr>
          <w:b w:val="false"/>
          <w:bCs w:val="false"/>
          <w:i w:val="false"/>
          <w:iCs w:val="false"/>
          <w:u w:val="none"/>
          <w:sz w:val="12pt"/>
          <w:szCs w:val="12pt"/>
          <w:strike w:val="false"/>
          <w:rFonts w:ascii="Arial, sans-serif" w:cs="Arial, sans-serif" w:eastAsia="Arial, sans-serif" w:hAnsi="Arial, sans-serif"/>
        </w:rPr>
        <w:t xml:space="preserve">–Convergence range</w:t>
      </w:r>
    </w:p>
    <w:p>
      <w:pPr>
        <w:jc w:val="start"/>
      </w:pPr>
      <w:r>
        <w:rPr>
          <w:b w:val="false"/>
          <w:bCs w:val="false"/>
          <w:i w:val="false"/>
          <w:iCs w:val="false"/>
          <w:u w:val="none"/>
          <w:sz w:val="12pt"/>
          <w:szCs w:val="12pt"/>
          <w:strike w:val="false"/>
          <w:rFonts w:ascii="Arial, sans-serif" w:cs="Arial, sans-serif" w:eastAsia="Arial, sans-serif" w:hAnsi="Arial, sans-serif"/>
        </w:rPr>
        <w:t xml:space="preserve">Permutation Shuffles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≥10,000</w:t>
      </w:r>
    </w:p>
    <w:p>
      <w:pPr>
        <w:jc w:val="start"/>
      </w:pPr>
      <w:r>
        <w:rPr>
          <w:b w:val="false"/>
          <w:bCs w:val="false"/>
          <w:i w:val="false"/>
          <w:iCs w:val="false"/>
          <w:u w:val="none"/>
          <w:sz w:val="12pt"/>
          <w:szCs w:val="12pt"/>
          <w:strike w:val="false"/>
          <w:rFonts w:ascii="Arial, sans-serif" w:cs="Arial, sans-serif" w:eastAsia="Arial, sans-serif" w:hAnsi="Arial, sans-serif"/>
        </w:rPr>
        <w:t xml:space="preserve">–For p &lt; 0.05</w:t>
      </w:r>
    </w:p>
    <w:p>
      <w:pPr>
        <w:jc w:val="start"/>
      </w:pPr>
      <w:r>
        <w:rPr>
          <w:b w:val="false"/>
          <w:bCs w:val="false"/>
          <w:i w:val="false"/>
          <w:iCs w:val="false"/>
          <w:u w:val="none"/>
          <w:sz w:val="12pt"/>
          <w:szCs w:val="12pt"/>
          <w:strike w:val="false"/>
          <w:rFonts w:ascii="Arial, sans-serif" w:cs="Arial, sans-serif" w:eastAsia="Arial, sans-serif" w:hAnsi="Arial, sans-serif"/>
        </w:rPr>
        <w:t xml:space="preserve">Retirement Success Rate</w:t>
      </w:r>
    </w:p>
    <w:p>
      <w:pPr>
        <w:jc w:val="start"/>
      </w:pPr>
      <w:r>
        <w:rPr>
          <w:b w:val="false"/>
          <w:bCs w:val="false"/>
          <w:i w:val="false"/>
          <w:iCs w:val="false"/>
          <w:u w:val="none"/>
          <w:sz w:val="12pt"/>
          <w:szCs w:val="12pt"/>
          <w:strike w:val="false"/>
          <w:rFonts w:ascii="Arial, sans-serif" w:cs="Arial, sans-serif" w:eastAsia="Arial, sans-serif" w:hAnsi="Arial, sans-serif"/>
        </w:rPr>
        <w:t xml:space="preserve">87%</w:t>
      </w:r>
    </w:p>
    <w:p>
      <w:pPr>
        <w:jc w:val="start"/>
      </w:pPr>
      <w:r>
        <w:drawing>
          <wp:inline distT="0" distB="0" distL="0" distR="0">
            <wp:extent cx="74104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410450" cy="2009775"/>
                    </a:xfrm>
                    <a:prstGeom prst="rect">
                      <a:avLst/>
                    </a:prstGeom>
                  </pic:spPr>
                </pic:pic>
              </a:graphicData>
            </a:graphic>
          </wp:inline>
        </w:drawing>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▲From MC example</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Simulation Techniques Compared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Technique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Core Idea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When to Use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Data Requirement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Key Advantage</w:t>
            </w:r>
          </w:p>
        </w:tc>
      </w:tr>
      <w:tr>
        <w:tc>
          <w:p>
            <w:pPr>
              <w:jc w:val="left"/>
            </w:pPr>
            <w:r>
              <w:rPr>
                <w:b/>
                <w:bCs/>
                <w:i w:val="false"/>
                <w:iCs w:val="false"/>
                <w:u w:val="none"/>
                <w:sz w:val="12pt"/>
                <w:szCs w:val="12pt"/>
                <w:strike w:val="false"/>
                <w:rFonts w:ascii="Arial, sans-serif" w:cs="Arial, sans-serif" w:eastAsia="Arial, sans-serif" w:hAnsi="Arial, sans-serif"/>
              </w:rPr>
              <w:t xml:space="preserve">Bootstrapping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Resample observed data with replacement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Estimating confidence intervals for any statistic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Original sample of moderate size (≥30)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 distributional assumptions</w:t>
            </w:r>
          </w:p>
        </w:tc>
      </w:tr>
      <w:tr>
        <w:tc>
          <w:p>
            <w:pPr>
              <w:jc w:val="left"/>
            </w:pPr>
            <w:r>
              <w:rPr>
                <w:b/>
                <w:bCs/>
                <w:i w:val="false"/>
                <w:iCs w:val="false"/>
                <w:u w:val="none"/>
                <w:sz w:val="12pt"/>
                <w:szCs w:val="12pt"/>
                <w:strike w:val="false"/>
                <w:rFonts w:ascii="Arial, sans-serif" w:cs="Arial, sans-serif" w:eastAsia="Arial, sans-serif" w:hAnsi="Arial, sans-serif"/>
              </w:rPr>
              <w:t xml:space="preserve">Monte Carlo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Sample inputs from probability distributions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Modeling complex systems with many uncertain inputs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Defined input distributions (from data or expert judgment)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Captures full range of outcomes</w:t>
            </w:r>
          </w:p>
        </w:tc>
      </w:tr>
      <w:tr>
        <w:tc>
          <w:p>
            <w:pPr>
              <w:jc w:val="left"/>
            </w:pPr>
            <w:r>
              <w:rPr>
                <w:b/>
                <w:bCs/>
                <w:i w:val="false"/>
                <w:iCs w:val="false"/>
                <w:u w:val="none"/>
                <w:sz w:val="12pt"/>
                <w:szCs w:val="12pt"/>
                <w:strike w:val="false"/>
                <w:rFonts w:ascii="Arial, sans-serif" w:cs="Arial, sans-serif" w:eastAsia="Arial, sans-serif" w:hAnsi="Arial, sans-serif"/>
              </w:rPr>
              <w:t xml:space="preserve">Permutation Test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Shuffle group labels to build null distribution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Comparing two or more groups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Raw data with group labels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Exact p-values without normality</w:t>
            </w:r>
          </w:p>
        </w:tc>
      </w:tr>
      <w:tr>
        <w:tc>
          <w:p>
            <w:pPr>
              <w:jc w:val="left"/>
            </w:pPr>
            <w:r>
              <w:rPr>
                <w:b/>
                <w:bCs/>
                <w:i w:val="false"/>
                <w:iCs w:val="false"/>
                <w:u w:val="none"/>
                <w:sz w:val="12pt"/>
                <w:szCs w:val="12pt"/>
                <w:strike w:val="false"/>
                <w:rFonts w:ascii="Arial, sans-serif" w:cs="Arial, sans-serif" w:eastAsia="Arial, sans-serif" w:hAnsi="Arial, sans-serif"/>
              </w:rPr>
              <w:t xml:space="preserve">Parametric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Draw from assumed theoretical distributions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Prototyping or teaching scenarios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Minimal — just distribution parameters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Fast, lightweight, pedagogically clear</w:t>
            </w:r>
          </w:p>
        </w:tc>
      </w:tr>
      <w:tr>
        <w:tc>
          <w:p>
            <w:pPr>
              <w:jc w:val="left"/>
            </w:pPr>
            <w:r>
              <w:rPr>
                <w:b/>
                <w:bCs/>
                <w:i w:val="false"/>
                <w:iCs w:val="false"/>
                <w:u w:val="none"/>
                <w:sz w:val="12pt"/>
                <w:szCs w:val="12pt"/>
                <w:strike w:val="false"/>
                <w:rFonts w:ascii="Arial, sans-serif" w:cs="Arial, sans-serif" w:eastAsia="Arial, sans-serif" w:hAnsi="Arial, sans-serif"/>
              </w:rPr>
              <w:t xml:space="preserve">Agent-Based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 individual agents following simple rules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Emergent behavior, social/epidemiological phenomena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Behavioral rules + population parameters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Reveals unexpected macro patterns</w:t>
            </w:r>
          </w:p>
        </w:tc>
      </w:tr>
    </w:tbl>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Good vs. Bad Scenarios for Applying Simulation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One of the most important analytical skills is knowing </w:t>
      </w:r>
      <w:r>
        <w:rPr>
          <w:b/>
          <w:bCs/>
          <w:i w:val="false"/>
          <w:iCs w:val="false"/>
          <w:u w:val="none"/>
          <w:sz w:val="12pt"/>
          <w:szCs w:val="12pt"/>
          <w:strike w:val="false"/>
          <w:rFonts w:ascii="Arial, sans-serif" w:cs="Arial, sans-serif" w:eastAsia="Arial, sans-serif" w:hAnsi="Arial, sans-serif"/>
        </w:rPr>
        <w:t xml:space="preserve">when simulation adds value and when it doesn't</w:t>
      </w:r>
      <w:r>
        <w:rPr>
          <w:b w:val="false"/>
          <w:bCs w:val="false"/>
          <w:i w:val="false"/>
          <w:iCs w:val="false"/>
          <w:u w:val="none"/>
          <w:sz w:val="12pt"/>
          <w:szCs w:val="12pt"/>
          <w:strike w:val="false"/>
          <w:rFonts w:ascii="Arial, sans-serif" w:cs="Arial, sans-serif" w:eastAsia="Arial, sans-serif" w:hAnsi="Arial, sans-serif"/>
        </w:rPr>
        <w:t xml:space="preserve">. Simulation excels in environments characterized by uncertainty, complexity, and cost-of-error. It struggles — or even misleads — when the underlying model is wrong, the inputs are unknowable, or simpler methods suffice.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Dimension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Good Scenario for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Bad Scenario for Simulation</w:t>
            </w:r>
          </w:p>
        </w:tc>
      </w:tr>
      <w:tr>
        <w:tc>
          <w:p>
            <w:pPr>
              <w:jc w:val="left"/>
            </w:pPr>
            <w:r>
              <w:rPr>
                <w:b/>
                <w:bCs/>
                <w:i w:val="false"/>
                <w:iCs w:val="false"/>
                <w:u w:val="none"/>
                <w:sz w:val="12pt"/>
                <w:szCs w:val="12pt"/>
                <w:strike w:val="false"/>
                <w:rFonts w:ascii="Arial, sans-serif" w:cs="Arial, sans-serif" w:eastAsia="Arial, sans-serif" w:hAnsi="Arial, sans-serif"/>
              </w:rPr>
              <w:t xml:space="preserve">Uncertainty Level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Many interacting uncertain variables (supply chain optimization, portfolio planning)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Deterministic problem with known inputs (simple arithmetic, exact calculations)</w:t>
            </w:r>
          </w:p>
        </w:tc>
      </w:tr>
      <w:tr>
        <w:tc>
          <w:p>
            <w:pPr>
              <w:jc w:val="left"/>
            </w:pPr>
            <w:r>
              <w:rPr>
                <w:b/>
                <w:bCs/>
                <w:i w:val="false"/>
                <w:iCs w:val="false"/>
                <w:u w:val="none"/>
                <w:sz w:val="12pt"/>
                <w:szCs w:val="12pt"/>
                <w:strike w:val="false"/>
                <w:rFonts w:ascii="Arial, sans-serif" w:cs="Arial, sans-serif" w:eastAsia="Arial, sans-serif" w:hAnsi="Arial, sans-serif"/>
              </w:rPr>
              <w:t xml:space="preserve">Cost of Testing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Real-world experimentation is expensive, slow, or dangerous (clinical trials, factory reconfiguration)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Real-world test is cheap and fast (tweaking a button color on a website with 10 visitors/day)</w:t>
            </w:r>
          </w:p>
        </w:tc>
      </w:tr>
      <w:tr>
        <w:tc>
          <w:p>
            <w:pPr>
              <w:jc w:val="left"/>
            </w:pPr>
            <w:r>
              <w:rPr>
                <w:b/>
                <w:bCs/>
                <w:i w:val="false"/>
                <w:iCs w:val="false"/>
                <w:u w:val="none"/>
                <w:sz w:val="12pt"/>
                <w:szCs w:val="12pt"/>
                <w:strike w:val="false"/>
                <w:rFonts w:ascii="Arial, sans-serif" w:cs="Arial, sans-serif" w:eastAsia="Arial, sans-serif" w:hAnsi="Arial, sans-serif"/>
              </w:rPr>
              <w:t xml:space="preserve">Data Availability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Enough historical data to define realistic input distributions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 data at all — you'd be guessing at distributions, creating an illusion of precision</w:t>
            </w:r>
          </w:p>
        </w:tc>
      </w:tr>
      <w:tr>
        <w:tc>
          <w:p>
            <w:pPr>
              <w:jc w:val="left"/>
            </w:pPr>
            <w:r>
              <w:rPr>
                <w:b/>
                <w:bCs/>
                <w:i w:val="false"/>
                <w:iCs w:val="false"/>
                <w:u w:val="none"/>
                <w:sz w:val="12pt"/>
                <w:szCs w:val="12pt"/>
                <w:strike w:val="false"/>
                <w:rFonts w:ascii="Arial, sans-serif" w:cs="Arial, sans-serif" w:eastAsia="Arial, sans-serif" w:hAnsi="Arial, sans-serif"/>
              </w:rPr>
              <w:t xml:space="preserve">Model Validity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Well-understood relationships between inputs and outputs (physics-based models, established financial relationships)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Poorly understood mechanism — simulating a black box you don't comprehend produces garbage out</w:t>
            </w:r>
          </w:p>
        </w:tc>
      </w:tr>
      <w:tr>
        <w:tc>
          <w:p>
            <w:pPr>
              <w:jc w:val="left"/>
            </w:pPr>
            <w:r>
              <w:rPr>
                <w:b/>
                <w:bCs/>
                <w:i w:val="false"/>
                <w:iCs w:val="false"/>
                <w:u w:val="none"/>
                <w:sz w:val="12pt"/>
                <w:szCs w:val="12pt"/>
                <w:strike w:val="false"/>
                <w:rFonts w:ascii="Arial, sans-serif" w:cs="Arial, sans-serif" w:eastAsia="Arial, sans-serif" w:hAnsi="Arial, sans-serif"/>
              </w:rPr>
              <w:t xml:space="preserve">Decision Stakes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High-stakes decisions where understanding the range of outcomes is critical (infrastructure investment, pandemic response)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Low-stakes or reversible decisions where a quick heuristic suffices</w:t>
            </w:r>
          </w:p>
        </w:tc>
      </w:tr>
      <w:tr>
        <w:tc>
          <w:p>
            <w:pPr>
              <w:jc w:val="left"/>
            </w:pPr>
            <w:r>
              <w:rPr>
                <w:b/>
                <w:bCs/>
                <w:i w:val="false"/>
                <w:iCs w:val="false"/>
                <w:u w:val="none"/>
                <w:sz w:val="12pt"/>
                <w:szCs w:val="12pt"/>
                <w:strike w:val="false"/>
                <w:rFonts w:ascii="Arial, sans-serif" w:cs="Arial, sans-serif" w:eastAsia="Arial, sans-serif" w:hAnsi="Arial, sans-serif"/>
              </w:rPr>
              <w:t xml:space="preserve">Complexity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System involves feedback loops, nonlinearities, or emergent behavior (traffic flow, epidemiology)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Linear, additive relationship that can be solved with a straightforward formula</w:t>
            </w:r>
          </w:p>
        </w:tc>
      </w:tr>
      <w:tr>
        <w:tc>
          <w:p>
            <w:pPr>
              <w:jc w:val="left"/>
            </w:pPr>
            <w:r>
              <w:rPr>
                <w:b/>
                <w:bCs/>
                <w:i w:val="false"/>
                <w:iCs w:val="false"/>
                <w:u w:val="none"/>
                <w:sz w:val="12pt"/>
                <w:szCs w:val="12pt"/>
                <w:strike w:val="false"/>
                <w:rFonts w:ascii="Arial, sans-serif" w:cs="Arial, sans-serif" w:eastAsia="Arial, sans-serif" w:hAnsi="Arial, sans-serif"/>
              </w:rPr>
              <w:t xml:space="preserve">Repeatability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 can be repeated many times cheaply in silico (simulating 100,000 dice rolls)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Unique, one-off event with no analog to model from (predicting the outcome of a specific geopolitical summit)</w:t>
            </w:r>
          </w:p>
        </w:tc>
      </w:tr>
      <w:tr>
        <w:tc>
          <w:p>
            <w:pPr>
              <w:jc w:val="left"/>
            </w:pPr>
            <w:r>
              <w:rPr>
                <w:b/>
                <w:bCs/>
                <w:i w:val="false"/>
                <w:iCs w:val="false"/>
                <w:u w:val="none"/>
                <w:sz w:val="12pt"/>
                <w:szCs w:val="12pt"/>
                <w:strike w:val="false"/>
                <w:rFonts w:ascii="Arial, sans-serif" w:cs="Arial, sans-serif" w:eastAsia="Arial, sans-serif" w:hAnsi="Arial, sans-serif"/>
              </w:rPr>
              <w:t xml:space="preserve">Communication Goal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Need to communicate uncertainty to stakeholders (visualizing risk ranges for executives)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Stakeholders want a single number and distrust probabilistic framing</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Golden Rule of Simulationinfo</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 amplifies whatever model you feed it. A well-validated model with good input data produces powerful, decision-changing insights. A poorly specified model with guessed inputs produces confident-looking nonsense. Always validate the model against historical data before trusting simulation output.</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Practical Applications Across Industries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Healthcare</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Simulations are vital for optimizing hospital operations and improving patient care. Hospital administrators use simulations to redesign emergency departments, enhancing patient flow and reducing wait times without compromising safety. By modeling scenarios like patient arrival rates and staffing, hospitals can identify bottlenecks and test strategies for better resource allocation.</w:t>
      </w:r>
    </w:p>
    <w:p>
      <w:pPr>
        <w:jc w:val="start"/>
      </w:pPr>
      <w:r>
        <w:rPr>
          <w:b/>
          <w:bCs/>
          <w:i w:val="false"/>
          <w:iCs w:val="false"/>
          <w:u w:val="none"/>
          <w:sz w:val="12pt"/>
          <w:szCs w:val="12pt"/>
          <w:strike w:val="false"/>
          <w:rFonts w:ascii="Arial, sans-serif" w:cs="Arial, sans-serif" w:eastAsia="Arial, sans-serif" w:hAnsi="Arial, sans-serif"/>
        </w:rPr>
        <w:t xml:space="preserve">Deeper dive — ICU Capacity Planning: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During flu season, an ICU manager faces a critical question: how many beds will be needed? Arrival rates follow a Poisson distribution; length of stay varies log-normally. A Monte Carlo simulation combining these distributions can produce a probability curve showing the likelihood of exceeding capacity on any given day. If the model shows a 15% chance of bed shortage during peak week, the hospital can proactively arrange surge capacity — turning a crisis into a managed risk.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Additionally, simulations in medical training provide realistic scenarios for healthcare professionals to practice and refine their skills. Virtual reality surgical simulators, for example, allow residents to rehearse procedures hundreds of times before touching a real patient.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Amusement Parks</w:t>
      </w:r>
    </w:p>
    <w:p>
      <w:pPr>
        <w:jc w:val="start"/>
      </w:pPr>
      <w:r>
        <w:rPr>
          <w:b w:val="false"/>
          <w:bCs w:val="false"/>
          <w:i w:val="false"/>
          <w:iCs w:val="false"/>
          <w:u w:val="none"/>
          <w:sz w:val="12pt"/>
          <w:szCs w:val="12pt"/>
          <w:strike w:val="false"/>
          <w:rFonts w:ascii="Arial, sans-serif" w:cs="Arial, sans-serif" w:eastAsia="Arial, sans-serif" w:hAnsi="Arial, sans-serif"/>
        </w:rPr>
        <w:t xml:space="preserve">Companies like Disney model crowd movement and predict wait times to optimize park operations. By simulating visitor behavior, parks can manage crowd flow and reduce congestion, improving the overall visitor experience. Simulations also help plan for peak times and special events, ensuring effective resource allocation.</w:t>
      </w:r>
    </w:p>
    <w:p>
      <w:pPr>
        <w:jc w:val="start"/>
      </w:pPr>
      <w:r>
        <w:rPr>
          <w:b/>
          <w:bCs/>
          <w:i w:val="false"/>
          <w:iCs w:val="false"/>
          <w:u w:val="none"/>
          <w:sz w:val="12pt"/>
          <w:szCs w:val="12pt"/>
          <w:strike w:val="false"/>
          <w:rFonts w:ascii="Arial, sans-serif" w:cs="Arial, sans-serif" w:eastAsia="Arial, sans-serif" w:hAnsi="Arial, sans-serif"/>
        </w:rPr>
        <w:t xml:space="preserve">Deeper dive — Queue Optimization: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Disney's Imagineers use agent-based simulations where each "visitor" is an autonomous agent with preferences (e.g., ride priority, dining habits, walking speed). By running 100,000 simulated visitors through a virtual park, they can test how a new FastPass allocation rule affects average wait times across all rides. The simulation might reveal that shifting 5% of FastPass slots from a flagship ride to a mid-tier ride reduces system-wide congestion by 12% — an insight that would take months to discover through trial-and-error in the real park.</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Automotive Industry</w:t>
      </w:r>
    </w:p>
    <w:p>
      <w:pPr>
        <w:jc w:val="start"/>
      </w:pPr>
      <w:r>
        <w:rPr>
          <w:b w:val="false"/>
          <w:bCs w:val="false"/>
          <w:i w:val="false"/>
          <w:iCs w:val="false"/>
          <w:u w:val="none"/>
          <w:sz w:val="12pt"/>
          <w:szCs w:val="12pt"/>
          <w:strike w:val="false"/>
          <w:rFonts w:ascii="Arial, sans-serif" w:cs="Arial, sans-serif" w:eastAsia="Arial, sans-serif" w:hAnsi="Arial, sans-serif"/>
        </w:rPr>
        <w:t xml:space="preserve">Companies like Tesla and BMW leverage digital twin technology to create virtual replicas of their production lines. This enables them to test and optimize production configurations without physical changes, saving costs and reducing workplace incidents. Tesla used simulations to optimize the Model 3 assembly line, boosting efficiency and safety. BMW's digital factory model streamlines the complex process of assembling electric vehicles.</w:t>
      </w:r>
    </w:p>
    <w:p>
      <w:pPr>
        <w:jc w:val="start"/>
      </w:pPr>
      <w:r>
        <w:rPr>
          <w:b/>
          <w:bCs/>
          <w:i w:val="false"/>
          <w:iCs w:val="false"/>
          <w:u w:val="none"/>
          <w:sz w:val="12pt"/>
          <w:szCs w:val="12pt"/>
          <w:strike w:val="false"/>
          <w:rFonts w:ascii="Arial, sans-serif" w:cs="Arial, sans-serif" w:eastAsia="Arial, sans-serif" w:hAnsi="Arial, sans-serif"/>
        </w:rPr>
        <w:t xml:space="preserve">Deeper dive — Supply Chain Stress Testing: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Beyond the factory floor, automakers simulate their entire supply chain. A Monte Carlo model might sample from distributions representing supplier lead times, customs delays, and demand fluctuations. By simulating a scenario where a key semiconductor supplier faces a 4-week shutdown, the manufacturer can estimate the downstream impact on production volume and revenue — and pre-position alternative sourcing arrangements.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Logistics — United States Postal Service (USPS)</w:t>
      </w:r>
    </w:p>
    <w:p>
      <w:pPr>
        <w:jc w:val="start"/>
      </w:pPr>
      <w:r>
        <w:rPr>
          <w:b w:val="false"/>
          <w:bCs w:val="false"/>
          <w:i w:val="false"/>
          <w:iCs w:val="false"/>
          <w:u w:val="none"/>
          <w:sz w:val="12pt"/>
          <w:szCs w:val="12pt"/>
          <w:strike w:val="false"/>
          <w:rFonts w:ascii="Arial, sans-serif" w:cs="Arial, sans-serif" w:eastAsia="Arial, sans-serif" w:hAnsi="Arial, sans-serif"/>
        </w:rPr>
        <w:t xml:space="preserve">USPS uses simulation to model transportation networks and optimize vehicle routes. By simulating delivery scenarios, USPS has reduced miles driven and increased package delivery efficiency, all without incurring real-world testing costs.</w:t>
      </w:r>
    </w:p>
    <w:p>
      <w:pPr>
        <w:jc w:val="start"/>
      </w:pPr>
      <w:r>
        <w:rPr>
          <w:b/>
          <w:bCs/>
          <w:i w:val="false"/>
          <w:iCs w:val="false"/>
          <w:u w:val="none"/>
          <w:sz w:val="12pt"/>
          <w:szCs w:val="12pt"/>
          <w:strike w:val="false"/>
          <w:rFonts w:ascii="Arial, sans-serif" w:cs="Arial, sans-serif" w:eastAsia="Arial, sans-serif" w:hAnsi="Arial, sans-serif"/>
        </w:rPr>
        <w:t xml:space="preserve">Deeper dive — Route Optimization Under Uncertainty:</w:t>
      </w:r>
    </w:p>
    <w:p>
      <w:pPr>
        <w:jc w:val="start"/>
      </w:pPr>
      <w:r>
        <w:rPr>
          <w:b w:val="false"/>
          <w:bCs w:val="false"/>
          <w:i w:val="false"/>
          <w:iCs w:val="false"/>
          <w:u w:val="none"/>
          <w:sz w:val="12pt"/>
          <w:szCs w:val="12pt"/>
          <w:strike w:val="false"/>
          <w:rFonts w:ascii="Arial, sans-serif" w:cs="Arial, sans-serif" w:eastAsia="Arial, sans-serif" w:hAnsi="Arial, sans-serif"/>
        </w:rPr>
        <w:t xml:space="preserve">Package volumes vary by day and season. Traffic conditions change hourly. Weather introduces randomness. USPS uses simulation to model these uncertainties jointly, testing routing algorithms against thousands of simulated "typical Tuesdays" and "worst-case December mornings." The result: routes that are robust — not just optimal under average conditions but resilient under stress.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Everyday Examples of Simulation You May Not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Situation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What's Being Simulated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Distribution / Method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Impact</w:t>
            </w:r>
          </w:p>
        </w:tc>
      </w:tr>
      <w:tr>
        <w:tc>
          <w:p>
            <w:pPr>
              <w:jc w:val="left"/>
            </w:pPr>
            <w:r>
              <w:rPr>
                <w:b/>
                <w:bCs/>
                <w:i w:val="false"/>
                <w:iCs w:val="false"/>
                <w:u w:val="none"/>
                <w:sz w:val="12pt"/>
                <w:szCs w:val="12pt"/>
                <w:strike w:val="false"/>
                <w:rFonts w:ascii="Arial, sans-serif" w:cs="Arial, sans-serif" w:eastAsia="Arial, sans-serif" w:hAnsi="Arial, sans-serif"/>
              </w:rPr>
              <w:t xml:space="preserve">Weather app says "30% chance of rain"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Ensemble of atmospheric models with perturbed initial conditions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Monte Carlo over physical equations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You decide whether to bring an umbrella</w:t>
            </w:r>
          </w:p>
        </w:tc>
      </w:tr>
      <w:tr>
        <w:tc>
          <w:p>
            <w:pPr>
              <w:jc w:val="left"/>
            </w:pPr>
            <w:r>
              <w:rPr>
                <w:b/>
                <w:bCs/>
                <w:i w:val="false"/>
                <w:iCs w:val="false"/>
                <w:u w:val="none"/>
                <w:sz w:val="12pt"/>
                <w:szCs w:val="12pt"/>
                <w:strike w:val="false"/>
                <w:rFonts w:ascii="Arial, sans-serif" w:cs="Arial, sans-serif" w:eastAsia="Arial, sans-serif" w:hAnsi="Arial, sans-serif"/>
              </w:rPr>
              <w:t xml:space="preserve">Credit card fraud alert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Transaction patterns compared to your simulated "normal" behavior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Bayesian / anomaly detection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Blocks fraudulent charges before you notice</w:t>
            </w:r>
          </w:p>
        </w:tc>
      </w:tr>
      <w:tr>
        <w:tc>
          <w:p>
            <w:pPr>
              <w:jc w:val="left"/>
            </w:pPr>
            <w:r>
              <w:rPr>
                <w:b/>
                <w:bCs/>
                <w:i w:val="false"/>
                <w:iCs w:val="false"/>
                <w:u w:val="none"/>
                <w:sz w:val="12pt"/>
                <w:szCs w:val="12pt"/>
                <w:strike w:val="false"/>
                <w:rFonts w:ascii="Arial, sans-serif" w:cs="Arial, sans-serif" w:eastAsia="Arial, sans-serif" w:hAnsi="Arial, sans-serif"/>
              </w:rPr>
              <w:t xml:space="preserve">Streaming service recommendation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Simulated user engagement for candidate recommendations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Collaborative filtering + Monte Carlo sampling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You discover shows you enjoy</w:t>
            </w:r>
          </w:p>
        </w:tc>
      </w:tr>
      <w:tr>
        <w:tc>
          <w:p>
            <w:pPr>
              <w:jc w:val="left"/>
            </w:pPr>
            <w:r>
              <w:rPr>
                <w:b/>
                <w:bCs/>
                <w:i w:val="false"/>
                <w:iCs w:val="false"/>
                <w:u w:val="none"/>
                <w:sz w:val="12pt"/>
                <w:szCs w:val="12pt"/>
                <w:strike w:val="false"/>
                <w:rFonts w:ascii="Arial, sans-serif" w:cs="Arial, sans-serif" w:eastAsia="Arial, sans-serif" w:hAnsi="Arial, sans-serif"/>
              </w:rPr>
              <w:t xml:space="preserve">Insurance premium pricing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Thousands of simulated accident/claim scenarios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Monte Carlo over actuarial distributions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Fair premiums reflecting actual risk</w:t>
            </w:r>
          </w:p>
        </w:tc>
      </w:tr>
      <w:tr>
        <w:tc>
          <w:p>
            <w:pPr>
              <w:jc w:val="left"/>
            </w:pPr>
            <w:r>
              <w:rPr>
                <w:b/>
                <w:bCs/>
                <w:i w:val="false"/>
                <w:iCs w:val="false"/>
                <w:u w:val="none"/>
                <w:sz w:val="12pt"/>
                <w:szCs w:val="12pt"/>
                <w:strike w:val="false"/>
                <w:rFonts w:ascii="Arial, sans-serif" w:cs="Arial, sans-serif" w:eastAsia="Arial, sans-serif" w:hAnsi="Arial, sans-serif"/>
              </w:rPr>
              <w:t xml:space="preserve">Sports betting odds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Game outcomes simulated from team performance distributions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Monte Carlo / Bayesian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Odds reflect aggregate probability</w:t>
            </w:r>
          </w:p>
        </w:tc>
      </w:tr>
      <w:tr>
        <w:tc>
          <w:p>
            <w:pPr>
              <w:jc w:val="left"/>
            </w:pPr>
            <w:r>
              <w:rPr>
                <w:b/>
                <w:bCs/>
                <w:i w:val="false"/>
                <w:iCs w:val="false"/>
                <w:u w:val="none"/>
                <w:sz w:val="12pt"/>
                <w:szCs w:val="12pt"/>
                <w:strike w:val="false"/>
                <w:rFonts w:ascii="Arial, sans-serif" w:cs="Arial, sans-serif" w:eastAsia="Arial, sans-serif" w:hAnsi="Arial, sans-serif"/>
              </w:rPr>
              <w:t xml:space="preserve">Video game physics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Particle systems, ragdoll effects, cloth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Deterministic + stochastic physics models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Immersive, realistic gameplay</w:t>
            </w:r>
          </w:p>
        </w:tc>
      </w:tr>
      <w:tr>
        <w:tc>
          <w:p>
            <w:pPr>
              <w:jc w:val="left"/>
            </w:pPr>
            <w:r>
              <w:rPr>
                <w:b/>
                <w:bCs/>
                <w:i w:val="false"/>
                <w:iCs w:val="false"/>
                <w:u w:val="none"/>
                <w:sz w:val="12pt"/>
                <w:szCs w:val="12pt"/>
                <w:strike w:val="false"/>
                <w:rFonts w:ascii="Arial, sans-serif" w:cs="Arial, sans-serif" w:eastAsia="Arial, sans-serif" w:hAnsi="Arial, sans-serif"/>
              </w:rPr>
              <w:t xml:space="preserve">Traffic on Google Maps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Traffic flow under varying congestion conditions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Agent-based simulation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ETA adjusts in real time</w:t>
            </w:r>
          </w:p>
        </w:tc>
      </w:tr>
      <w:tr>
        <w:tc>
          <w:p>
            <w:pPr>
              <w:jc w:val="left"/>
            </w:pPr>
            <w:r>
              <w:rPr>
                <w:b/>
                <w:bCs/>
                <w:i w:val="false"/>
                <w:iCs w:val="false"/>
                <w:u w:val="none"/>
                <w:sz w:val="12pt"/>
                <w:szCs w:val="12pt"/>
                <w:strike w:val="false"/>
                <w:rFonts w:ascii="Arial, sans-serif" w:cs="Arial, sans-serif" w:eastAsia="Arial, sans-serif" w:hAnsi="Arial, sans-serif"/>
              </w:rPr>
              <w:t xml:space="preserve">Election night forecasts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Simulated election outcomes from polling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Bayesian Monte Carlo (e.g., Nate Silver's model)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Networks call races with stated confidence</w:t>
            </w:r>
          </w:p>
        </w:tc>
      </w:tr>
    </w:tbl>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Visualizing Simulation Outcomes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One of the greatest strengths of simulation is that it produces </w:t>
      </w:r>
      <w:r>
        <w:rPr>
          <w:b/>
          <w:bCs/>
          <w:i w:val="false"/>
          <w:iCs w:val="false"/>
          <w:u w:val="none"/>
          <w:sz w:val="12pt"/>
          <w:szCs w:val="12pt"/>
          <w:strike w:val="false"/>
          <w:rFonts w:ascii="Arial, sans-serif" w:cs="Arial, sans-serif" w:eastAsia="Arial, sans-serif" w:hAnsi="Arial, sans-serif"/>
        </w:rPr>
        <w:t xml:space="preserve">distributions</w:t>
      </w:r>
      <w:r>
        <w:rPr>
          <w:b w:val="false"/>
          <w:bCs w:val="false"/>
          <w:i w:val="false"/>
          <w:iCs w:val="false"/>
          <w:u w:val="none"/>
          <w:sz w:val="12pt"/>
          <w:szCs w:val="12pt"/>
          <w:strike w:val="false"/>
          <w:rFonts w:ascii="Arial, sans-serif" w:cs="Arial, sans-serif" w:eastAsia="Arial, sans-serif" w:hAnsi="Arial, sans-serif"/>
        </w:rPr>
        <w:t xml:space="preserve">, not just point estimates. Understanding and communicating these distributions is where simulation truly shines.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Monte Carlo Retirement Simulation — Outcome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chart below illustrates how a Monte Carlo simulation transforms a single "expected" return into a full probability landscape. Instead of saying "you'll have $1.2M at retirement," the simulation shows the spread of possible outcomes — including tail risks that a simple average hides.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Under $0.5M$0.5M–$0.7M$0.7M–$1.0M$1.0M–$1.2M$1.2M–$1.5M$1.5M–$2.0M$2.0M–$2.5MOver $2.5MPortfolio Value at Retirement05,00010,00015,00020,00025,000Simulated Outcomes (count)Above medianBelow medianLower middleMedian bandOutlierStrong growthTail riskUpper middleOutcome BandMonte Carlo: 30-Year Portfolio Outcomes90% of simulated portfolios land between $0.7M and $2.1M</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Bootstrapped Confidence Interval for Customer Satisfaction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chart below demonstrates how bootstrapping reveals the uncertainty around a sample mean. The original survey gave a point estimate of 7.4, but the bootstrap distribution shows that the true mean likely falls between approximately 7.1 and 7.7 — a much more honest representation.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7.07.17.27.37.47.57.67.77.87.9Resampled Mean Score02,0004,0006,0008,00010,000Frequency (out of 35,220)Bootstrap Distribution of Customer Satisfaction MeanOriginal estimate 7.4; 95% CI spans ~7.1 to 7.7</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Convergence Behavior: How Many Simulations Are Enough?</w:t>
      </w:r>
    </w:p>
    <w:p>
      <w:pPr>
        <w:jc w:val="start"/>
      </w:pPr>
      <w:r>
        <w:rPr>
          <w:b w:val="false"/>
          <w:bCs w:val="false"/>
          <w:i w:val="false"/>
          <w:iCs w:val="false"/>
          <w:u w:val="none"/>
          <w:sz w:val="12pt"/>
          <w:szCs w:val="12pt"/>
          <w:strike w:val="false"/>
          <w:rFonts w:ascii="Arial, sans-serif" w:cs="Arial, sans-serif" w:eastAsia="Arial, sans-serif" w:hAnsi="Arial, sans-serif"/>
        </w:rPr>
        <w:t xml:space="preserve">A common question in practice is: </w:t>
      </w:r>
      <w:r>
        <w:rPr>
          <w:b/>
          <w:bCs/>
          <w:i w:val="false"/>
          <w:iCs w:val="false"/>
          <w:u w:val="none"/>
          <w:sz w:val="12pt"/>
          <w:szCs w:val="12pt"/>
          <w:strike w:val="false"/>
          <w:rFonts w:ascii="Arial, sans-serif" w:cs="Arial, sans-serif" w:eastAsia="Arial, sans-serif" w:hAnsi="Arial, sans-serif"/>
        </w:rPr>
        <w:t xml:space="preserve">how many simulation iterations do I need?</w:t>
      </w:r>
      <w:r>
        <w:rPr>
          <w:b w:val="false"/>
          <w:bCs w:val="false"/>
          <w:i w:val="false"/>
          <w:iCs w:val="false"/>
          <w:u w:val="none"/>
          <w:sz w:val="12pt"/>
          <w:szCs w:val="12pt"/>
          <w:strike w:val="false"/>
          <w:rFonts w:ascii="Arial, sans-serif" w:cs="Arial, sans-serif" w:eastAsia="Arial, sans-serif" w:hAnsi="Arial, sans-serif"/>
        </w:rPr>
        <w:t xml:space="preserve"> The chart below illustrates convergence — as you increase the number of Monte Carlo runs, the estimated mean stabilizes. By around 10,000 iterations, the estimate barely moves, confirming the simulation has converged.</w:t>
      </w:r>
    </w:p>
    <w:p>
      <w:pPr>
        <w:jc w:val="start"/>
      </w:pPr>
      <w:r>
        <w:rPr>
          <w:b w:val="false"/>
          <w:bCs w:val="false"/>
          <w:i w:val="false"/>
          <w:iCs w:val="false"/>
          <w:u w:val="none"/>
          <w:sz w:val="12pt"/>
          <w:szCs w:val="12pt"/>
          <w:strike w:val="false"/>
          <w:rFonts w:ascii="Arial, sans-serif" w:cs="Arial, sans-serif" w:eastAsia="Arial, sans-serif" w:hAnsi="Arial, sans-serif"/>
        </w:rPr>
        <w:t xml:space="preserve">10201002001,0002,00010,00020,000100,000200,0001,000,000Number of Iterations (log scale)0.650.700.750.800.85Estimated MeanMonte Carlo Estimate ConvergenceMean estimate stabilises after ~10,000 iterations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Common Pitfalls in Simulation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Garbage In, Garbage Out (GIGO)warning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If your input distributions are wrong — say, you assume normal returns when markets have fat tails — your simulation will produce precise-looking results that are fundamentally misleading. Always validate input assumptions against empirical data and domain expertise.</w:t>
      </w:r>
    </w:p>
    <w:p>
      <w:pPr>
        <w:jc w:val="start"/>
      </w:pPr>
      <w:r>
        <w:rPr>
          <w:b w:val="false"/>
          <w:bCs w:val="false"/>
          <w:i w:val="false"/>
          <w:iCs w:val="false"/>
          <w:u w:val="none"/>
          <w:sz w:val="12pt"/>
          <w:szCs w:val="12pt"/>
          <w:strike w:val="false"/>
          <w:rFonts w:ascii="Arial, sans-serif" w:cs="Arial, sans-serif" w:eastAsia="Arial, sans-serif" w:hAnsi="Arial, sans-serif"/>
        </w:rPr>
        <w:t xml:space="preserve">Confusing Precision with Accuracywarning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A simulation producing a result to six decimal places feels authoritative, but if the model itself is flawed, that precision is illusory. A well-calibrated simulation acknowledges and communicates its uncertainty boundaries.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Ignoring Correlation Between Inputswarning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Treating correlated variables as independent is a classic simulation error. For example, interest rates and inflation are not independent. Simulating them separately and multiplying outcomes can produce wildly unrealistic scenarios. Use copulas or joint distributions to capture dependencies.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Over-Engineering Simple Problemsinfo</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Not every question requires a Monte Carlo simulation. If a closed-form solution exists (e.g., the t-distribution confidence interval for a mean with near-normal data), use it. Simulation should augment analytical tools, not replace simpler methods when they suffice.</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 Practical Simulation Workflow</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approaching a data analysis problem, the following workflow ensures simulation adds genuine value: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Define the Question</w:t>
      </w:r>
      <w:r>
        <w:rPr>
          <w:b w:val="false"/>
          <w:bCs w:val="false"/>
          <w:i w:val="false"/>
          <w:iCs w:val="false"/>
          <w:u w:val="none"/>
          <w:sz w:val="12pt"/>
          <w:szCs w:val="12pt"/>
          <w:strike w:val="false"/>
          <w:rFonts w:ascii="Arial, sans-serif" w:cs="Arial, sans-serif" w:eastAsia="Arial, sans-serif" w:hAnsi="Arial, sans-serif"/>
        </w:rPr>
        <w:t xml:space="preserve"> — What decision are you trying to inform? What is the specific quantity or outcome you want to understand?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Identify Sources of Uncertainty</w:t>
      </w:r>
      <w:r>
        <w:rPr>
          <w:b w:val="false"/>
          <w:bCs w:val="false"/>
          <w:i w:val="false"/>
          <w:iCs w:val="false"/>
          <w:u w:val="none"/>
          <w:sz w:val="12pt"/>
          <w:szCs w:val="12pt"/>
          <w:strike w:val="false"/>
          <w:rFonts w:ascii="Arial, sans-serif" w:cs="Arial, sans-serif" w:eastAsia="Arial, sans-serif" w:hAnsi="Arial, sans-serif"/>
        </w:rPr>
        <w:t xml:space="preserve"> — List every variable that is uncertain, and for each, determine its distribution (empirical, theoretical, or expert-judgment-based).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Capture Dependencies</w:t>
      </w:r>
      <w:r>
        <w:rPr>
          <w:b w:val="false"/>
          <w:bCs w:val="false"/>
          <w:i w:val="false"/>
          <w:iCs w:val="false"/>
          <w:u w:val="none"/>
          <w:sz w:val="12pt"/>
          <w:szCs w:val="12pt"/>
          <w:strike w:val="false"/>
          <w:rFonts w:ascii="Arial, sans-serif" w:cs="Arial, sans-serif" w:eastAsia="Arial, sans-serif" w:hAnsi="Arial, sans-serif"/>
        </w:rPr>
        <w:t xml:space="preserve"> — Identify correlations and interactions between uncertain inputs. Model them jointly if necessary.</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Build the Model</w:t>
      </w:r>
      <w:r>
        <w:rPr>
          <w:b w:val="false"/>
          <w:bCs w:val="false"/>
          <w:i w:val="false"/>
          <w:iCs w:val="false"/>
          <w:u w:val="none"/>
          <w:sz w:val="12pt"/>
          <w:szCs w:val="12pt"/>
          <w:strike w:val="false"/>
          <w:rFonts w:ascii="Arial, sans-serif" w:cs="Arial, sans-serif" w:eastAsia="Arial, sans-serif" w:hAnsi="Arial, sans-serif"/>
        </w:rPr>
        <w:t xml:space="preserve"> — Code the relationship between inputs and output. Start simple; iterate.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Validate Against History</w:t>
      </w:r>
      <w:r>
        <w:rPr>
          <w:b w:val="false"/>
          <w:bCs w:val="false"/>
          <w:i w:val="false"/>
          <w:iCs w:val="false"/>
          <w:u w:val="none"/>
          <w:sz w:val="12pt"/>
          <w:szCs w:val="12pt"/>
          <w:strike w:val="false"/>
          <w:rFonts w:ascii="Arial, sans-serif" w:cs="Arial, sans-serif" w:eastAsia="Arial, sans-serif" w:hAnsi="Arial, sans-serif"/>
        </w:rPr>
        <w:t xml:space="preserve"> — Run the simulation on past data where you know the outcome. Does the simulation produce realistic results?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Run the Simulation</w:t>
      </w:r>
      <w:r>
        <w:rPr>
          <w:b w:val="false"/>
          <w:bCs w:val="false"/>
          <w:i w:val="false"/>
          <w:iCs w:val="false"/>
          <w:u w:val="none"/>
          <w:sz w:val="12pt"/>
          <w:szCs w:val="12pt"/>
          <w:strike w:val="false"/>
          <w:rFonts w:ascii="Arial, sans-serif" w:cs="Arial, sans-serif" w:eastAsia="Arial, sans-serif" w:hAnsi="Arial, sans-serif"/>
        </w:rPr>
        <w:t xml:space="preserve"> — Execute enough iterations for convergence (check with convergence diagnostics). Typically 10,000–100,000 runs.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Analyze the Output Distribution</w:t>
      </w:r>
      <w:r>
        <w:rPr>
          <w:b w:val="false"/>
          <w:bCs w:val="false"/>
          <w:i w:val="false"/>
          <w:iCs w:val="false"/>
          <w:u w:val="none"/>
          <w:sz w:val="12pt"/>
          <w:szCs w:val="12pt"/>
          <w:strike w:val="false"/>
          <w:rFonts w:ascii="Arial, sans-serif" w:cs="Arial, sans-serif" w:eastAsia="Arial, sans-serif" w:hAnsi="Arial, sans-serif"/>
        </w:rPr>
        <w:t xml:space="preserve"> — Don't just look at the mean. Examine percentiles, tail risks, and the shape of the distribution.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Communicate Results Visually</w:t>
      </w:r>
      <w:r>
        <w:rPr>
          <w:b w:val="false"/>
          <w:bCs w:val="false"/>
          <w:i w:val="false"/>
          <w:iCs w:val="false"/>
          <w:u w:val="none"/>
          <w:sz w:val="12pt"/>
          <w:szCs w:val="12pt"/>
          <w:strike w:val="false"/>
          <w:rFonts w:ascii="Arial, sans-serif" w:cs="Arial, sans-serif" w:eastAsia="Arial, sans-serif" w:hAnsi="Arial, sans-serif"/>
        </w:rPr>
        <w:t xml:space="preserve"> — Use histograms, fan charts, and percentile bands to convey uncertainty to decision-makers. Avoid single-number answers.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Perform Sensitivity Analysis</w:t>
      </w:r>
      <w:r>
        <w:rPr>
          <w:b w:val="false"/>
          <w:bCs w:val="false"/>
          <w:i w:val="false"/>
          <w:iCs w:val="false"/>
          <w:u w:val="none"/>
          <w:sz w:val="12pt"/>
          <w:szCs w:val="12pt"/>
          <w:strike w:val="false"/>
          <w:rFonts w:ascii="Arial, sans-serif" w:cs="Arial, sans-serif" w:eastAsia="Arial, sans-serif" w:hAnsi="Arial, sans-serif"/>
        </w:rPr>
        <w:t xml:space="preserve"> — Vary inputs systematically to identify which factors drive the outcome most. Focus data collection and risk mitigation on those.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Document Assumptions and Limitations</w:t>
      </w:r>
      <w:r>
        <w:rPr>
          <w:b w:val="false"/>
          <w:bCs w:val="false"/>
          <w:i w:val="false"/>
          <w:iCs w:val="false"/>
          <w:u w:val="none"/>
          <w:sz w:val="12pt"/>
          <w:szCs w:val="12pt"/>
          <w:strike w:val="false"/>
          <w:rFonts w:ascii="Arial, sans-serif" w:cs="Arial, sans-serif" w:eastAsia="Arial, sans-serif" w:hAnsi="Arial, sans-serif"/>
        </w:rPr>
        <w:t xml:space="preserve"> — Transparency about what the model does and doesn't capture is essential for credibility and reproducibility.</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Conclusion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each of the cases explored above, simulations allow organizations and individuals to test and implement complex changes that would otherwise be expensive, logistically challenging, or risky. From the emergency department of a hospital to the assembly line of a Tesla factory, simulation bridges theoretical models and practical applications.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deeper lesson for data analysts is this: simulation is not merely a computational technique — it is a </w:t>
      </w:r>
      <w:r>
        <w:rPr>
          <w:b/>
          <w:bCs/>
          <w:i w:val="false"/>
          <w:iCs w:val="false"/>
          <w:u w:val="none"/>
          <w:sz w:val="12pt"/>
          <w:szCs w:val="12pt"/>
          <w:strike w:val="false"/>
          <w:rFonts w:ascii="Arial, sans-serif" w:cs="Arial, sans-serif" w:eastAsia="Arial, sans-serif" w:hAnsi="Arial, sans-serif"/>
        </w:rPr>
        <w:t xml:space="preserve">mindset</w:t>
      </w:r>
      <w:r>
        <w:rPr>
          <w:b w:val="false"/>
          <w:bCs w:val="false"/>
          <w:i w:val="false"/>
          <w:iCs w:val="false"/>
          <w:u w:val="none"/>
          <w:sz w:val="12pt"/>
          <w:szCs w:val="12pt"/>
          <w:strike w:val="false"/>
          <w:rFonts w:ascii="Arial, sans-serif" w:cs="Arial, sans-serif" w:eastAsia="Arial, sans-serif" w:hAnsi="Arial, sans-serif"/>
        </w:rPr>
        <w:t xml:space="preserve">. It replaces the question </w:t>
      </w:r>
      <w:r>
        <w:rPr>
          <w:b w:val="false"/>
          <w:bCs w:val="false"/>
          <w:i/>
          <w:iCs/>
          <w:u w:val="none"/>
          <w:sz w:val="12pt"/>
          <w:szCs w:val="12pt"/>
          <w:strike w:val="false"/>
          <w:rFonts w:ascii="Arial, sans-serif" w:cs="Arial, sans-serif" w:eastAsia="Arial, sans-serif" w:hAnsi="Arial, sans-serif"/>
        </w:rPr>
        <w:t xml:space="preserve">"What is the answer?"</w:t>
      </w:r>
      <w:r>
        <w:rPr>
          <w:b w:val="false"/>
          <w:bCs w:val="false"/>
          <w:i w:val="false"/>
          <w:iCs w:val="false"/>
          <w:u w:val="none"/>
          <w:sz w:val="12pt"/>
          <w:szCs w:val="12pt"/>
          <w:strike w:val="false"/>
          <w:rFonts w:ascii="Arial, sans-serif" w:cs="Arial, sans-serif" w:eastAsia="Arial, sans-serif" w:hAnsi="Arial, sans-serif"/>
        </w:rPr>
        <w:t xml:space="preserve"> with </w:t>
      </w:r>
      <w:r>
        <w:rPr>
          <w:b w:val="false"/>
          <w:bCs w:val="false"/>
          <w:i/>
          <w:iCs/>
          <w:u w:val="none"/>
          <w:sz w:val="12pt"/>
          <w:szCs w:val="12pt"/>
          <w:strike w:val="false"/>
          <w:rFonts w:ascii="Arial, sans-serif" w:cs="Arial, sans-serif" w:eastAsia="Arial, sans-serif" w:hAnsi="Arial, sans-serif"/>
        </w:rPr>
        <w:t xml:space="preserve">"What are the possible answers, and how likely is each?"</w:t>
      </w:r>
      <w:r>
        <w:rPr>
          <w:b w:val="false"/>
          <w:bCs w:val="false"/>
          <w:i w:val="false"/>
          <w:iCs w:val="false"/>
          <w:u w:val="none"/>
          <w:sz w:val="12pt"/>
          <w:szCs w:val="12pt"/>
          <w:strike w:val="false"/>
          <w:rFonts w:ascii="Arial, sans-serif" w:cs="Arial, sans-serif" w:eastAsia="Arial, sans-serif" w:hAnsi="Arial, sans-serif"/>
        </w:rPr>
        <w:t xml:space="preserve"> This shift from point estimates to probability distributions is what makes simulation such a powerful analytical tool.</w:t>
      </w:r>
    </w:p>
    <w:p>
      <w:pPr>
        <w:jc w:val="start"/>
      </w:pPr>
      <w:r>
        <w:rPr>
          <w:b w:val="false"/>
          <w:bCs w:val="false"/>
          <w:i w:val="false"/>
          <w:iCs w:val="false"/>
          <w:u w:val="none"/>
          <w:sz w:val="12pt"/>
          <w:szCs w:val="12pt"/>
          <w:strike w:val="false"/>
          <w:rFonts w:ascii="Arial, sans-serif" w:cs="Arial, sans-serif" w:eastAsia="Arial, sans-serif" w:hAnsi="Arial, sans-serif"/>
        </w:rPr>
        <w:t xml:space="preserve">As you continue your exploration of simulations, you'll delve into confidence intervals and hypothesis testing — both of which can themselves be understood through simulation-based lenses. A confidence interval is, in essence, a summary of a bootstrap distribution. A permutation test is a simulation of the null hypothesis. Once you internalize simulation, you'll start seeing the probabilistic machinery behind every statistical method you encounter.</w:t>
      </w:r>
    </w:p>
    <w:p>
      <w:pPr>
        <w:jc w:val="start"/>
      </w:pPr>
      <w:r>
        <w:rPr>
          <w:b w:val="false"/>
          <w:bCs w:val="false"/>
          <w:i w:val="false"/>
          <w:iCs w:val="false"/>
          <w:u w:val="none"/>
          <w:sz w:val="12pt"/>
          <w:szCs w:val="12pt"/>
          <w:strike w:val="false"/>
          <w:rFonts w:ascii="Arial, sans-serif" w:cs="Arial, sans-serif" w:eastAsia="Arial, sans-serif" w:hAnsi="Arial, sans-serif"/>
        </w:rPr>
        <w:t xml:space="preserve">Happy simulating! 🎲</w:t>
      </w:r>
    </w:p>
    <w:p>
      <w:pPr>
        <w:jc w:val="star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xrx73fq0zlojr9ydd58a.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2026-07-25T23:37:55.913Z</dcterms:created>
  <dcterms:modified xsi:type="dcterms:W3CDTF">2026-07-25T23:37:55.913Z</dcterms:modified>
</cp:coreProperties>
</file>

<file path=docProps/custom.xml><?xml version="1.0" encoding="utf-8"?>
<Properties xmlns="http://schemas.openxmlformats.org/officeDocument/2006/custom-properties" xmlns:vt="http://schemas.openxmlformats.org/officeDocument/2006/docPropsVTypes"/>
</file>