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Sklearn SGD + StandardScaler Cheat Sheet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Keep this open while completing the Practice Skeleton. All snippets assume imports already executed.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1. Data Loading &amp; Feature Names</w:t>
      </w:r>
    </w:p>
    <w:p>
      <w:pPr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data = np.loadtxt('data/houses.txt', delimiter=',')
X = data[:, :4];  y = data[:, 4]
X_features = ['size(sqft)', 'bedrooms', 'floors', 'age']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2. Core API Reference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 / 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Z-score scale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scaler = StandardScaler(); X_norm = scaler.fit_transform(X)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Peak-to-peak check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np.ptp(X, axis=0)   → should drop after scaling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Fit SGD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sgdr = SGDRegressor(max_iter=1000, tol=1e-3, random_state=42)
sgdr.fit(X_norm, 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Parameters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 = sgdr.coef_;  b = sgdr.intercept_   # normalized scale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Predict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y_hat = sgdr.predict(X_norm)  # or  X_norm @ w + 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Metrics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r2_score(y, y_hat);  mean_squared_error(...);  mean_absolute_error(...)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Pipeline (preferred)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pipe = make_pipeline(StandardScaler(), SGDRegressor(...))
pipe.fit(X_raw, y)   # scaler lives inside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OLS alternate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LinearRegression().fit(X_norm, y)  # closed-form, no iteration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New observation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x_new_norm = scaler.transform([[1600,3,1,40]])
sgdr.predict(x_new_norm)</w:t>
            </w:r>
          </w:p>
        </w:tc>
      </w:tr>
    </w:tbl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3. Important Hyper-parameters of SGDRegressor</w:t>
      </w:r>
    </w:p>
    <w:p>
      <w:pPr>
        <w:spacing w:after="120"/>
      </w:pPr>
      <w:r>
        <w:rPr>
          <w:sz w:val="18"/>
          <w:szCs w:val="18"/>
        </w:rPr>
        <w:t xml:space="preserve">max_iter – epochs;  tol – stopping tolerance;  eta0 – initial learning rate;  learning_rate – 'constant' | 'optimal' | 'invscaling' | 'adaptive';  penalty – 'l2' (default) | 'l1' | 'elasticnet';  alpha – regularization strength;  early_stopping – bool.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4. Common Pitfalls &amp; How to Avoid Them</w:t>
      </w:r>
    </w:p>
    <w:p>
      <w:pPr>
        <w:spacing w:after="120"/>
      </w:pPr>
      <w:r>
        <w:rPr>
          <w:sz w:val="18"/>
          <w:szCs w:val="18"/>
        </w:rPr>
        <w:t xml:space="preserve">• Skip scaling → very slow convergence or divergence. Always check np.ptp before/after.
• Fit scaler on whole data then split → leakage. Fit only on train, transform both.
• Interpret normalized coefficients as dollar impact of +1 bedroom → wrong units. They are relative after z-score.
• Trust R² alone → also plot residuals; look for curvature or heteroscedasticity.
• Extrapolate far outside training ranges → high risk; document the support of the training data.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5. Quick Interpretation Guide for Audiences</w:t>
      </w:r>
    </w:p>
    <w:p>
      <w:pPr>
        <w:spacing w:after="80"/>
      </w:pPr>
      <w:r>
        <w:rPr>
          <w:sz w:val="18"/>
          <w:szCs w:val="18"/>
        </w:rPr>
        <w:t xml:space="preserve">Data scientist / engineer: report coef_, R², residual diagnostics, Pipeline code.
Executive: “Model explains ~96 % of price variance; size is the strongest positive driver; typical error ~$21 k.”
Non-specialist: “Larger houses cost more; older houses cost less, all else equal. The model is a useful rule of thumb inside the data we have, not a crystal ball.”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 with the Practice Skeleton notebook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Sklearn SGD Linear Regression – Detailed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2026-08-23T21:35:32.302Z</dcterms:created>
  <dcterms:modified xsi:type="dcterms:W3CDTF">2026-08-23T21:35:32.302Z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