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210F" w14:textId="77777777" w:rsidR="002A6C45" w:rsidRPr="00E64A1B" w:rsidRDefault="00000000">
      <w:pPr>
        <w:jc w:val="center"/>
        <w:rPr>
          <w:b/>
          <w:color w:val="auto"/>
          <w:sz w:val="40"/>
          <w:lang w:eastAsia="zh-CN"/>
        </w:rPr>
      </w:pPr>
      <w:proofErr w:type="gramStart"/>
      <w:r w:rsidRPr="00E64A1B">
        <w:rPr>
          <w:b/>
          <w:color w:val="auto"/>
          <w:sz w:val="40"/>
          <w:lang w:eastAsia="zh-CN"/>
        </w:rPr>
        <w:t>开源白盒代码审计</w:t>
      </w:r>
      <w:proofErr w:type="gramEnd"/>
      <w:r w:rsidRPr="00E64A1B">
        <w:rPr>
          <w:b/>
          <w:color w:val="auto"/>
          <w:sz w:val="40"/>
          <w:lang w:eastAsia="zh-CN"/>
        </w:rPr>
        <w:t xml:space="preserve"> Agent </w:t>
      </w:r>
      <w:r w:rsidRPr="00E64A1B">
        <w:rPr>
          <w:b/>
          <w:color w:val="auto"/>
          <w:sz w:val="40"/>
          <w:lang w:eastAsia="zh-CN"/>
        </w:rPr>
        <w:t>技术路线</w:t>
      </w:r>
    </w:p>
    <w:p w14:paraId="4AE75A8D" w14:textId="17F897A8" w:rsidR="00CD0F1F" w:rsidRPr="00E64A1B" w:rsidRDefault="00CD0F1F" w:rsidP="00CD0F1F">
      <w:pPr>
        <w:rPr>
          <w:rFonts w:hint="eastAsia"/>
          <w:color w:val="auto"/>
          <w:lang w:eastAsia="zh-CN"/>
        </w:rPr>
      </w:pPr>
      <w:r w:rsidRPr="00E64A1B">
        <w:rPr>
          <w:rFonts w:hint="eastAsia"/>
          <w:color w:val="auto"/>
          <w:lang w:eastAsia="zh-CN"/>
        </w:rPr>
        <w:t>目前</w:t>
      </w:r>
      <w:r w:rsidRPr="00E64A1B">
        <w:rPr>
          <w:rFonts w:hint="eastAsia"/>
          <w:color w:val="auto"/>
          <w:lang w:eastAsia="zh-CN"/>
        </w:rPr>
        <w:t>来看</w:t>
      </w:r>
      <w:proofErr w:type="spellStart"/>
      <w:r w:rsidRPr="00E64A1B">
        <w:rPr>
          <w:color w:val="auto"/>
          <w:lang w:eastAsia="zh-CN"/>
        </w:rPr>
        <w:t>DeepAudit</w:t>
      </w:r>
      <w:proofErr w:type="spellEnd"/>
      <w:r w:rsidRPr="00E64A1B">
        <w:rPr>
          <w:rFonts w:hint="eastAsia"/>
          <w:color w:val="auto"/>
          <w:lang w:eastAsia="zh-CN"/>
        </w:rPr>
        <w:t>这个项目最完善，可以在这个的基础上做。</w:t>
      </w:r>
    </w:p>
    <w:p w14:paraId="6C8F269F" w14:textId="77777777" w:rsidR="002A6C45" w:rsidRPr="00E64A1B" w:rsidRDefault="00000000">
      <w:pPr>
        <w:pStyle w:val="1"/>
        <w:rPr>
          <w:color w:val="auto"/>
          <w:lang w:eastAsia="zh-CN"/>
        </w:rPr>
      </w:pPr>
      <w:r w:rsidRPr="00E64A1B">
        <w:rPr>
          <w:color w:val="auto"/>
          <w:lang w:eastAsia="zh-CN"/>
        </w:rPr>
        <w:t xml:space="preserve">1. </w:t>
      </w:r>
      <w:r w:rsidRPr="00E64A1B">
        <w:rPr>
          <w:color w:val="auto"/>
          <w:lang w:eastAsia="zh-CN"/>
        </w:rPr>
        <w:t>各项</w:t>
      </w:r>
      <w:proofErr w:type="gramStart"/>
      <w:r w:rsidRPr="00E64A1B">
        <w:rPr>
          <w:color w:val="auto"/>
          <w:lang w:eastAsia="zh-CN"/>
        </w:rPr>
        <w:t>目技术</w:t>
      </w:r>
      <w:proofErr w:type="gramEnd"/>
      <w:r w:rsidRPr="00E64A1B">
        <w:rPr>
          <w:color w:val="auto"/>
          <w:lang w:eastAsia="zh-CN"/>
        </w:rPr>
        <w:t>路线</w:t>
      </w:r>
    </w:p>
    <w:p w14:paraId="4AC98A5C" w14:textId="77777777" w:rsidR="002A6C45" w:rsidRPr="00E64A1B" w:rsidRDefault="00000000">
      <w:pPr>
        <w:pStyle w:val="21"/>
        <w:rPr>
          <w:color w:val="auto"/>
          <w:lang w:eastAsia="zh-CN"/>
        </w:rPr>
      </w:pPr>
      <w:r w:rsidRPr="00E64A1B">
        <w:rPr>
          <w:color w:val="auto"/>
          <w:lang w:eastAsia="zh-CN"/>
        </w:rPr>
        <w:t xml:space="preserve">1.1 </w:t>
      </w:r>
      <w:proofErr w:type="spellStart"/>
      <w:r w:rsidRPr="00E64A1B">
        <w:rPr>
          <w:color w:val="auto"/>
          <w:lang w:eastAsia="zh-CN"/>
        </w:rPr>
        <w:t>DeepAudit</w:t>
      </w:r>
      <w:proofErr w:type="spellEnd"/>
    </w:p>
    <w:p w14:paraId="30CDDB24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定位：</w:t>
      </w:r>
      <w:r w:rsidRPr="00E64A1B">
        <w:rPr>
          <w:color w:val="auto"/>
          <w:lang w:eastAsia="zh-CN"/>
        </w:rPr>
        <w:t>面向完整项目的</w:t>
      </w:r>
      <w:r w:rsidRPr="00E64A1B">
        <w:rPr>
          <w:color w:val="auto"/>
          <w:lang w:eastAsia="zh-CN"/>
        </w:rPr>
        <w:t xml:space="preserve"> AI </w:t>
      </w:r>
      <w:r w:rsidRPr="00E64A1B">
        <w:rPr>
          <w:color w:val="auto"/>
          <w:lang w:eastAsia="zh-CN"/>
        </w:rPr>
        <w:t>安全审计平台，是五个项目中产品形态最完整、最接近企业审计平台的实现。</w:t>
      </w:r>
    </w:p>
    <w:p w14:paraId="645CC73F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技术路线：</w:t>
      </w:r>
      <w:proofErr w:type="gramStart"/>
      <w:r w:rsidRPr="00E64A1B">
        <w:rPr>
          <w:color w:val="auto"/>
        </w:rPr>
        <w:t>Orchestrator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负责任务规划，</w:t>
      </w:r>
      <w:r w:rsidRPr="00E64A1B">
        <w:rPr>
          <w:color w:val="auto"/>
        </w:rPr>
        <w:t>Recon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识别项目与攻击面，</w:t>
      </w:r>
      <w:proofErr w:type="gramEnd"/>
      <w:r w:rsidRPr="00E64A1B">
        <w:rPr>
          <w:color w:val="auto"/>
        </w:rPr>
        <w:t>Analysis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调用扫描和代码分析工具，</w:t>
      </w:r>
      <w:r w:rsidRPr="00E64A1B">
        <w:rPr>
          <w:color w:val="auto"/>
        </w:rPr>
        <w:t>Verification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在沙箱中验证漏洞。整体采用</w:t>
      </w:r>
      <w:proofErr w:type="spellEnd"/>
      <w:r w:rsidRPr="00E64A1B">
        <w:rPr>
          <w:color w:val="auto"/>
        </w:rPr>
        <w:t xml:space="preserve"> LLM </w:t>
      </w:r>
      <w:proofErr w:type="spellStart"/>
      <w:r w:rsidRPr="00E64A1B">
        <w:rPr>
          <w:color w:val="auto"/>
        </w:rPr>
        <w:t>驱动的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ReAct</w:t>
      </w:r>
      <w:proofErr w:type="spellEnd"/>
      <w:r w:rsidRPr="00E64A1B">
        <w:rPr>
          <w:color w:val="auto"/>
        </w:rPr>
        <w:t xml:space="preserve"> </w:t>
      </w:r>
      <w:r w:rsidRPr="00E64A1B">
        <w:rPr>
          <w:color w:val="auto"/>
        </w:rPr>
        <w:t>多</w:t>
      </w:r>
      <w:r w:rsidRPr="00E64A1B">
        <w:rPr>
          <w:color w:val="auto"/>
        </w:rPr>
        <w:t xml:space="preserve"> Agent </w:t>
      </w:r>
      <w:proofErr w:type="spellStart"/>
      <w:r w:rsidRPr="00E64A1B">
        <w:rPr>
          <w:color w:val="auto"/>
        </w:rPr>
        <w:t>流程</w:t>
      </w:r>
      <w:proofErr w:type="spellEnd"/>
      <w:r w:rsidRPr="00E64A1B">
        <w:rPr>
          <w:color w:val="auto"/>
        </w:rPr>
        <w:t>。</w:t>
      </w:r>
    </w:p>
    <w:p w14:paraId="5654AD8D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上下文方式：</w:t>
      </w:r>
      <w:r w:rsidRPr="00E64A1B">
        <w:rPr>
          <w:color w:val="auto"/>
          <w:lang w:eastAsia="zh-CN"/>
        </w:rPr>
        <w:t>通过</w:t>
      </w:r>
      <w:r w:rsidRPr="00E64A1B">
        <w:rPr>
          <w:color w:val="auto"/>
          <w:lang w:eastAsia="zh-CN"/>
        </w:rPr>
        <w:t xml:space="preserve"> RAG</w:t>
      </w:r>
      <w:r w:rsidRPr="00E64A1B">
        <w:rPr>
          <w:color w:val="auto"/>
          <w:lang w:eastAsia="zh-CN"/>
        </w:rPr>
        <w:t>、文件读取、代码搜索和项目目录信息获取上下文，</w:t>
      </w:r>
      <w:r w:rsidRPr="00E64A1B">
        <w:rPr>
          <w:color w:val="auto"/>
          <w:lang w:eastAsia="zh-CN"/>
        </w:rPr>
        <w:t xml:space="preserve">Agent </w:t>
      </w:r>
      <w:r w:rsidRPr="00E64A1B">
        <w:rPr>
          <w:color w:val="auto"/>
          <w:lang w:eastAsia="zh-CN"/>
        </w:rPr>
        <w:t>根据中间结果继续选择工具。</w:t>
      </w:r>
    </w:p>
    <w:p w14:paraId="0992E91F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确定性证据：</w:t>
      </w:r>
      <w:r w:rsidRPr="00E64A1B">
        <w:rPr>
          <w:color w:val="auto"/>
        </w:rPr>
        <w:t>主要依赖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Semgrep</w:t>
      </w:r>
      <w:r w:rsidRPr="00E64A1B">
        <w:rPr>
          <w:color w:val="auto"/>
        </w:rPr>
        <w:t>、</w:t>
      </w:r>
      <w:r w:rsidRPr="00E64A1B">
        <w:rPr>
          <w:color w:val="auto"/>
        </w:rPr>
        <w:t>Bandit</w:t>
      </w:r>
      <w:r w:rsidRPr="00E64A1B">
        <w:rPr>
          <w:color w:val="auto"/>
        </w:rPr>
        <w:t>、</w:t>
      </w:r>
      <w:r w:rsidRPr="00E64A1B">
        <w:rPr>
          <w:color w:val="auto"/>
        </w:rPr>
        <w:t>Gitleaks</w:t>
      </w:r>
      <w:r w:rsidRPr="00E64A1B">
        <w:rPr>
          <w:color w:val="auto"/>
        </w:rPr>
        <w:t>、</w:t>
      </w:r>
      <w:r w:rsidRPr="00E64A1B">
        <w:rPr>
          <w:color w:val="auto"/>
        </w:rPr>
        <w:t>npm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audit</w:t>
      </w:r>
      <w:r w:rsidRPr="00E64A1B">
        <w:rPr>
          <w:color w:val="auto"/>
        </w:rPr>
        <w:t>、</w:t>
      </w:r>
      <w:r w:rsidRPr="00E64A1B">
        <w:rPr>
          <w:color w:val="auto"/>
        </w:rPr>
        <w:t>Safety</w:t>
      </w:r>
      <w:r w:rsidRPr="00E64A1B">
        <w:rPr>
          <w:color w:val="auto"/>
        </w:rPr>
        <w:t>、</w:t>
      </w:r>
      <w:r w:rsidRPr="00E64A1B">
        <w:rPr>
          <w:color w:val="auto"/>
        </w:rPr>
        <w:t>OSV</w:t>
      </w:r>
      <w:r w:rsidRPr="00E64A1B">
        <w:rPr>
          <w:color w:val="auto"/>
        </w:rPr>
        <w:t>、</w:t>
      </w:r>
      <w:r w:rsidRPr="00E64A1B">
        <w:rPr>
          <w:color w:val="auto"/>
        </w:rPr>
        <w:t>Kunlun-M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等外部扫描器；</w:t>
      </w:r>
      <w:r w:rsidRPr="00E64A1B">
        <w:rPr>
          <w:color w:val="auto"/>
        </w:rPr>
        <w:t>LLM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用于理解、筛选和补充分析</w:t>
      </w:r>
      <w:proofErr w:type="spellEnd"/>
      <w:r w:rsidRPr="00E64A1B">
        <w:rPr>
          <w:color w:val="auto"/>
        </w:rPr>
        <w:t>。</w:t>
      </w:r>
    </w:p>
    <w:p w14:paraId="6405F724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验证与降误报：</w:t>
      </w:r>
      <w:r w:rsidRPr="00E64A1B">
        <w:rPr>
          <w:color w:val="auto"/>
        </w:rPr>
        <w:t>对候选漏洞读取上下文、分析数据流；高价值问题可生成</w:t>
      </w:r>
      <w:proofErr w:type="spellEnd"/>
      <w:r w:rsidRPr="00E64A1B">
        <w:rPr>
          <w:color w:val="auto"/>
        </w:rPr>
        <w:t xml:space="preserve"> Fuzzing </w:t>
      </w:r>
      <w:proofErr w:type="spellStart"/>
      <w:r w:rsidRPr="00E64A1B">
        <w:rPr>
          <w:color w:val="auto"/>
        </w:rPr>
        <w:t>Harness</w:t>
      </w:r>
      <w:r w:rsidRPr="00E64A1B">
        <w:rPr>
          <w:color w:val="auto"/>
        </w:rPr>
        <w:t>，并在</w:t>
      </w:r>
      <w:proofErr w:type="spellEnd"/>
      <w:r w:rsidRPr="00E64A1B">
        <w:rPr>
          <w:color w:val="auto"/>
        </w:rPr>
        <w:t xml:space="preserve"> Docker </w:t>
      </w:r>
      <w:proofErr w:type="spellStart"/>
      <w:r w:rsidRPr="00E64A1B">
        <w:rPr>
          <w:color w:val="auto"/>
        </w:rPr>
        <w:t>沙箱运行。任务和</w:t>
      </w:r>
      <w:proofErr w:type="spellEnd"/>
      <w:r w:rsidRPr="00E64A1B">
        <w:rPr>
          <w:color w:val="auto"/>
        </w:rPr>
        <w:t xml:space="preserve"> Agent </w:t>
      </w:r>
      <w:proofErr w:type="spellStart"/>
      <w:r w:rsidRPr="00E64A1B">
        <w:rPr>
          <w:color w:val="auto"/>
        </w:rPr>
        <w:t>事件可持久化</w:t>
      </w:r>
      <w:proofErr w:type="spellEnd"/>
      <w:r w:rsidRPr="00E64A1B">
        <w:rPr>
          <w:color w:val="auto"/>
        </w:rPr>
        <w:t>。</w:t>
      </w:r>
    </w:p>
    <w:p w14:paraId="53E718B6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主要输出：</w:t>
      </w:r>
      <w:r w:rsidRPr="00E64A1B">
        <w:rPr>
          <w:color w:val="auto"/>
          <w:lang w:eastAsia="zh-CN"/>
        </w:rPr>
        <w:t>项目风险概览、结构化漏洞、</w:t>
      </w:r>
      <w:r w:rsidRPr="00E64A1B">
        <w:rPr>
          <w:color w:val="auto"/>
          <w:lang w:eastAsia="zh-CN"/>
        </w:rPr>
        <w:t xml:space="preserve">Agent </w:t>
      </w:r>
      <w:r w:rsidRPr="00E64A1B">
        <w:rPr>
          <w:color w:val="auto"/>
          <w:lang w:eastAsia="zh-CN"/>
        </w:rPr>
        <w:t>审计日志、验证结果及</w:t>
      </w:r>
      <w:r w:rsidRPr="00E64A1B">
        <w:rPr>
          <w:color w:val="auto"/>
          <w:lang w:eastAsia="zh-CN"/>
        </w:rPr>
        <w:t xml:space="preserve"> PDF/Markdown/JSON </w:t>
      </w:r>
      <w:r w:rsidRPr="00E64A1B">
        <w:rPr>
          <w:color w:val="auto"/>
          <w:lang w:eastAsia="zh-CN"/>
        </w:rPr>
        <w:t>报告。</w:t>
      </w:r>
    </w:p>
    <w:p w14:paraId="63ABE8E3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公司可借鉴</w:t>
      </w:r>
      <w:proofErr w:type="spellEnd"/>
      <w:r w:rsidRPr="00E64A1B">
        <w:rPr>
          <w:b/>
          <w:color w:val="auto"/>
        </w:rPr>
        <w:t>：</w:t>
      </w:r>
    </w:p>
    <w:p w14:paraId="55124672" w14:textId="77777777" w:rsidR="002A6C45" w:rsidRPr="00E64A1B" w:rsidRDefault="00000000">
      <w:pPr>
        <w:numPr>
          <w:ilvl w:val="0"/>
          <w:numId w:val="7"/>
        </w:numPr>
        <w:rPr>
          <w:color w:val="auto"/>
          <w:lang w:eastAsia="zh-CN"/>
        </w:rPr>
      </w:pPr>
      <w:r w:rsidRPr="00E64A1B">
        <w:rPr>
          <w:color w:val="auto"/>
          <w:lang w:eastAsia="zh-CN"/>
        </w:rPr>
        <w:t>学习多</w:t>
      </w:r>
      <w:r w:rsidRPr="00E64A1B">
        <w:rPr>
          <w:color w:val="auto"/>
          <w:lang w:eastAsia="zh-CN"/>
        </w:rPr>
        <w:t xml:space="preserve"> Agent </w:t>
      </w:r>
      <w:r w:rsidRPr="00E64A1B">
        <w:rPr>
          <w:color w:val="auto"/>
          <w:lang w:eastAsia="zh-CN"/>
        </w:rPr>
        <w:t>分工、任务状态、事件回放和审计平台数据模型。</w:t>
      </w:r>
    </w:p>
    <w:p w14:paraId="39257887" w14:textId="77777777" w:rsidR="002A6C45" w:rsidRPr="00E64A1B" w:rsidRDefault="00000000">
      <w:pPr>
        <w:numPr>
          <w:ilvl w:val="0"/>
          <w:numId w:val="7"/>
        </w:numPr>
        <w:rPr>
          <w:color w:val="auto"/>
        </w:rPr>
      </w:pPr>
      <w:proofErr w:type="spellStart"/>
      <w:r w:rsidRPr="00E64A1B">
        <w:rPr>
          <w:color w:val="auto"/>
        </w:rPr>
        <w:t>学习如何统一封装不同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SAST</w:t>
      </w:r>
      <w:r w:rsidRPr="00E64A1B">
        <w:rPr>
          <w:color w:val="auto"/>
        </w:rPr>
        <w:t>、</w:t>
      </w:r>
      <w:r w:rsidRPr="00E64A1B">
        <w:rPr>
          <w:color w:val="auto"/>
        </w:rPr>
        <w:t>Secrets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和依赖扫描工具</w:t>
      </w:r>
      <w:proofErr w:type="spellEnd"/>
      <w:r w:rsidRPr="00E64A1B">
        <w:rPr>
          <w:color w:val="auto"/>
        </w:rPr>
        <w:t>。</w:t>
      </w:r>
    </w:p>
    <w:p w14:paraId="6D8DA935" w14:textId="77777777" w:rsidR="002A6C45" w:rsidRPr="00E64A1B" w:rsidRDefault="00000000">
      <w:pPr>
        <w:numPr>
          <w:ilvl w:val="0"/>
          <w:numId w:val="7"/>
        </w:numPr>
        <w:rPr>
          <w:color w:val="auto"/>
          <w:lang w:eastAsia="zh-CN"/>
        </w:rPr>
      </w:pPr>
      <w:r w:rsidRPr="00E64A1B">
        <w:rPr>
          <w:color w:val="auto"/>
          <w:lang w:eastAsia="zh-CN"/>
        </w:rPr>
        <w:t>学习沙箱验证与</w:t>
      </w:r>
      <w:r w:rsidRPr="00E64A1B">
        <w:rPr>
          <w:color w:val="auto"/>
          <w:lang w:eastAsia="zh-CN"/>
        </w:rPr>
        <w:t xml:space="preserve"> PoC </w:t>
      </w:r>
      <w:r w:rsidRPr="00E64A1B">
        <w:rPr>
          <w:color w:val="auto"/>
          <w:lang w:eastAsia="zh-CN"/>
        </w:rPr>
        <w:t>生成流程，但验证应设置严格风险分级和预算。</w:t>
      </w:r>
    </w:p>
    <w:p w14:paraId="6EA1521C" w14:textId="77777777" w:rsidR="002A6C45" w:rsidRPr="00E64A1B" w:rsidRDefault="00000000">
      <w:pPr>
        <w:pStyle w:val="21"/>
        <w:rPr>
          <w:color w:val="auto"/>
        </w:rPr>
      </w:pPr>
      <w:r w:rsidRPr="00E64A1B">
        <w:rPr>
          <w:color w:val="auto"/>
        </w:rPr>
        <w:t xml:space="preserve">1.2 </w:t>
      </w:r>
      <w:proofErr w:type="spellStart"/>
      <w:r w:rsidRPr="00E64A1B">
        <w:rPr>
          <w:color w:val="auto"/>
        </w:rPr>
        <w:t>RepoAudit</w:t>
      </w:r>
      <w:proofErr w:type="spellEnd"/>
    </w:p>
    <w:p w14:paraId="3DD7DFC1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定位：</w:t>
      </w:r>
      <w:r w:rsidRPr="00E64A1B">
        <w:rPr>
          <w:color w:val="auto"/>
        </w:rPr>
        <w:t>面向仓库级通用缺陷检测的研究型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Agent</w:t>
      </w:r>
      <w:r w:rsidRPr="00E64A1B">
        <w:rPr>
          <w:color w:val="auto"/>
        </w:rPr>
        <w:t>，当前重点是空指针、内存泄漏、</w:t>
      </w:r>
      <w:r w:rsidRPr="00E64A1B">
        <w:rPr>
          <w:color w:val="auto"/>
        </w:rPr>
        <w:t>Use</w:t>
      </w:r>
      <w:proofErr w:type="spellEnd"/>
      <w:r w:rsidRPr="00E64A1B">
        <w:rPr>
          <w:color w:val="auto"/>
        </w:rPr>
        <w:t xml:space="preserve"> After Free </w:t>
      </w:r>
      <w:proofErr w:type="spellStart"/>
      <w:r w:rsidRPr="00E64A1B">
        <w:rPr>
          <w:color w:val="auto"/>
        </w:rPr>
        <w:t>等数据流缺陷</w:t>
      </w:r>
      <w:proofErr w:type="spellEnd"/>
      <w:r w:rsidRPr="00E64A1B">
        <w:rPr>
          <w:color w:val="auto"/>
        </w:rPr>
        <w:t>。</w:t>
      </w:r>
    </w:p>
    <w:p w14:paraId="1DAFB207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技术路线：</w:t>
      </w:r>
      <w:r w:rsidRPr="00E64A1B">
        <w:rPr>
          <w:color w:val="auto"/>
        </w:rPr>
        <w:t>tree-sitter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先解析代码并抽取函数、调用点、</w:t>
      </w:r>
      <w:r w:rsidRPr="00E64A1B">
        <w:rPr>
          <w:color w:val="auto"/>
        </w:rPr>
        <w:t>source</w:t>
      </w:r>
      <w:proofErr w:type="spellEnd"/>
      <w:r w:rsidRPr="00E64A1B">
        <w:rPr>
          <w:color w:val="auto"/>
        </w:rPr>
        <w:t xml:space="preserve"> </w:t>
      </w:r>
      <w:r w:rsidRPr="00E64A1B">
        <w:rPr>
          <w:color w:val="auto"/>
        </w:rPr>
        <w:t>与</w:t>
      </w:r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sink</w:t>
      </w:r>
      <w:r w:rsidRPr="00E64A1B">
        <w:rPr>
          <w:color w:val="auto"/>
        </w:rPr>
        <w:t>；</w:t>
      </w:r>
      <w:r w:rsidRPr="00E64A1B">
        <w:rPr>
          <w:color w:val="auto"/>
        </w:rPr>
        <w:t>LLM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分析函数内数据流；</w:t>
      </w:r>
      <w:r w:rsidRPr="00E64A1B">
        <w:rPr>
          <w:color w:val="auto"/>
        </w:rPr>
        <w:t>worklist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负责跨函数传播；</w:t>
      </w:r>
      <w:r w:rsidRPr="00E64A1B">
        <w:rPr>
          <w:color w:val="auto"/>
        </w:rPr>
        <w:t>PathValidator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最后判断候选路径是否真实可达</w:t>
      </w:r>
      <w:proofErr w:type="spellEnd"/>
      <w:r w:rsidRPr="00E64A1B">
        <w:rPr>
          <w:color w:val="auto"/>
        </w:rPr>
        <w:t>。</w:t>
      </w:r>
    </w:p>
    <w:p w14:paraId="784D71E2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上下文方式：</w:t>
      </w:r>
      <w:r w:rsidRPr="00E64A1B">
        <w:rPr>
          <w:color w:val="auto"/>
          <w:lang w:eastAsia="zh-CN"/>
        </w:rPr>
        <w:t>上下文不是全</w:t>
      </w:r>
      <w:proofErr w:type="gramStart"/>
      <w:r w:rsidRPr="00E64A1B">
        <w:rPr>
          <w:color w:val="auto"/>
          <w:lang w:eastAsia="zh-CN"/>
        </w:rPr>
        <w:t>仓自由</w:t>
      </w:r>
      <w:proofErr w:type="gramEnd"/>
      <w:r w:rsidRPr="00E64A1B">
        <w:rPr>
          <w:color w:val="auto"/>
          <w:lang w:eastAsia="zh-CN"/>
        </w:rPr>
        <w:t>检索，而是围绕当前函数、相关值、调用上下文和候选路径逐步扩展。</w:t>
      </w:r>
    </w:p>
    <w:p w14:paraId="4E16E5E9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确定性证据：</w:t>
      </w:r>
      <w:r w:rsidRPr="00E64A1B">
        <w:rPr>
          <w:color w:val="auto"/>
          <w:lang w:eastAsia="zh-CN"/>
        </w:rPr>
        <w:t xml:space="preserve">source/sink </w:t>
      </w:r>
      <w:r w:rsidRPr="00E64A1B">
        <w:rPr>
          <w:color w:val="auto"/>
          <w:lang w:eastAsia="zh-CN"/>
        </w:rPr>
        <w:t>由语言专用</w:t>
      </w:r>
      <w:r w:rsidRPr="00E64A1B">
        <w:rPr>
          <w:color w:val="auto"/>
          <w:lang w:eastAsia="zh-CN"/>
        </w:rPr>
        <w:t xml:space="preserve"> tree-sitter </w:t>
      </w:r>
      <w:proofErr w:type="gramStart"/>
      <w:r w:rsidRPr="00E64A1B">
        <w:rPr>
          <w:color w:val="auto"/>
          <w:lang w:eastAsia="zh-CN"/>
        </w:rPr>
        <w:t>提取器</w:t>
      </w:r>
      <w:proofErr w:type="gramEnd"/>
      <w:r w:rsidRPr="00E64A1B">
        <w:rPr>
          <w:color w:val="auto"/>
          <w:lang w:eastAsia="zh-CN"/>
        </w:rPr>
        <w:t>确定，调用关系和参数映射由程序结构分析完成。</w:t>
      </w:r>
    </w:p>
    <w:p w14:paraId="5F7EEA64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验证与降误报：</w:t>
      </w:r>
      <w:r w:rsidRPr="00E64A1B">
        <w:rPr>
          <w:color w:val="auto"/>
          <w:lang w:eastAsia="zh-CN"/>
        </w:rPr>
        <w:t>对已经构造出的跨函数候选路径进行二次</w:t>
      </w:r>
      <w:r w:rsidRPr="00E64A1B">
        <w:rPr>
          <w:color w:val="auto"/>
          <w:lang w:eastAsia="zh-CN"/>
        </w:rPr>
        <w:t xml:space="preserve"> LLM </w:t>
      </w:r>
      <w:r w:rsidRPr="00E64A1B">
        <w:rPr>
          <w:color w:val="auto"/>
          <w:lang w:eastAsia="zh-CN"/>
        </w:rPr>
        <w:t>验证，确认路径与缺陷条件是否成立。</w:t>
      </w:r>
    </w:p>
    <w:p w14:paraId="22F2FADC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lastRenderedPageBreak/>
        <w:t>主要输出：</w:t>
      </w:r>
      <w:r w:rsidRPr="00E64A1B">
        <w:rPr>
          <w:color w:val="auto"/>
        </w:rPr>
        <w:t>包含相关函数、缺陷值、路径解释的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BugReport</w:t>
      </w:r>
      <w:proofErr w:type="spellEnd"/>
      <w:r w:rsidRPr="00E64A1B">
        <w:rPr>
          <w:color w:val="auto"/>
        </w:rPr>
        <w:t xml:space="preserve"> JSON</w:t>
      </w:r>
      <w:r w:rsidRPr="00E64A1B">
        <w:rPr>
          <w:color w:val="auto"/>
        </w:rPr>
        <w:t>。</w:t>
      </w:r>
    </w:p>
    <w:p w14:paraId="5E8E9F6A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公司可借鉴</w:t>
      </w:r>
      <w:proofErr w:type="spellEnd"/>
      <w:r w:rsidRPr="00E64A1B">
        <w:rPr>
          <w:b/>
          <w:color w:val="auto"/>
        </w:rPr>
        <w:t>：</w:t>
      </w:r>
    </w:p>
    <w:p w14:paraId="20868904" w14:textId="77777777" w:rsidR="002A6C45" w:rsidRPr="00E64A1B" w:rsidRDefault="00000000">
      <w:pPr>
        <w:numPr>
          <w:ilvl w:val="0"/>
          <w:numId w:val="7"/>
        </w:numPr>
        <w:rPr>
          <w:color w:val="auto"/>
          <w:lang w:eastAsia="zh-CN"/>
        </w:rPr>
      </w:pPr>
      <w:r w:rsidRPr="00E64A1B">
        <w:rPr>
          <w:color w:val="auto"/>
          <w:lang w:eastAsia="zh-CN"/>
        </w:rPr>
        <w:t>最值得学习的是</w:t>
      </w:r>
      <w:r w:rsidRPr="00E64A1B">
        <w:rPr>
          <w:color w:val="auto"/>
          <w:lang w:eastAsia="zh-CN"/>
        </w:rPr>
        <w:t>“</w:t>
      </w:r>
      <w:r w:rsidRPr="00E64A1B">
        <w:rPr>
          <w:color w:val="auto"/>
          <w:lang w:eastAsia="zh-CN"/>
        </w:rPr>
        <w:t>程序分析缩小候选空间，</w:t>
      </w:r>
      <w:r w:rsidRPr="00E64A1B">
        <w:rPr>
          <w:color w:val="auto"/>
          <w:lang w:eastAsia="zh-CN"/>
        </w:rPr>
        <w:t xml:space="preserve">LLM </w:t>
      </w:r>
      <w:r w:rsidRPr="00E64A1B">
        <w:rPr>
          <w:color w:val="auto"/>
          <w:lang w:eastAsia="zh-CN"/>
        </w:rPr>
        <w:t>解决局部语义</w:t>
      </w:r>
      <w:r w:rsidRPr="00E64A1B">
        <w:rPr>
          <w:color w:val="auto"/>
          <w:lang w:eastAsia="zh-CN"/>
        </w:rPr>
        <w:t>”</w:t>
      </w:r>
      <w:r w:rsidRPr="00E64A1B">
        <w:rPr>
          <w:color w:val="auto"/>
          <w:lang w:eastAsia="zh-CN"/>
        </w:rPr>
        <w:t>的组合。</w:t>
      </w:r>
    </w:p>
    <w:p w14:paraId="64431A52" w14:textId="77777777" w:rsidR="002A6C45" w:rsidRPr="00E64A1B" w:rsidRDefault="00000000">
      <w:pPr>
        <w:numPr>
          <w:ilvl w:val="0"/>
          <w:numId w:val="7"/>
        </w:numPr>
        <w:rPr>
          <w:color w:val="auto"/>
        </w:rPr>
      </w:pPr>
      <w:proofErr w:type="spellStart"/>
      <w:r w:rsidRPr="00E64A1B">
        <w:rPr>
          <w:color w:val="auto"/>
        </w:rPr>
        <w:t>可将这种模型迁移到</w:t>
      </w:r>
      <w:proofErr w:type="spellEnd"/>
      <w:r w:rsidRPr="00E64A1B">
        <w:rPr>
          <w:color w:val="auto"/>
        </w:rPr>
        <w:t xml:space="preserve"> SQL </w:t>
      </w:r>
      <w:proofErr w:type="spellStart"/>
      <w:r w:rsidRPr="00E64A1B">
        <w:rPr>
          <w:color w:val="auto"/>
        </w:rPr>
        <w:t>注入、</w:t>
      </w:r>
      <w:r w:rsidRPr="00E64A1B">
        <w:rPr>
          <w:color w:val="auto"/>
        </w:rPr>
        <w:t>SSRF</w:t>
      </w:r>
      <w:r w:rsidRPr="00E64A1B">
        <w:rPr>
          <w:color w:val="auto"/>
        </w:rPr>
        <w:t>、命令执行等</w:t>
      </w:r>
      <w:proofErr w:type="spellEnd"/>
      <w:r w:rsidRPr="00E64A1B">
        <w:rPr>
          <w:color w:val="auto"/>
        </w:rPr>
        <w:t xml:space="preserve"> source-to-sink </w:t>
      </w:r>
      <w:proofErr w:type="spellStart"/>
      <w:r w:rsidRPr="00E64A1B">
        <w:rPr>
          <w:color w:val="auto"/>
        </w:rPr>
        <w:t>漏洞</w:t>
      </w:r>
      <w:proofErr w:type="spellEnd"/>
      <w:r w:rsidRPr="00E64A1B">
        <w:rPr>
          <w:color w:val="auto"/>
        </w:rPr>
        <w:t>。</w:t>
      </w:r>
    </w:p>
    <w:p w14:paraId="7D559AA5" w14:textId="77777777" w:rsidR="002A6C45" w:rsidRPr="00E64A1B" w:rsidRDefault="00000000">
      <w:pPr>
        <w:numPr>
          <w:ilvl w:val="0"/>
          <w:numId w:val="7"/>
        </w:numPr>
        <w:rPr>
          <w:color w:val="auto"/>
          <w:lang w:eastAsia="zh-CN"/>
        </w:rPr>
      </w:pPr>
      <w:r w:rsidRPr="00E64A1B">
        <w:rPr>
          <w:color w:val="auto"/>
          <w:lang w:eastAsia="zh-CN"/>
        </w:rPr>
        <w:t>应避免让</w:t>
      </w:r>
      <w:r w:rsidRPr="00E64A1B">
        <w:rPr>
          <w:color w:val="auto"/>
          <w:lang w:eastAsia="zh-CN"/>
        </w:rPr>
        <w:t xml:space="preserve"> LLM </w:t>
      </w:r>
      <w:r w:rsidRPr="00E64A1B">
        <w:rPr>
          <w:color w:val="auto"/>
          <w:lang w:eastAsia="zh-CN"/>
        </w:rPr>
        <w:t>自由遍历整个仓库，以明确状态和</w:t>
      </w:r>
      <w:r w:rsidRPr="00E64A1B">
        <w:rPr>
          <w:color w:val="auto"/>
          <w:lang w:eastAsia="zh-CN"/>
        </w:rPr>
        <w:t xml:space="preserve"> worklist </w:t>
      </w:r>
      <w:r w:rsidRPr="00E64A1B">
        <w:rPr>
          <w:color w:val="auto"/>
          <w:lang w:eastAsia="zh-CN"/>
        </w:rPr>
        <w:t>控制审计过程。</w:t>
      </w:r>
    </w:p>
    <w:p w14:paraId="581AAA7F" w14:textId="77777777" w:rsidR="002A6C45" w:rsidRPr="00E64A1B" w:rsidRDefault="00000000">
      <w:pPr>
        <w:pStyle w:val="21"/>
        <w:rPr>
          <w:color w:val="auto"/>
        </w:rPr>
      </w:pPr>
      <w:r w:rsidRPr="00E64A1B">
        <w:rPr>
          <w:color w:val="auto"/>
        </w:rPr>
        <w:t>1.3 PR-Agent</w:t>
      </w:r>
    </w:p>
    <w:p w14:paraId="120B9C09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定位：</w:t>
      </w:r>
      <w:r w:rsidRPr="00E64A1B">
        <w:rPr>
          <w:color w:val="auto"/>
        </w:rPr>
        <w:t>面向</w:t>
      </w:r>
      <w:proofErr w:type="spellEnd"/>
      <w:r w:rsidRPr="00E64A1B">
        <w:rPr>
          <w:color w:val="auto"/>
        </w:rPr>
        <w:t xml:space="preserve"> Pull Request </w:t>
      </w:r>
      <w:r w:rsidRPr="00E64A1B">
        <w:rPr>
          <w:color w:val="auto"/>
        </w:rPr>
        <w:t>的</w:t>
      </w:r>
      <w:r w:rsidRPr="00E64A1B">
        <w:rPr>
          <w:color w:val="auto"/>
        </w:rPr>
        <w:t xml:space="preserve"> AI </w:t>
      </w:r>
      <w:proofErr w:type="spellStart"/>
      <w:r w:rsidRPr="00E64A1B">
        <w:rPr>
          <w:color w:val="auto"/>
        </w:rPr>
        <w:t>代码评审工具，核心价值是</w:t>
      </w:r>
      <w:proofErr w:type="spellEnd"/>
      <w:r w:rsidRPr="00E64A1B">
        <w:rPr>
          <w:color w:val="auto"/>
        </w:rPr>
        <w:t xml:space="preserve"> Git </w:t>
      </w:r>
      <w:proofErr w:type="spellStart"/>
      <w:r w:rsidRPr="00E64A1B">
        <w:rPr>
          <w:color w:val="auto"/>
        </w:rPr>
        <w:t>平台接入、增量审查和低成本团队使用</w:t>
      </w:r>
      <w:proofErr w:type="spellEnd"/>
      <w:r w:rsidRPr="00E64A1B">
        <w:rPr>
          <w:color w:val="auto"/>
        </w:rPr>
        <w:t>。</w:t>
      </w:r>
    </w:p>
    <w:p w14:paraId="626DCD33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技术路线：</w:t>
      </w:r>
      <w:r w:rsidRPr="00E64A1B">
        <w:rPr>
          <w:color w:val="auto"/>
        </w:rPr>
        <w:t>统一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GitProvider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获取</w:t>
      </w:r>
      <w:proofErr w:type="spellEnd"/>
      <w:r w:rsidRPr="00E64A1B">
        <w:rPr>
          <w:color w:val="auto"/>
        </w:rPr>
        <w:t xml:space="preserve"> PR </w:t>
      </w:r>
      <w:proofErr w:type="spellStart"/>
      <w:r w:rsidRPr="00E64A1B">
        <w:rPr>
          <w:color w:val="auto"/>
        </w:rPr>
        <w:t>元数据和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diff</w:t>
      </w:r>
      <w:r w:rsidRPr="00E64A1B">
        <w:rPr>
          <w:color w:val="auto"/>
        </w:rPr>
        <w:t>，根据模型</w:t>
      </w:r>
      <w:proofErr w:type="spellEnd"/>
      <w:r w:rsidRPr="00E64A1B">
        <w:rPr>
          <w:color w:val="auto"/>
        </w:rPr>
        <w:t xml:space="preserve"> token </w:t>
      </w:r>
      <w:proofErr w:type="spellStart"/>
      <w:r w:rsidRPr="00E64A1B">
        <w:rPr>
          <w:color w:val="auto"/>
        </w:rPr>
        <w:t>上限扩展或压缩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patch</w:t>
      </w:r>
      <w:r w:rsidRPr="00E64A1B">
        <w:rPr>
          <w:color w:val="auto"/>
        </w:rPr>
        <w:t>，再通过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review</w:t>
      </w:r>
      <w:r w:rsidRPr="00E64A1B">
        <w:rPr>
          <w:color w:val="auto"/>
        </w:rPr>
        <w:t>、</w:t>
      </w:r>
      <w:r w:rsidRPr="00E64A1B">
        <w:rPr>
          <w:color w:val="auto"/>
        </w:rPr>
        <w:t>describe</w:t>
      </w:r>
      <w:r w:rsidRPr="00E64A1B">
        <w:rPr>
          <w:color w:val="auto"/>
        </w:rPr>
        <w:t>、</w:t>
      </w:r>
      <w:r w:rsidRPr="00E64A1B">
        <w:rPr>
          <w:color w:val="auto"/>
        </w:rPr>
        <w:t>improve</w:t>
      </w:r>
      <w:r w:rsidRPr="00E64A1B">
        <w:rPr>
          <w:color w:val="auto"/>
        </w:rPr>
        <w:t>、</w:t>
      </w:r>
      <w:r w:rsidRPr="00E64A1B">
        <w:rPr>
          <w:color w:val="auto"/>
        </w:rPr>
        <w:t>ask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等工具调用模型并发布评论</w:t>
      </w:r>
      <w:proofErr w:type="spellEnd"/>
      <w:r w:rsidRPr="00E64A1B">
        <w:rPr>
          <w:color w:val="auto"/>
        </w:rPr>
        <w:t>。</w:t>
      </w:r>
    </w:p>
    <w:p w14:paraId="296605C1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上下文方式：</w:t>
      </w:r>
      <w:r w:rsidRPr="00E64A1B">
        <w:rPr>
          <w:color w:val="auto"/>
          <w:lang w:eastAsia="zh-CN"/>
        </w:rPr>
        <w:t>主要围绕变更</w:t>
      </w:r>
      <w:r w:rsidRPr="00E64A1B">
        <w:rPr>
          <w:color w:val="auto"/>
          <w:lang w:eastAsia="zh-CN"/>
        </w:rPr>
        <w:t xml:space="preserve"> diff</w:t>
      </w:r>
      <w:r w:rsidRPr="00E64A1B">
        <w:rPr>
          <w:color w:val="auto"/>
          <w:lang w:eastAsia="zh-CN"/>
        </w:rPr>
        <w:t>，附加有限的前后文、</w:t>
      </w:r>
      <w:r w:rsidRPr="00E64A1B">
        <w:rPr>
          <w:color w:val="auto"/>
          <w:lang w:eastAsia="zh-CN"/>
        </w:rPr>
        <w:t xml:space="preserve">PR </w:t>
      </w:r>
      <w:r w:rsidRPr="00E64A1B">
        <w:rPr>
          <w:color w:val="auto"/>
          <w:lang w:eastAsia="zh-CN"/>
        </w:rPr>
        <w:t>描述、提交信息、关联工单和动态上下文。</w:t>
      </w:r>
    </w:p>
    <w:p w14:paraId="49F789FD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确定性证据：</w:t>
      </w:r>
      <w:r w:rsidRPr="00E64A1B">
        <w:rPr>
          <w:color w:val="auto"/>
          <w:lang w:eastAsia="zh-CN"/>
        </w:rPr>
        <w:t>没有深度程序分析底座，主要依赖</w:t>
      </w:r>
      <w:r w:rsidRPr="00E64A1B">
        <w:rPr>
          <w:color w:val="auto"/>
          <w:lang w:eastAsia="zh-CN"/>
        </w:rPr>
        <w:t xml:space="preserve"> Git diff</w:t>
      </w:r>
      <w:r w:rsidRPr="00E64A1B">
        <w:rPr>
          <w:color w:val="auto"/>
          <w:lang w:eastAsia="zh-CN"/>
        </w:rPr>
        <w:t>、文件元数据和模型判断。</w:t>
      </w:r>
    </w:p>
    <w:p w14:paraId="387596B0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验证与降误报：</w:t>
      </w:r>
      <w:r w:rsidRPr="00E64A1B">
        <w:rPr>
          <w:color w:val="auto"/>
          <w:lang w:eastAsia="zh-CN"/>
        </w:rPr>
        <w:t>通过</w:t>
      </w:r>
      <w:r w:rsidRPr="00E64A1B">
        <w:rPr>
          <w:color w:val="auto"/>
          <w:lang w:eastAsia="zh-CN"/>
        </w:rPr>
        <w:t xml:space="preserve"> Prompt </w:t>
      </w:r>
      <w:r w:rsidRPr="00E64A1B">
        <w:rPr>
          <w:color w:val="auto"/>
          <w:lang w:eastAsia="zh-CN"/>
        </w:rPr>
        <w:t>限制只报告新增问题，结构化</w:t>
      </w:r>
      <w:r w:rsidRPr="00E64A1B">
        <w:rPr>
          <w:color w:val="auto"/>
          <w:lang w:eastAsia="zh-CN"/>
        </w:rPr>
        <w:t xml:space="preserve"> YAML </w:t>
      </w:r>
      <w:r w:rsidRPr="00E64A1B">
        <w:rPr>
          <w:color w:val="auto"/>
          <w:lang w:eastAsia="zh-CN"/>
        </w:rPr>
        <w:t>约束输出；支持</w:t>
      </w:r>
      <w:r w:rsidRPr="00E64A1B">
        <w:rPr>
          <w:color w:val="auto"/>
          <w:lang w:eastAsia="zh-CN"/>
        </w:rPr>
        <w:t xml:space="preserve"> fallback model</w:t>
      </w:r>
      <w:r w:rsidRPr="00E64A1B">
        <w:rPr>
          <w:color w:val="auto"/>
          <w:lang w:eastAsia="zh-CN"/>
        </w:rPr>
        <w:t>、增量模式和只发布高价值建议。</w:t>
      </w:r>
    </w:p>
    <w:p w14:paraId="1222A75F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主要输出：</w:t>
      </w:r>
      <w:r w:rsidRPr="00E64A1B">
        <w:rPr>
          <w:color w:val="auto"/>
          <w:lang w:eastAsia="zh-CN"/>
        </w:rPr>
        <w:t xml:space="preserve">PR </w:t>
      </w:r>
      <w:r w:rsidRPr="00E64A1B">
        <w:rPr>
          <w:color w:val="auto"/>
          <w:lang w:eastAsia="zh-CN"/>
        </w:rPr>
        <w:t>总结、关键问题、安全关注、测试情况、改进建议和代码评论。</w:t>
      </w:r>
    </w:p>
    <w:p w14:paraId="567B9B49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公司可借鉴</w:t>
      </w:r>
      <w:proofErr w:type="spellEnd"/>
      <w:r w:rsidRPr="00E64A1B">
        <w:rPr>
          <w:b/>
          <w:color w:val="auto"/>
        </w:rPr>
        <w:t>：</w:t>
      </w:r>
    </w:p>
    <w:p w14:paraId="5F012D10" w14:textId="77777777" w:rsidR="002A6C45" w:rsidRPr="00E64A1B" w:rsidRDefault="00000000">
      <w:pPr>
        <w:numPr>
          <w:ilvl w:val="0"/>
          <w:numId w:val="7"/>
        </w:numPr>
        <w:rPr>
          <w:color w:val="auto"/>
        </w:rPr>
      </w:pPr>
      <w:proofErr w:type="spellStart"/>
      <w:r w:rsidRPr="00E64A1B">
        <w:rPr>
          <w:color w:val="auto"/>
        </w:rPr>
        <w:t>学习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GitHub</w:t>
      </w:r>
      <w:r w:rsidRPr="00E64A1B">
        <w:rPr>
          <w:color w:val="auto"/>
        </w:rPr>
        <w:t>、</w:t>
      </w:r>
      <w:r w:rsidRPr="00E64A1B">
        <w:rPr>
          <w:color w:val="auto"/>
        </w:rPr>
        <w:t>GitLab</w:t>
      </w:r>
      <w:r w:rsidRPr="00E64A1B">
        <w:rPr>
          <w:color w:val="auto"/>
        </w:rPr>
        <w:t>、</w:t>
      </w:r>
      <w:r w:rsidRPr="00E64A1B">
        <w:rPr>
          <w:color w:val="auto"/>
        </w:rPr>
        <w:t>Bitbucket</w:t>
      </w:r>
      <w:r w:rsidRPr="00E64A1B">
        <w:rPr>
          <w:color w:val="auto"/>
        </w:rPr>
        <w:t>、</w:t>
      </w:r>
      <w:r w:rsidRPr="00E64A1B">
        <w:rPr>
          <w:color w:val="auto"/>
        </w:rPr>
        <w:t>Azure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DevOps</w:t>
      </w:r>
      <w:r w:rsidRPr="00E64A1B">
        <w:rPr>
          <w:color w:val="auto"/>
        </w:rPr>
        <w:t>、</w:t>
      </w:r>
      <w:r w:rsidRPr="00E64A1B">
        <w:rPr>
          <w:color w:val="auto"/>
        </w:rPr>
        <w:t>Gitea</w:t>
      </w:r>
      <w:r w:rsidRPr="00E64A1B">
        <w:rPr>
          <w:color w:val="auto"/>
        </w:rPr>
        <w:t>、</w:t>
      </w:r>
      <w:r w:rsidRPr="00E64A1B">
        <w:rPr>
          <w:color w:val="auto"/>
        </w:rPr>
        <w:t>Gerrit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的统一适配层</w:t>
      </w:r>
      <w:proofErr w:type="spellEnd"/>
      <w:r w:rsidRPr="00E64A1B">
        <w:rPr>
          <w:color w:val="auto"/>
        </w:rPr>
        <w:t>。</w:t>
      </w:r>
    </w:p>
    <w:p w14:paraId="4B2AAE15" w14:textId="77777777" w:rsidR="002A6C45" w:rsidRPr="00E64A1B" w:rsidRDefault="00000000">
      <w:pPr>
        <w:numPr>
          <w:ilvl w:val="0"/>
          <w:numId w:val="7"/>
        </w:numPr>
        <w:rPr>
          <w:color w:val="auto"/>
        </w:rPr>
      </w:pPr>
      <w:proofErr w:type="spellStart"/>
      <w:r w:rsidRPr="00E64A1B">
        <w:rPr>
          <w:color w:val="auto"/>
        </w:rPr>
        <w:t>学习大型</w:t>
      </w:r>
      <w:proofErr w:type="spellEnd"/>
      <w:r w:rsidRPr="00E64A1B">
        <w:rPr>
          <w:color w:val="auto"/>
        </w:rPr>
        <w:t xml:space="preserve"> PR </w:t>
      </w:r>
      <w:r w:rsidRPr="00E64A1B">
        <w:rPr>
          <w:color w:val="auto"/>
        </w:rPr>
        <w:t>的</w:t>
      </w:r>
      <w:r w:rsidRPr="00E64A1B">
        <w:rPr>
          <w:color w:val="auto"/>
        </w:rPr>
        <w:t xml:space="preserve"> token-aware diff </w:t>
      </w:r>
      <w:proofErr w:type="spellStart"/>
      <w:r w:rsidRPr="00E64A1B">
        <w:rPr>
          <w:color w:val="auto"/>
        </w:rPr>
        <w:t>压缩和动态上下文策略</w:t>
      </w:r>
      <w:proofErr w:type="spellEnd"/>
      <w:r w:rsidRPr="00E64A1B">
        <w:rPr>
          <w:color w:val="auto"/>
        </w:rPr>
        <w:t>。</w:t>
      </w:r>
    </w:p>
    <w:p w14:paraId="3F652B5A" w14:textId="77777777" w:rsidR="002A6C45" w:rsidRPr="00E64A1B" w:rsidRDefault="00000000">
      <w:pPr>
        <w:numPr>
          <w:ilvl w:val="0"/>
          <w:numId w:val="7"/>
        </w:numPr>
        <w:rPr>
          <w:color w:val="auto"/>
          <w:lang w:eastAsia="zh-CN"/>
        </w:rPr>
      </w:pPr>
      <w:r w:rsidRPr="00E64A1B">
        <w:rPr>
          <w:color w:val="auto"/>
          <w:lang w:eastAsia="zh-CN"/>
        </w:rPr>
        <w:t>学习增量审计、持久化评论和</w:t>
      </w:r>
      <w:proofErr w:type="gramStart"/>
      <w:r w:rsidRPr="00E64A1B">
        <w:rPr>
          <w:color w:val="auto"/>
          <w:lang w:eastAsia="zh-CN"/>
        </w:rPr>
        <w:t>仓库级配置</w:t>
      </w:r>
      <w:proofErr w:type="gramEnd"/>
      <w:r w:rsidRPr="00E64A1B">
        <w:rPr>
          <w:color w:val="auto"/>
          <w:lang w:eastAsia="zh-CN"/>
        </w:rPr>
        <w:t>体系。</w:t>
      </w:r>
    </w:p>
    <w:p w14:paraId="273CFFBA" w14:textId="77777777" w:rsidR="002A6C45" w:rsidRPr="00E64A1B" w:rsidRDefault="00000000">
      <w:pPr>
        <w:pStyle w:val="21"/>
        <w:rPr>
          <w:color w:val="auto"/>
          <w:lang w:eastAsia="zh-CN"/>
        </w:rPr>
      </w:pPr>
      <w:r w:rsidRPr="00E64A1B">
        <w:rPr>
          <w:color w:val="auto"/>
          <w:lang w:eastAsia="zh-CN"/>
        </w:rPr>
        <w:t xml:space="preserve">1.4 </w:t>
      </w:r>
      <w:proofErr w:type="spellStart"/>
      <w:r w:rsidRPr="00E64A1B">
        <w:rPr>
          <w:color w:val="auto"/>
          <w:lang w:eastAsia="zh-CN"/>
        </w:rPr>
        <w:t>Gito</w:t>
      </w:r>
      <w:proofErr w:type="spellEnd"/>
    </w:p>
    <w:p w14:paraId="6A2B48DA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定位：</w:t>
      </w:r>
      <w:r w:rsidRPr="00E64A1B">
        <w:rPr>
          <w:color w:val="auto"/>
          <w:lang w:eastAsia="zh-CN"/>
        </w:rPr>
        <w:t>轻量级</w:t>
      </w:r>
      <w:r w:rsidRPr="00E64A1B">
        <w:rPr>
          <w:color w:val="auto"/>
          <w:lang w:eastAsia="zh-CN"/>
        </w:rPr>
        <w:t xml:space="preserve"> AI Code Reviewer</w:t>
      </w:r>
      <w:r w:rsidRPr="00E64A1B">
        <w:rPr>
          <w:color w:val="auto"/>
          <w:lang w:eastAsia="zh-CN"/>
        </w:rPr>
        <w:t>，可在本地或</w:t>
      </w:r>
      <w:r w:rsidRPr="00E64A1B">
        <w:rPr>
          <w:color w:val="auto"/>
          <w:lang w:eastAsia="zh-CN"/>
        </w:rPr>
        <w:t xml:space="preserve"> CI </w:t>
      </w:r>
      <w:r w:rsidRPr="00E64A1B">
        <w:rPr>
          <w:color w:val="auto"/>
          <w:lang w:eastAsia="zh-CN"/>
        </w:rPr>
        <w:t>中审查代码变更，强调高置信度和无供应商锁定。</w:t>
      </w:r>
    </w:p>
    <w:p w14:paraId="1996BB93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技术路线：</w:t>
      </w:r>
      <w:r w:rsidRPr="00E64A1B">
        <w:rPr>
          <w:color w:val="auto"/>
          <w:lang w:eastAsia="zh-CN"/>
        </w:rPr>
        <w:t>计算</w:t>
      </w:r>
      <w:r w:rsidRPr="00E64A1B">
        <w:rPr>
          <w:color w:val="auto"/>
          <w:lang w:eastAsia="zh-CN"/>
        </w:rPr>
        <w:t xml:space="preserve"> git diff</w:t>
      </w:r>
      <w:r w:rsidRPr="00E64A1B">
        <w:rPr>
          <w:color w:val="auto"/>
          <w:lang w:eastAsia="zh-CN"/>
        </w:rPr>
        <w:t>，按文件并行调用</w:t>
      </w:r>
      <w:r w:rsidRPr="00E64A1B">
        <w:rPr>
          <w:color w:val="auto"/>
          <w:lang w:eastAsia="zh-CN"/>
        </w:rPr>
        <w:t xml:space="preserve"> LLM</w:t>
      </w:r>
      <w:r w:rsidRPr="00E64A1B">
        <w:rPr>
          <w:color w:val="auto"/>
          <w:lang w:eastAsia="zh-CN"/>
        </w:rPr>
        <w:t>，将响应解析为</w:t>
      </w:r>
      <w:r w:rsidRPr="00E64A1B">
        <w:rPr>
          <w:color w:val="auto"/>
          <w:lang w:eastAsia="zh-CN"/>
        </w:rPr>
        <w:t xml:space="preserve"> </w:t>
      </w:r>
      <w:proofErr w:type="spellStart"/>
      <w:r w:rsidRPr="00E64A1B">
        <w:rPr>
          <w:color w:val="auto"/>
          <w:lang w:eastAsia="zh-CN"/>
        </w:rPr>
        <w:t>RawIssue</w:t>
      </w:r>
      <w:proofErr w:type="spellEnd"/>
      <w:r w:rsidRPr="00E64A1B">
        <w:rPr>
          <w:color w:val="auto"/>
          <w:lang w:eastAsia="zh-CN"/>
        </w:rPr>
        <w:t>，再经过置信度和严重度过滤，生成报告或发布</w:t>
      </w:r>
      <w:r w:rsidRPr="00E64A1B">
        <w:rPr>
          <w:color w:val="auto"/>
          <w:lang w:eastAsia="zh-CN"/>
        </w:rPr>
        <w:t xml:space="preserve"> PR </w:t>
      </w:r>
      <w:r w:rsidRPr="00E64A1B">
        <w:rPr>
          <w:color w:val="auto"/>
          <w:lang w:eastAsia="zh-CN"/>
        </w:rPr>
        <w:t>评论。</w:t>
      </w:r>
    </w:p>
    <w:p w14:paraId="46A6AADA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上下文方式：</w:t>
      </w:r>
      <w:r w:rsidRPr="00E64A1B">
        <w:rPr>
          <w:color w:val="auto"/>
          <w:lang w:eastAsia="zh-CN"/>
        </w:rPr>
        <w:t>输入以</w:t>
      </w:r>
      <w:proofErr w:type="gramStart"/>
      <w:r w:rsidRPr="00E64A1B">
        <w:rPr>
          <w:color w:val="auto"/>
          <w:lang w:eastAsia="zh-CN"/>
        </w:rPr>
        <w:t>单文件</w:t>
      </w:r>
      <w:proofErr w:type="gramEnd"/>
      <w:r w:rsidRPr="00E64A1B">
        <w:rPr>
          <w:color w:val="auto"/>
          <w:lang w:eastAsia="zh-CN"/>
        </w:rPr>
        <w:t xml:space="preserve"> diff </w:t>
      </w:r>
      <w:r w:rsidRPr="00E64A1B">
        <w:rPr>
          <w:color w:val="auto"/>
          <w:lang w:eastAsia="zh-CN"/>
        </w:rPr>
        <w:t>为主，必要时附加修改后的完整文件内容、辅助文件或工单信息。</w:t>
      </w:r>
    </w:p>
    <w:p w14:paraId="02F54CBC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确定性证据：</w:t>
      </w:r>
      <w:r w:rsidRPr="00E64A1B">
        <w:rPr>
          <w:color w:val="auto"/>
          <w:lang w:eastAsia="zh-CN"/>
        </w:rPr>
        <w:t>没有</w:t>
      </w:r>
      <w:r w:rsidRPr="00E64A1B">
        <w:rPr>
          <w:color w:val="auto"/>
          <w:lang w:eastAsia="zh-CN"/>
        </w:rPr>
        <w:t xml:space="preserve"> AST </w:t>
      </w:r>
      <w:r w:rsidRPr="00E64A1B">
        <w:rPr>
          <w:color w:val="auto"/>
          <w:lang w:eastAsia="zh-CN"/>
        </w:rPr>
        <w:t>或数据流引擎，确定性部分主要来自</w:t>
      </w:r>
      <w:r w:rsidRPr="00E64A1B">
        <w:rPr>
          <w:color w:val="auto"/>
          <w:lang w:eastAsia="zh-CN"/>
        </w:rPr>
        <w:t xml:space="preserve"> Git</w:t>
      </w:r>
      <w:r w:rsidRPr="00E64A1B">
        <w:rPr>
          <w:color w:val="auto"/>
          <w:lang w:eastAsia="zh-CN"/>
        </w:rPr>
        <w:t>、</w:t>
      </w:r>
      <w:r w:rsidRPr="00E64A1B">
        <w:rPr>
          <w:color w:val="auto"/>
          <w:lang w:eastAsia="zh-CN"/>
        </w:rPr>
        <w:t>diff</w:t>
      </w:r>
      <w:r w:rsidRPr="00E64A1B">
        <w:rPr>
          <w:color w:val="auto"/>
          <w:lang w:eastAsia="zh-CN"/>
        </w:rPr>
        <w:t>、行号、结构化响应校验和后处理规则。</w:t>
      </w:r>
    </w:p>
    <w:p w14:paraId="178D6C1E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验证与降误报：</w:t>
      </w:r>
      <w:r w:rsidRPr="00E64A1B">
        <w:rPr>
          <w:color w:val="auto"/>
          <w:lang w:eastAsia="zh-CN"/>
        </w:rPr>
        <w:t>默认只保留最高置信度且具有明显价值的问题；</w:t>
      </w:r>
      <w:proofErr w:type="gramStart"/>
      <w:r w:rsidRPr="00E64A1B">
        <w:rPr>
          <w:color w:val="auto"/>
          <w:lang w:eastAsia="zh-CN"/>
        </w:rPr>
        <w:t>单文件</w:t>
      </w:r>
      <w:proofErr w:type="gramEnd"/>
      <w:r w:rsidRPr="00E64A1B">
        <w:rPr>
          <w:color w:val="auto"/>
          <w:lang w:eastAsia="zh-CN"/>
        </w:rPr>
        <w:t>失败可以跳过，不</w:t>
      </w:r>
      <w:proofErr w:type="gramStart"/>
      <w:r w:rsidRPr="00E64A1B">
        <w:rPr>
          <w:color w:val="auto"/>
          <w:lang w:eastAsia="zh-CN"/>
        </w:rPr>
        <w:t>中断整次审查</w:t>
      </w:r>
      <w:proofErr w:type="gramEnd"/>
      <w:r w:rsidRPr="00E64A1B">
        <w:rPr>
          <w:color w:val="auto"/>
          <w:lang w:eastAsia="zh-CN"/>
        </w:rPr>
        <w:t>。</w:t>
      </w:r>
    </w:p>
    <w:p w14:paraId="277967A3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主要输出：</w:t>
      </w:r>
      <w:r w:rsidRPr="00E64A1B">
        <w:rPr>
          <w:color w:val="auto"/>
        </w:rPr>
        <w:t>Markdown</w:t>
      </w:r>
      <w:r w:rsidRPr="00E64A1B">
        <w:rPr>
          <w:color w:val="auto"/>
        </w:rPr>
        <w:t>、</w:t>
      </w:r>
      <w:r w:rsidRPr="00E64A1B">
        <w:rPr>
          <w:color w:val="auto"/>
        </w:rPr>
        <w:t>JSON</w:t>
      </w:r>
      <w:r w:rsidRPr="00E64A1B">
        <w:rPr>
          <w:color w:val="auto"/>
        </w:rPr>
        <w:t>、</w:t>
      </w:r>
      <w:r w:rsidRPr="00E64A1B">
        <w:rPr>
          <w:color w:val="auto"/>
        </w:rPr>
        <w:t>CLI</w:t>
      </w:r>
      <w:r w:rsidRPr="00E64A1B">
        <w:rPr>
          <w:color w:val="auto"/>
        </w:rPr>
        <w:t>、</w:t>
      </w:r>
      <w:r w:rsidRPr="00E64A1B">
        <w:rPr>
          <w:color w:val="auto"/>
        </w:rPr>
        <w:t>GitLab</w:t>
      </w:r>
      <w:proofErr w:type="spellEnd"/>
      <w:r w:rsidRPr="00E64A1B">
        <w:rPr>
          <w:color w:val="auto"/>
        </w:rPr>
        <w:t xml:space="preserve"> Code Quality </w:t>
      </w:r>
      <w:proofErr w:type="spellStart"/>
      <w:r w:rsidRPr="00E64A1B">
        <w:rPr>
          <w:color w:val="auto"/>
        </w:rPr>
        <w:t>报告以及</w:t>
      </w:r>
      <w:proofErr w:type="spellEnd"/>
      <w:r w:rsidRPr="00E64A1B">
        <w:rPr>
          <w:color w:val="auto"/>
        </w:rPr>
        <w:t xml:space="preserve"> GitHub/GitLab </w:t>
      </w:r>
      <w:proofErr w:type="spellStart"/>
      <w:r w:rsidRPr="00E64A1B">
        <w:rPr>
          <w:color w:val="auto"/>
        </w:rPr>
        <w:t>评论</w:t>
      </w:r>
      <w:proofErr w:type="spellEnd"/>
      <w:r w:rsidRPr="00E64A1B">
        <w:rPr>
          <w:color w:val="auto"/>
        </w:rPr>
        <w:t>。</w:t>
      </w:r>
    </w:p>
    <w:p w14:paraId="77898D30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lastRenderedPageBreak/>
        <w:t>公司可借鉴</w:t>
      </w:r>
      <w:proofErr w:type="spellEnd"/>
      <w:r w:rsidRPr="00E64A1B">
        <w:rPr>
          <w:b/>
          <w:color w:val="auto"/>
        </w:rPr>
        <w:t>：</w:t>
      </w:r>
    </w:p>
    <w:p w14:paraId="72FA5462" w14:textId="77777777" w:rsidR="002A6C45" w:rsidRPr="00E64A1B" w:rsidRDefault="00000000">
      <w:pPr>
        <w:numPr>
          <w:ilvl w:val="0"/>
          <w:numId w:val="7"/>
        </w:numPr>
        <w:rPr>
          <w:color w:val="auto"/>
        </w:rPr>
      </w:pPr>
      <w:proofErr w:type="spellStart"/>
      <w:r w:rsidRPr="00E64A1B">
        <w:rPr>
          <w:color w:val="auto"/>
        </w:rPr>
        <w:t>学习按文件并行、失败隔离和轻量</w:t>
      </w:r>
      <w:proofErr w:type="spellEnd"/>
      <w:r w:rsidRPr="00E64A1B">
        <w:rPr>
          <w:color w:val="auto"/>
        </w:rPr>
        <w:t xml:space="preserve"> Runner </w:t>
      </w:r>
      <w:proofErr w:type="spellStart"/>
      <w:r w:rsidRPr="00E64A1B">
        <w:rPr>
          <w:color w:val="auto"/>
        </w:rPr>
        <w:t>形态</w:t>
      </w:r>
      <w:proofErr w:type="spellEnd"/>
      <w:r w:rsidRPr="00E64A1B">
        <w:rPr>
          <w:color w:val="auto"/>
        </w:rPr>
        <w:t>。</w:t>
      </w:r>
    </w:p>
    <w:p w14:paraId="08842DD0" w14:textId="77777777" w:rsidR="002A6C45" w:rsidRPr="00E64A1B" w:rsidRDefault="00000000">
      <w:pPr>
        <w:numPr>
          <w:ilvl w:val="0"/>
          <w:numId w:val="7"/>
        </w:numPr>
        <w:rPr>
          <w:color w:val="auto"/>
          <w:lang w:eastAsia="zh-CN"/>
        </w:rPr>
      </w:pPr>
      <w:r w:rsidRPr="00E64A1B">
        <w:rPr>
          <w:color w:val="auto"/>
          <w:lang w:eastAsia="zh-CN"/>
        </w:rPr>
        <w:t>学习高置信度默认策略，避免低价值问题影响研发体验。</w:t>
      </w:r>
    </w:p>
    <w:p w14:paraId="51DE41EE" w14:textId="77777777" w:rsidR="002A6C45" w:rsidRPr="00E64A1B" w:rsidRDefault="00000000">
      <w:pPr>
        <w:numPr>
          <w:ilvl w:val="0"/>
          <w:numId w:val="7"/>
        </w:numPr>
        <w:rPr>
          <w:color w:val="auto"/>
          <w:lang w:eastAsia="zh-CN"/>
        </w:rPr>
      </w:pPr>
      <w:r w:rsidRPr="00E64A1B">
        <w:rPr>
          <w:color w:val="auto"/>
          <w:lang w:eastAsia="zh-CN"/>
        </w:rPr>
        <w:t xml:space="preserve">MIT </w:t>
      </w:r>
      <w:r w:rsidRPr="00E64A1B">
        <w:rPr>
          <w:color w:val="auto"/>
          <w:lang w:eastAsia="zh-CN"/>
        </w:rPr>
        <w:t>许可证友好，可重点参考其报告模型和</w:t>
      </w:r>
      <w:r w:rsidRPr="00E64A1B">
        <w:rPr>
          <w:color w:val="auto"/>
          <w:lang w:eastAsia="zh-CN"/>
        </w:rPr>
        <w:t xml:space="preserve"> CI </w:t>
      </w:r>
      <w:r w:rsidRPr="00E64A1B">
        <w:rPr>
          <w:color w:val="auto"/>
          <w:lang w:eastAsia="zh-CN"/>
        </w:rPr>
        <w:t>接入设计。</w:t>
      </w:r>
    </w:p>
    <w:p w14:paraId="5694183C" w14:textId="77777777" w:rsidR="002A6C45" w:rsidRPr="00E64A1B" w:rsidRDefault="00000000">
      <w:pPr>
        <w:pStyle w:val="21"/>
        <w:rPr>
          <w:color w:val="auto"/>
          <w:lang w:eastAsia="zh-CN"/>
        </w:rPr>
      </w:pPr>
      <w:r w:rsidRPr="00E64A1B">
        <w:rPr>
          <w:color w:val="auto"/>
          <w:lang w:eastAsia="zh-CN"/>
        </w:rPr>
        <w:t>1.5 Anatoly</w:t>
      </w:r>
    </w:p>
    <w:p w14:paraId="0A72884C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定位：</w:t>
      </w:r>
      <w:r w:rsidRPr="00E64A1B">
        <w:rPr>
          <w:color w:val="auto"/>
          <w:lang w:eastAsia="zh-CN"/>
        </w:rPr>
        <w:t>面向全仓代码质量和技术债的深度审计</w:t>
      </w:r>
      <w:r w:rsidRPr="00E64A1B">
        <w:rPr>
          <w:color w:val="auto"/>
          <w:lang w:eastAsia="zh-CN"/>
        </w:rPr>
        <w:t xml:space="preserve"> Agent</w:t>
      </w:r>
      <w:r w:rsidRPr="00E64A1B">
        <w:rPr>
          <w:color w:val="auto"/>
          <w:lang w:eastAsia="zh-CN"/>
        </w:rPr>
        <w:t>，不以安全漏洞为主要目标。</w:t>
      </w:r>
    </w:p>
    <w:p w14:paraId="66E37E8F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技术路线：</w:t>
      </w:r>
      <w:r w:rsidRPr="00E64A1B">
        <w:rPr>
          <w:color w:val="auto"/>
        </w:rPr>
        <w:t>tree-sitter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扫描代码符号和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imports</w:t>
      </w:r>
      <w:r w:rsidRPr="00E64A1B">
        <w:rPr>
          <w:color w:val="auto"/>
        </w:rPr>
        <w:t>，构建</w:t>
      </w:r>
      <w:proofErr w:type="spellEnd"/>
      <w:r w:rsidRPr="00E64A1B">
        <w:rPr>
          <w:color w:val="auto"/>
        </w:rPr>
        <w:t xml:space="preserve"> usage graph </w:t>
      </w:r>
      <w:proofErr w:type="spellStart"/>
      <w:r w:rsidRPr="00E64A1B">
        <w:rPr>
          <w:color w:val="auto"/>
        </w:rPr>
        <w:t>与本地向量索引；每个文件按七个质量轴并行评估；结果再经过三层</w:t>
      </w:r>
      <w:proofErr w:type="spellEnd"/>
      <w:r w:rsidRPr="00E64A1B">
        <w:rPr>
          <w:color w:val="auto"/>
        </w:rPr>
        <w:t xml:space="preserve"> refinement</w:t>
      </w:r>
      <w:r w:rsidRPr="00E64A1B">
        <w:rPr>
          <w:color w:val="auto"/>
        </w:rPr>
        <w:t>。</w:t>
      </w:r>
    </w:p>
    <w:p w14:paraId="407B2192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上下文方式：</w:t>
      </w:r>
      <w:r w:rsidRPr="00E64A1B">
        <w:rPr>
          <w:color w:val="auto"/>
        </w:rPr>
        <w:t>文件内容、符号、项目树、依赖信息、测试文件、文档、</w:t>
      </w:r>
      <w:r w:rsidRPr="00E64A1B">
        <w:rPr>
          <w:color w:val="auto"/>
        </w:rPr>
        <w:t>usage</w:t>
      </w:r>
      <w:proofErr w:type="spellEnd"/>
      <w:r w:rsidRPr="00E64A1B">
        <w:rPr>
          <w:color w:val="auto"/>
        </w:rPr>
        <w:t xml:space="preserve"> graph </w:t>
      </w:r>
      <w:r w:rsidRPr="00E64A1B">
        <w:rPr>
          <w:color w:val="auto"/>
        </w:rPr>
        <w:t>和</w:t>
      </w:r>
      <w:r w:rsidRPr="00E64A1B">
        <w:rPr>
          <w:color w:val="auto"/>
        </w:rPr>
        <w:t xml:space="preserve"> RAG </w:t>
      </w:r>
      <w:proofErr w:type="spellStart"/>
      <w:r w:rsidRPr="00E64A1B">
        <w:rPr>
          <w:color w:val="auto"/>
        </w:rPr>
        <w:t>相似结果共同构成上下文</w:t>
      </w:r>
      <w:proofErr w:type="spellEnd"/>
      <w:r w:rsidRPr="00E64A1B">
        <w:rPr>
          <w:color w:val="auto"/>
        </w:rPr>
        <w:t>。</w:t>
      </w:r>
    </w:p>
    <w:p w14:paraId="4EC3ADE9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确定性证据：</w:t>
      </w:r>
      <w:r w:rsidRPr="00E64A1B">
        <w:rPr>
          <w:color w:val="auto"/>
          <w:lang w:eastAsia="zh-CN"/>
        </w:rPr>
        <w:t xml:space="preserve">AST </w:t>
      </w:r>
      <w:r w:rsidRPr="00E64A1B">
        <w:rPr>
          <w:color w:val="auto"/>
          <w:lang w:eastAsia="zh-CN"/>
        </w:rPr>
        <w:t>与</w:t>
      </w:r>
      <w:r w:rsidRPr="00E64A1B">
        <w:rPr>
          <w:color w:val="auto"/>
          <w:lang w:eastAsia="zh-CN"/>
        </w:rPr>
        <w:t xml:space="preserve"> usage graph </w:t>
      </w:r>
      <w:r w:rsidRPr="00E64A1B">
        <w:rPr>
          <w:color w:val="auto"/>
          <w:lang w:eastAsia="zh-CN"/>
        </w:rPr>
        <w:t>用于使用关系，</w:t>
      </w:r>
      <w:r w:rsidRPr="00E64A1B">
        <w:rPr>
          <w:color w:val="auto"/>
          <w:lang w:eastAsia="zh-CN"/>
        </w:rPr>
        <w:t xml:space="preserve">RAG </w:t>
      </w:r>
      <w:r w:rsidRPr="00E64A1B">
        <w:rPr>
          <w:color w:val="auto"/>
          <w:lang w:eastAsia="zh-CN"/>
        </w:rPr>
        <w:t>用于语义重复和文档关联；部分问题仍由模型评估。</w:t>
      </w:r>
    </w:p>
    <w:p w14:paraId="43F3B59C" w14:textId="77777777" w:rsidR="002A6C45" w:rsidRPr="00E64A1B" w:rsidRDefault="00000000">
      <w:pPr>
        <w:rPr>
          <w:color w:val="auto"/>
          <w:lang w:eastAsia="zh-CN"/>
        </w:rPr>
      </w:pPr>
      <w:r w:rsidRPr="00E64A1B">
        <w:rPr>
          <w:b/>
          <w:color w:val="auto"/>
          <w:lang w:eastAsia="zh-CN"/>
        </w:rPr>
        <w:t>验证与降误报：</w:t>
      </w:r>
      <w:r w:rsidRPr="00E64A1B">
        <w:rPr>
          <w:color w:val="auto"/>
          <w:lang w:eastAsia="zh-CN"/>
        </w:rPr>
        <w:t xml:space="preserve">Tier 1 </w:t>
      </w:r>
      <w:r w:rsidRPr="00E64A1B">
        <w:rPr>
          <w:color w:val="auto"/>
          <w:lang w:eastAsia="zh-CN"/>
        </w:rPr>
        <w:t>使用确定性规则自动纠错，</w:t>
      </w:r>
      <w:r w:rsidRPr="00E64A1B">
        <w:rPr>
          <w:color w:val="auto"/>
          <w:lang w:eastAsia="zh-CN"/>
        </w:rPr>
        <w:t xml:space="preserve">Tier 2 </w:t>
      </w:r>
      <w:r w:rsidRPr="00E64A1B">
        <w:rPr>
          <w:color w:val="auto"/>
          <w:lang w:eastAsia="zh-CN"/>
        </w:rPr>
        <w:t>处理</w:t>
      </w:r>
      <w:proofErr w:type="gramStart"/>
      <w:r w:rsidRPr="00E64A1B">
        <w:rPr>
          <w:color w:val="auto"/>
          <w:lang w:eastAsia="zh-CN"/>
        </w:rPr>
        <w:t>跨轴矛盾</w:t>
      </w:r>
      <w:proofErr w:type="gramEnd"/>
      <w:r w:rsidRPr="00E64A1B">
        <w:rPr>
          <w:color w:val="auto"/>
          <w:lang w:eastAsia="zh-CN"/>
        </w:rPr>
        <w:t>并升级模糊问题，</w:t>
      </w:r>
      <w:r w:rsidRPr="00E64A1B">
        <w:rPr>
          <w:color w:val="auto"/>
          <w:lang w:eastAsia="zh-CN"/>
        </w:rPr>
        <w:t xml:space="preserve">Tier 3 </w:t>
      </w:r>
      <w:r w:rsidRPr="00E64A1B">
        <w:rPr>
          <w:color w:val="auto"/>
          <w:lang w:eastAsia="zh-CN"/>
        </w:rPr>
        <w:t>使用更强模型调查并将结果缓存。</w:t>
      </w:r>
    </w:p>
    <w:p w14:paraId="778B0613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主要输出：</w:t>
      </w:r>
      <w:r w:rsidRPr="00E64A1B">
        <w:rPr>
          <w:color w:val="auto"/>
        </w:rPr>
        <w:t>按文件和符号生成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correction</w:t>
      </w:r>
      <w:r w:rsidRPr="00E64A1B">
        <w:rPr>
          <w:color w:val="auto"/>
        </w:rPr>
        <w:t>、</w:t>
      </w:r>
      <w:r w:rsidRPr="00E64A1B">
        <w:rPr>
          <w:color w:val="auto"/>
        </w:rPr>
        <w:t>utility</w:t>
      </w:r>
      <w:r w:rsidRPr="00E64A1B">
        <w:rPr>
          <w:color w:val="auto"/>
        </w:rPr>
        <w:t>、</w:t>
      </w:r>
      <w:r w:rsidRPr="00E64A1B">
        <w:rPr>
          <w:color w:val="auto"/>
        </w:rPr>
        <w:t>duplication</w:t>
      </w:r>
      <w:r w:rsidRPr="00E64A1B">
        <w:rPr>
          <w:color w:val="auto"/>
        </w:rPr>
        <w:t>、</w:t>
      </w:r>
      <w:r w:rsidRPr="00E64A1B">
        <w:rPr>
          <w:color w:val="auto"/>
        </w:rPr>
        <w:t>tests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等多轴结论，并提供分片报告和跨运行记忆</w:t>
      </w:r>
      <w:proofErr w:type="spellEnd"/>
      <w:r w:rsidRPr="00E64A1B">
        <w:rPr>
          <w:color w:val="auto"/>
        </w:rPr>
        <w:t>。</w:t>
      </w:r>
    </w:p>
    <w:p w14:paraId="2B74F007" w14:textId="77777777" w:rsidR="002A6C45" w:rsidRPr="00E64A1B" w:rsidRDefault="00000000">
      <w:pPr>
        <w:rPr>
          <w:color w:val="auto"/>
        </w:rPr>
      </w:pPr>
      <w:proofErr w:type="spellStart"/>
      <w:r w:rsidRPr="00E64A1B">
        <w:rPr>
          <w:b/>
          <w:color w:val="auto"/>
        </w:rPr>
        <w:t>公司可借鉴</w:t>
      </w:r>
      <w:proofErr w:type="spellEnd"/>
      <w:r w:rsidRPr="00E64A1B">
        <w:rPr>
          <w:b/>
          <w:color w:val="auto"/>
        </w:rPr>
        <w:t>：</w:t>
      </w:r>
    </w:p>
    <w:p w14:paraId="40291063" w14:textId="77777777" w:rsidR="002A6C45" w:rsidRPr="00E64A1B" w:rsidRDefault="00000000">
      <w:pPr>
        <w:numPr>
          <w:ilvl w:val="0"/>
          <w:numId w:val="7"/>
        </w:numPr>
        <w:rPr>
          <w:color w:val="auto"/>
        </w:rPr>
      </w:pPr>
      <w:proofErr w:type="spellStart"/>
      <w:r w:rsidRPr="00E64A1B">
        <w:rPr>
          <w:color w:val="auto"/>
        </w:rPr>
        <w:t>学习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triage</w:t>
      </w:r>
      <w:r w:rsidRPr="00E64A1B">
        <w:rPr>
          <w:color w:val="auto"/>
        </w:rPr>
        <w:t>、</w:t>
      </w:r>
      <w:r w:rsidRPr="00E64A1B">
        <w:rPr>
          <w:color w:val="auto"/>
        </w:rPr>
        <w:t>usage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graph</w:t>
      </w:r>
      <w:r w:rsidRPr="00E64A1B">
        <w:rPr>
          <w:color w:val="auto"/>
        </w:rPr>
        <w:t>、缓存和分层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refinement</w:t>
      </w:r>
      <w:r w:rsidRPr="00E64A1B">
        <w:rPr>
          <w:color w:val="auto"/>
        </w:rPr>
        <w:t>，降低模型成本与误报</w:t>
      </w:r>
      <w:proofErr w:type="spellEnd"/>
      <w:r w:rsidRPr="00E64A1B">
        <w:rPr>
          <w:color w:val="auto"/>
        </w:rPr>
        <w:t>。</w:t>
      </w:r>
    </w:p>
    <w:p w14:paraId="026689A0" w14:textId="77777777" w:rsidR="002A6C45" w:rsidRPr="00E64A1B" w:rsidRDefault="00000000">
      <w:pPr>
        <w:numPr>
          <w:ilvl w:val="0"/>
          <w:numId w:val="7"/>
        </w:numPr>
        <w:rPr>
          <w:color w:val="auto"/>
        </w:rPr>
      </w:pPr>
      <w:proofErr w:type="spellStart"/>
      <w:r w:rsidRPr="00E64A1B">
        <w:rPr>
          <w:color w:val="auto"/>
        </w:rPr>
        <w:t>学习多轴并行和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Promise.allSettled</w:t>
      </w:r>
      <w:proofErr w:type="spellEnd"/>
      <w:r w:rsidRPr="00E64A1B">
        <w:rPr>
          <w:color w:val="auto"/>
        </w:rPr>
        <w:t xml:space="preserve"> </w:t>
      </w:r>
      <w:proofErr w:type="spellStart"/>
      <w:r w:rsidRPr="00E64A1B">
        <w:rPr>
          <w:color w:val="auto"/>
        </w:rPr>
        <w:t>式失败隔离</w:t>
      </w:r>
      <w:proofErr w:type="spellEnd"/>
      <w:r w:rsidRPr="00E64A1B">
        <w:rPr>
          <w:color w:val="auto"/>
        </w:rPr>
        <w:t>。</w:t>
      </w:r>
    </w:p>
    <w:p w14:paraId="32BA6291" w14:textId="77777777" w:rsidR="002A6C45" w:rsidRPr="00E64A1B" w:rsidRDefault="00000000">
      <w:pPr>
        <w:numPr>
          <w:ilvl w:val="0"/>
          <w:numId w:val="7"/>
        </w:numPr>
        <w:rPr>
          <w:color w:val="auto"/>
          <w:lang w:eastAsia="zh-CN"/>
        </w:rPr>
      </w:pPr>
      <w:r w:rsidRPr="00E64A1B">
        <w:rPr>
          <w:color w:val="auto"/>
          <w:lang w:eastAsia="zh-CN"/>
        </w:rPr>
        <w:t>将其三层复核思想迁移到安全</w:t>
      </w:r>
      <w:r w:rsidRPr="00E64A1B">
        <w:rPr>
          <w:color w:val="auto"/>
          <w:lang w:eastAsia="zh-CN"/>
        </w:rPr>
        <w:t xml:space="preserve"> Finding</w:t>
      </w:r>
      <w:r w:rsidRPr="00E64A1B">
        <w:rPr>
          <w:color w:val="auto"/>
          <w:lang w:eastAsia="zh-CN"/>
        </w:rPr>
        <w:t>，而不是直接复制质量审计轴。</w:t>
      </w:r>
    </w:p>
    <w:p w14:paraId="33642B4C" w14:textId="77777777" w:rsidR="002A6C45" w:rsidRPr="00E64A1B" w:rsidRDefault="00000000">
      <w:pPr>
        <w:pStyle w:val="1"/>
        <w:rPr>
          <w:color w:val="auto"/>
        </w:rPr>
      </w:pPr>
      <w:r w:rsidRPr="00E64A1B">
        <w:rPr>
          <w:color w:val="auto"/>
        </w:rPr>
        <w:t xml:space="preserve">2. </w:t>
      </w:r>
      <w:proofErr w:type="spellStart"/>
      <w:r w:rsidRPr="00E64A1B">
        <w:rPr>
          <w:color w:val="auto"/>
        </w:rPr>
        <w:t>技术路线对比</w:t>
      </w:r>
      <w:proofErr w:type="spellEnd"/>
    </w:p>
    <w:tbl>
      <w:tblPr>
        <w:tblStyle w:val="af4"/>
        <w:tblW w:w="6240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500"/>
        <w:gridCol w:w="1620"/>
        <w:gridCol w:w="960"/>
      </w:tblGrid>
      <w:tr w:rsidR="006F3D42" w:rsidRPr="00E64A1B" w14:paraId="5B640B65" w14:textId="77777777" w:rsidTr="006F3D42">
        <w:trPr>
          <w:tblHeader/>
          <w:jc w:val="center"/>
        </w:trPr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DDCC31" w14:textId="77777777" w:rsidR="006F3D42" w:rsidRPr="00E64A1B" w:rsidRDefault="006F3D42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6"/>
              </w:rPr>
              <w:t>项目</w:t>
            </w:r>
            <w:proofErr w:type="spellEnd"/>
          </w:p>
        </w:tc>
        <w:tc>
          <w:tcPr>
            <w:tcW w:w="1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F3583" w14:textId="77777777" w:rsidR="006F3D42" w:rsidRPr="00E64A1B" w:rsidRDefault="006F3D42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6"/>
              </w:rPr>
              <w:t>审计范围</w:t>
            </w:r>
            <w:proofErr w:type="spellEnd"/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E4C7E4" w14:textId="77777777" w:rsidR="006F3D42" w:rsidRPr="00E64A1B" w:rsidRDefault="006F3D42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6"/>
              </w:rPr>
              <w:t>执行模式</w:t>
            </w:r>
            <w:proofErr w:type="spellEnd"/>
          </w:p>
        </w:tc>
        <w:tc>
          <w:tcPr>
            <w:tcW w:w="1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565D9" w14:textId="77777777" w:rsidR="006F3D42" w:rsidRPr="00E64A1B" w:rsidRDefault="006F3D42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6"/>
              </w:rPr>
              <w:t>上下文</w:t>
            </w:r>
            <w:proofErr w:type="spellEnd"/>
          </w:p>
        </w:tc>
        <w:tc>
          <w:tcPr>
            <w:tcW w:w="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C31E08" w14:textId="77777777" w:rsidR="006F3D42" w:rsidRPr="00E64A1B" w:rsidRDefault="006F3D42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6"/>
              </w:rPr>
              <w:t>主要定位</w:t>
            </w:r>
            <w:proofErr w:type="spellEnd"/>
          </w:p>
        </w:tc>
      </w:tr>
      <w:tr w:rsidR="006F3D42" w:rsidRPr="00E64A1B" w14:paraId="1B6F119B" w14:textId="77777777" w:rsidTr="006F3D42">
        <w:trPr>
          <w:jc w:val="center"/>
        </w:trPr>
        <w:tc>
          <w:tcPr>
            <w:tcW w:w="1080" w:type="dxa"/>
          </w:tcPr>
          <w:p w14:paraId="28161083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DeepAudit</w:t>
            </w:r>
            <w:proofErr w:type="spellEnd"/>
          </w:p>
        </w:tc>
        <w:tc>
          <w:tcPr>
            <w:tcW w:w="1080" w:type="dxa"/>
          </w:tcPr>
          <w:p w14:paraId="71843DDD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全仓</w:t>
            </w:r>
            <w:proofErr w:type="spellEnd"/>
          </w:p>
        </w:tc>
        <w:tc>
          <w:tcPr>
            <w:tcW w:w="1500" w:type="dxa"/>
          </w:tcPr>
          <w:p w14:paraId="7946440A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ReAct</w:t>
            </w:r>
            <w:proofErr w:type="spellEnd"/>
            <w:r w:rsidRPr="00E64A1B">
              <w:rPr>
                <w:color w:val="auto"/>
                <w:sz w:val="16"/>
              </w:rPr>
              <w:t xml:space="preserve"> </w:t>
            </w:r>
            <w:r w:rsidRPr="00E64A1B">
              <w:rPr>
                <w:color w:val="auto"/>
                <w:sz w:val="16"/>
              </w:rPr>
              <w:t>多</w:t>
            </w:r>
            <w:r w:rsidRPr="00E64A1B">
              <w:rPr>
                <w:color w:val="auto"/>
                <w:sz w:val="16"/>
              </w:rPr>
              <w:t xml:space="preserve"> Agent</w:t>
            </w:r>
          </w:p>
        </w:tc>
        <w:tc>
          <w:tcPr>
            <w:tcW w:w="1620" w:type="dxa"/>
          </w:tcPr>
          <w:p w14:paraId="17AD1E1C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 xml:space="preserve">RAG + </w:t>
            </w:r>
            <w:proofErr w:type="spellStart"/>
            <w:r w:rsidRPr="00E64A1B">
              <w:rPr>
                <w:color w:val="auto"/>
                <w:sz w:val="16"/>
              </w:rPr>
              <w:t>文件工具</w:t>
            </w:r>
            <w:proofErr w:type="spellEnd"/>
          </w:p>
        </w:tc>
        <w:tc>
          <w:tcPr>
            <w:tcW w:w="960" w:type="dxa"/>
          </w:tcPr>
          <w:p w14:paraId="1043FDDF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安全审计平台</w:t>
            </w:r>
            <w:proofErr w:type="spellEnd"/>
          </w:p>
        </w:tc>
      </w:tr>
      <w:tr w:rsidR="006F3D42" w:rsidRPr="00E64A1B" w14:paraId="73A220D1" w14:textId="77777777" w:rsidTr="006F3D42">
        <w:trPr>
          <w:jc w:val="center"/>
        </w:trPr>
        <w:tc>
          <w:tcPr>
            <w:tcW w:w="1080" w:type="dxa"/>
          </w:tcPr>
          <w:p w14:paraId="0F0326A0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RepoAudit</w:t>
            </w:r>
            <w:proofErr w:type="spellEnd"/>
          </w:p>
        </w:tc>
        <w:tc>
          <w:tcPr>
            <w:tcW w:w="1080" w:type="dxa"/>
          </w:tcPr>
          <w:p w14:paraId="06ED8E43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全仓</w:t>
            </w:r>
            <w:proofErr w:type="spellEnd"/>
            <w:r w:rsidRPr="00E64A1B">
              <w:rPr>
                <w:color w:val="auto"/>
                <w:sz w:val="16"/>
              </w:rPr>
              <w:t>/</w:t>
            </w:r>
            <w:proofErr w:type="spellStart"/>
            <w:r w:rsidRPr="00E64A1B">
              <w:rPr>
                <w:color w:val="auto"/>
                <w:sz w:val="16"/>
              </w:rPr>
              <w:t>路径</w:t>
            </w:r>
            <w:proofErr w:type="spellEnd"/>
          </w:p>
        </w:tc>
        <w:tc>
          <w:tcPr>
            <w:tcW w:w="1500" w:type="dxa"/>
          </w:tcPr>
          <w:p w14:paraId="6277546A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分析</w:t>
            </w:r>
            <w:proofErr w:type="spellEnd"/>
            <w:r w:rsidRPr="00E64A1B">
              <w:rPr>
                <w:color w:val="auto"/>
                <w:sz w:val="16"/>
              </w:rPr>
              <w:t xml:space="preserve"> Agent + worklist</w:t>
            </w:r>
          </w:p>
        </w:tc>
        <w:tc>
          <w:tcPr>
            <w:tcW w:w="1620" w:type="dxa"/>
          </w:tcPr>
          <w:p w14:paraId="16EE4991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函数与调用上下文</w:t>
            </w:r>
            <w:proofErr w:type="spellEnd"/>
          </w:p>
        </w:tc>
        <w:tc>
          <w:tcPr>
            <w:tcW w:w="960" w:type="dxa"/>
          </w:tcPr>
          <w:p w14:paraId="361F8E48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研究型缺陷检测</w:t>
            </w:r>
            <w:proofErr w:type="spellEnd"/>
          </w:p>
        </w:tc>
      </w:tr>
      <w:tr w:rsidR="006F3D42" w:rsidRPr="00E64A1B" w14:paraId="0EE34A0A" w14:textId="77777777" w:rsidTr="006F3D42">
        <w:trPr>
          <w:jc w:val="center"/>
        </w:trPr>
        <w:tc>
          <w:tcPr>
            <w:tcW w:w="1080" w:type="dxa"/>
          </w:tcPr>
          <w:p w14:paraId="2DD1E8C3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>PR-Agent</w:t>
            </w:r>
          </w:p>
        </w:tc>
        <w:tc>
          <w:tcPr>
            <w:tcW w:w="1080" w:type="dxa"/>
          </w:tcPr>
          <w:p w14:paraId="68DB5DF9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>PR diff</w:t>
            </w:r>
          </w:p>
        </w:tc>
        <w:tc>
          <w:tcPr>
            <w:tcW w:w="1500" w:type="dxa"/>
          </w:tcPr>
          <w:p w14:paraId="42B11131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命令式工具</w:t>
            </w:r>
            <w:proofErr w:type="spellEnd"/>
          </w:p>
        </w:tc>
        <w:tc>
          <w:tcPr>
            <w:tcW w:w="1620" w:type="dxa"/>
          </w:tcPr>
          <w:p w14:paraId="1DED68AF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 xml:space="preserve">diff + </w:t>
            </w:r>
            <w:proofErr w:type="spellStart"/>
            <w:r w:rsidRPr="00E64A1B">
              <w:rPr>
                <w:color w:val="auto"/>
                <w:sz w:val="16"/>
              </w:rPr>
              <w:t>动态上下文</w:t>
            </w:r>
            <w:proofErr w:type="spellEnd"/>
          </w:p>
        </w:tc>
        <w:tc>
          <w:tcPr>
            <w:tcW w:w="960" w:type="dxa"/>
          </w:tcPr>
          <w:p w14:paraId="48DE2FF9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 xml:space="preserve">PR </w:t>
            </w:r>
            <w:proofErr w:type="spellStart"/>
            <w:r w:rsidRPr="00E64A1B">
              <w:rPr>
                <w:color w:val="auto"/>
                <w:sz w:val="16"/>
              </w:rPr>
              <w:t>评审</w:t>
            </w:r>
            <w:proofErr w:type="spellEnd"/>
          </w:p>
        </w:tc>
      </w:tr>
      <w:tr w:rsidR="006F3D42" w:rsidRPr="00E64A1B" w14:paraId="3B155B0E" w14:textId="77777777" w:rsidTr="006F3D42">
        <w:trPr>
          <w:jc w:val="center"/>
        </w:trPr>
        <w:tc>
          <w:tcPr>
            <w:tcW w:w="1080" w:type="dxa"/>
          </w:tcPr>
          <w:p w14:paraId="409C084C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Gito</w:t>
            </w:r>
            <w:proofErr w:type="spellEnd"/>
          </w:p>
        </w:tc>
        <w:tc>
          <w:tcPr>
            <w:tcW w:w="1080" w:type="dxa"/>
          </w:tcPr>
          <w:p w14:paraId="3CF71AF5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>diff/</w:t>
            </w:r>
            <w:proofErr w:type="spellStart"/>
            <w:r w:rsidRPr="00E64A1B">
              <w:rPr>
                <w:color w:val="auto"/>
                <w:sz w:val="16"/>
              </w:rPr>
              <w:t>全量</w:t>
            </w:r>
            <w:proofErr w:type="spellEnd"/>
          </w:p>
        </w:tc>
        <w:tc>
          <w:tcPr>
            <w:tcW w:w="1500" w:type="dxa"/>
          </w:tcPr>
          <w:p w14:paraId="6ED2108D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按文件并行</w:t>
            </w:r>
            <w:proofErr w:type="spellEnd"/>
            <w:r w:rsidRPr="00E64A1B">
              <w:rPr>
                <w:color w:val="auto"/>
                <w:sz w:val="16"/>
              </w:rPr>
              <w:t xml:space="preserve"> LLM</w:t>
            </w:r>
          </w:p>
        </w:tc>
        <w:tc>
          <w:tcPr>
            <w:tcW w:w="1620" w:type="dxa"/>
          </w:tcPr>
          <w:p w14:paraId="0BD1F27A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 xml:space="preserve">diff + </w:t>
            </w:r>
            <w:proofErr w:type="spellStart"/>
            <w:r w:rsidRPr="00E64A1B">
              <w:rPr>
                <w:color w:val="auto"/>
                <w:sz w:val="16"/>
              </w:rPr>
              <w:t>文件内容</w:t>
            </w:r>
            <w:proofErr w:type="spellEnd"/>
          </w:p>
        </w:tc>
        <w:tc>
          <w:tcPr>
            <w:tcW w:w="960" w:type="dxa"/>
          </w:tcPr>
          <w:p w14:paraId="4B2DE775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轻量代码评审</w:t>
            </w:r>
            <w:proofErr w:type="spellEnd"/>
          </w:p>
        </w:tc>
      </w:tr>
      <w:tr w:rsidR="006F3D42" w:rsidRPr="00E64A1B" w14:paraId="05B2EDC6" w14:textId="77777777" w:rsidTr="006F3D42">
        <w:trPr>
          <w:jc w:val="center"/>
        </w:trPr>
        <w:tc>
          <w:tcPr>
            <w:tcW w:w="1080" w:type="dxa"/>
          </w:tcPr>
          <w:p w14:paraId="3D5302F9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>Anatoly</w:t>
            </w:r>
          </w:p>
        </w:tc>
        <w:tc>
          <w:tcPr>
            <w:tcW w:w="1080" w:type="dxa"/>
          </w:tcPr>
          <w:p w14:paraId="34A5F0F6" w14:textId="77777777" w:rsidR="006F3D42" w:rsidRPr="00E64A1B" w:rsidRDefault="006F3D42">
            <w:pPr>
              <w:spacing w:after="0" w:line="252" w:lineRule="auto"/>
              <w:jc w:val="center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全仓</w:t>
            </w:r>
            <w:proofErr w:type="spellEnd"/>
          </w:p>
        </w:tc>
        <w:tc>
          <w:tcPr>
            <w:tcW w:w="1500" w:type="dxa"/>
          </w:tcPr>
          <w:p w14:paraId="5D19D36C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文件多轴并行</w:t>
            </w:r>
            <w:proofErr w:type="spellEnd"/>
          </w:p>
        </w:tc>
        <w:tc>
          <w:tcPr>
            <w:tcW w:w="1620" w:type="dxa"/>
          </w:tcPr>
          <w:p w14:paraId="42D0D011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6"/>
              </w:rPr>
              <w:t>AST + usage graph + RAG</w:t>
            </w:r>
          </w:p>
        </w:tc>
        <w:tc>
          <w:tcPr>
            <w:tcW w:w="960" w:type="dxa"/>
          </w:tcPr>
          <w:p w14:paraId="31C24A8E" w14:textId="77777777" w:rsidR="006F3D42" w:rsidRPr="00E64A1B" w:rsidRDefault="006F3D42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6"/>
              </w:rPr>
              <w:t>代码质量深审</w:t>
            </w:r>
            <w:proofErr w:type="spellEnd"/>
          </w:p>
        </w:tc>
      </w:tr>
    </w:tbl>
    <w:p w14:paraId="3C5883A5" w14:textId="77777777" w:rsidR="002A6C45" w:rsidRPr="00E64A1B" w:rsidRDefault="002A6C45">
      <w:pPr>
        <w:spacing w:after="0"/>
        <w:rPr>
          <w:color w:val="auto"/>
        </w:rPr>
      </w:pPr>
    </w:p>
    <w:p w14:paraId="2ABF2C0E" w14:textId="77777777" w:rsidR="002A6C45" w:rsidRPr="00E64A1B" w:rsidRDefault="00000000">
      <w:pPr>
        <w:pStyle w:val="1"/>
        <w:rPr>
          <w:color w:val="auto"/>
        </w:rPr>
      </w:pPr>
      <w:r w:rsidRPr="00E64A1B">
        <w:rPr>
          <w:color w:val="auto"/>
        </w:rPr>
        <w:lastRenderedPageBreak/>
        <w:t xml:space="preserve">3. </w:t>
      </w:r>
      <w:proofErr w:type="spellStart"/>
      <w:r w:rsidRPr="00E64A1B">
        <w:rPr>
          <w:color w:val="auto"/>
        </w:rPr>
        <w:t>功能能力对比</w:t>
      </w:r>
      <w:proofErr w:type="spellEnd"/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2520"/>
        <w:gridCol w:w="1368"/>
        <w:gridCol w:w="1368"/>
        <w:gridCol w:w="1368"/>
        <w:gridCol w:w="1368"/>
        <w:gridCol w:w="1368"/>
      </w:tblGrid>
      <w:tr w:rsidR="002A6C45" w:rsidRPr="00E64A1B" w14:paraId="366111C2" w14:textId="77777777">
        <w:trPr>
          <w:tblHeader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9EA22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7"/>
              </w:rPr>
              <w:t>能力</w:t>
            </w:r>
            <w:proofErr w:type="spellEnd"/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7D40C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7"/>
              </w:rPr>
              <w:t>DeepAudit</w:t>
            </w:r>
            <w:proofErr w:type="spellEnd"/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EA4F4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7"/>
              </w:rPr>
              <w:t>RepoAudit</w:t>
            </w:r>
            <w:proofErr w:type="spellEnd"/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B1841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r w:rsidRPr="00E64A1B">
              <w:rPr>
                <w:b/>
                <w:color w:val="auto"/>
                <w:sz w:val="17"/>
              </w:rPr>
              <w:t>PR-Agent</w:t>
            </w:r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EE59DF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7"/>
              </w:rPr>
              <w:t>Gito</w:t>
            </w:r>
            <w:proofErr w:type="spellEnd"/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A74D6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r w:rsidRPr="00E64A1B">
              <w:rPr>
                <w:b/>
                <w:color w:val="auto"/>
                <w:sz w:val="17"/>
              </w:rPr>
              <w:t>Anatoly</w:t>
            </w:r>
          </w:p>
        </w:tc>
      </w:tr>
      <w:tr w:rsidR="002A6C45" w:rsidRPr="00E64A1B" w14:paraId="05E43590" w14:textId="77777777">
        <w:tc>
          <w:tcPr>
            <w:tcW w:w="2520" w:type="dxa"/>
          </w:tcPr>
          <w:p w14:paraId="44F30C0E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多</w:t>
            </w:r>
            <w:r w:rsidRPr="00E64A1B">
              <w:rPr>
                <w:color w:val="auto"/>
                <w:sz w:val="17"/>
              </w:rPr>
              <w:t xml:space="preserve"> Agent </w:t>
            </w:r>
            <w:proofErr w:type="spellStart"/>
            <w:r w:rsidRPr="00E64A1B">
              <w:rPr>
                <w:color w:val="auto"/>
                <w:sz w:val="17"/>
              </w:rPr>
              <w:t>编排</w:t>
            </w:r>
            <w:proofErr w:type="spellEnd"/>
          </w:p>
        </w:tc>
        <w:tc>
          <w:tcPr>
            <w:tcW w:w="1368" w:type="dxa"/>
          </w:tcPr>
          <w:p w14:paraId="3B2240FD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2C2403D3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7CB38E4A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0F66A885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705B9EB3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</w:tr>
      <w:tr w:rsidR="002A6C45" w:rsidRPr="00E64A1B" w14:paraId="6BFB7B78" w14:textId="77777777">
        <w:tc>
          <w:tcPr>
            <w:tcW w:w="2520" w:type="dxa"/>
          </w:tcPr>
          <w:p w14:paraId="1EE78498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全仓上下文</w:t>
            </w:r>
            <w:proofErr w:type="spellEnd"/>
          </w:p>
        </w:tc>
        <w:tc>
          <w:tcPr>
            <w:tcW w:w="1368" w:type="dxa"/>
          </w:tcPr>
          <w:p w14:paraId="32D6864C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6AEAEB99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515D2C31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7E7524F2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6F174D40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</w:tr>
      <w:tr w:rsidR="002A6C45" w:rsidRPr="00E64A1B" w14:paraId="4F7CB383" w14:textId="77777777">
        <w:tc>
          <w:tcPr>
            <w:tcW w:w="2520" w:type="dxa"/>
          </w:tcPr>
          <w:p w14:paraId="29BCA81A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 xml:space="preserve">AST / </w:t>
            </w:r>
            <w:proofErr w:type="spellStart"/>
            <w:r w:rsidRPr="00E64A1B">
              <w:rPr>
                <w:color w:val="auto"/>
                <w:sz w:val="17"/>
              </w:rPr>
              <w:t>代码结构</w:t>
            </w:r>
            <w:proofErr w:type="spellEnd"/>
          </w:p>
        </w:tc>
        <w:tc>
          <w:tcPr>
            <w:tcW w:w="1368" w:type="dxa"/>
          </w:tcPr>
          <w:p w14:paraId="4589AA83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4D5F3EDA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59FB142D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1041DA2B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495B529A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</w:tr>
      <w:tr w:rsidR="002A6C45" w:rsidRPr="00E64A1B" w14:paraId="17747AEF" w14:textId="77777777">
        <w:tc>
          <w:tcPr>
            <w:tcW w:w="2520" w:type="dxa"/>
          </w:tcPr>
          <w:p w14:paraId="7DFF930F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跨函数数据流</w:t>
            </w:r>
            <w:proofErr w:type="spellEnd"/>
          </w:p>
        </w:tc>
        <w:tc>
          <w:tcPr>
            <w:tcW w:w="1368" w:type="dxa"/>
          </w:tcPr>
          <w:p w14:paraId="50B9AAEC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  <w:tc>
          <w:tcPr>
            <w:tcW w:w="1368" w:type="dxa"/>
          </w:tcPr>
          <w:p w14:paraId="7DDEFEF7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6EE844C3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5FA2D091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042841E4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</w:tr>
      <w:tr w:rsidR="002A6C45" w:rsidRPr="00E64A1B" w14:paraId="663CFC30" w14:textId="77777777">
        <w:tc>
          <w:tcPr>
            <w:tcW w:w="2520" w:type="dxa"/>
          </w:tcPr>
          <w:p w14:paraId="6A9CD1A7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 xml:space="preserve">RAG / </w:t>
            </w:r>
            <w:proofErr w:type="spellStart"/>
            <w:r w:rsidRPr="00E64A1B">
              <w:rPr>
                <w:color w:val="auto"/>
                <w:sz w:val="17"/>
              </w:rPr>
              <w:t>语义检索</w:t>
            </w:r>
            <w:proofErr w:type="spellEnd"/>
          </w:p>
        </w:tc>
        <w:tc>
          <w:tcPr>
            <w:tcW w:w="1368" w:type="dxa"/>
          </w:tcPr>
          <w:p w14:paraId="1D23E1AA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0495031D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63A52688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51C415AF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6A80B217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</w:tr>
      <w:tr w:rsidR="002A6C45" w:rsidRPr="00E64A1B" w14:paraId="1CCFD76F" w14:textId="77777777">
        <w:tc>
          <w:tcPr>
            <w:tcW w:w="2520" w:type="dxa"/>
          </w:tcPr>
          <w:p w14:paraId="4CA3A37D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专业</w:t>
            </w:r>
            <w:proofErr w:type="spellEnd"/>
            <w:r w:rsidRPr="00E64A1B">
              <w:rPr>
                <w:color w:val="auto"/>
                <w:sz w:val="17"/>
              </w:rPr>
              <w:t xml:space="preserve"> SAST </w:t>
            </w:r>
            <w:proofErr w:type="spellStart"/>
            <w:r w:rsidRPr="00E64A1B">
              <w:rPr>
                <w:color w:val="auto"/>
                <w:sz w:val="17"/>
              </w:rPr>
              <w:t>集成</w:t>
            </w:r>
            <w:proofErr w:type="spellEnd"/>
          </w:p>
        </w:tc>
        <w:tc>
          <w:tcPr>
            <w:tcW w:w="1368" w:type="dxa"/>
          </w:tcPr>
          <w:p w14:paraId="3CC3DB63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40C42ACC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40AAB90A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708981CE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6645BF7C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</w:tr>
      <w:tr w:rsidR="002A6C45" w:rsidRPr="00E64A1B" w14:paraId="5E6A45B4" w14:textId="77777777">
        <w:tc>
          <w:tcPr>
            <w:tcW w:w="2520" w:type="dxa"/>
          </w:tcPr>
          <w:p w14:paraId="6C887990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动态沙箱验证</w:t>
            </w:r>
            <w:proofErr w:type="spellEnd"/>
          </w:p>
        </w:tc>
        <w:tc>
          <w:tcPr>
            <w:tcW w:w="1368" w:type="dxa"/>
          </w:tcPr>
          <w:p w14:paraId="4AAC8B03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585DDC1D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23D21F33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4F03B920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5CE1D30B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</w:tr>
      <w:tr w:rsidR="002A6C45" w:rsidRPr="00E64A1B" w14:paraId="4724FD1E" w14:textId="77777777">
        <w:tc>
          <w:tcPr>
            <w:tcW w:w="2520" w:type="dxa"/>
          </w:tcPr>
          <w:p w14:paraId="2E00FC22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 xml:space="preserve">PR </w:t>
            </w:r>
            <w:proofErr w:type="spellStart"/>
            <w:r w:rsidRPr="00E64A1B">
              <w:rPr>
                <w:color w:val="auto"/>
                <w:sz w:val="17"/>
              </w:rPr>
              <w:t>增量审查</w:t>
            </w:r>
            <w:proofErr w:type="spellEnd"/>
          </w:p>
        </w:tc>
        <w:tc>
          <w:tcPr>
            <w:tcW w:w="1368" w:type="dxa"/>
          </w:tcPr>
          <w:p w14:paraId="76D573D9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75CA4151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6B38B96F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7A2EBEA6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6E54D2B9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</w:tr>
      <w:tr w:rsidR="002A6C45" w:rsidRPr="00E64A1B" w14:paraId="0C04DD94" w14:textId="77777777">
        <w:tc>
          <w:tcPr>
            <w:tcW w:w="2520" w:type="dxa"/>
          </w:tcPr>
          <w:p w14:paraId="710F2FC1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 xml:space="preserve">Git </w:t>
            </w:r>
            <w:proofErr w:type="spellStart"/>
            <w:r w:rsidRPr="00E64A1B">
              <w:rPr>
                <w:color w:val="auto"/>
                <w:sz w:val="17"/>
              </w:rPr>
              <w:t>平台适配</w:t>
            </w:r>
            <w:proofErr w:type="spellEnd"/>
          </w:p>
        </w:tc>
        <w:tc>
          <w:tcPr>
            <w:tcW w:w="1368" w:type="dxa"/>
          </w:tcPr>
          <w:p w14:paraId="6EA7E05E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  <w:tc>
          <w:tcPr>
            <w:tcW w:w="1368" w:type="dxa"/>
          </w:tcPr>
          <w:p w14:paraId="39576DA9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无</w:t>
            </w:r>
          </w:p>
        </w:tc>
        <w:tc>
          <w:tcPr>
            <w:tcW w:w="1368" w:type="dxa"/>
          </w:tcPr>
          <w:p w14:paraId="6A16BB71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0521D018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  <w:tc>
          <w:tcPr>
            <w:tcW w:w="1368" w:type="dxa"/>
          </w:tcPr>
          <w:p w14:paraId="7D38EDB9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</w:tr>
      <w:tr w:rsidR="002A6C45" w:rsidRPr="00E64A1B" w14:paraId="08E37C91" w14:textId="77777777">
        <w:tc>
          <w:tcPr>
            <w:tcW w:w="2520" w:type="dxa"/>
          </w:tcPr>
          <w:p w14:paraId="31B5248C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任务与事件持久化</w:t>
            </w:r>
            <w:proofErr w:type="spellEnd"/>
          </w:p>
        </w:tc>
        <w:tc>
          <w:tcPr>
            <w:tcW w:w="1368" w:type="dxa"/>
          </w:tcPr>
          <w:p w14:paraId="0D47E807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1A9D0DDE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1629AF67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  <w:tc>
          <w:tcPr>
            <w:tcW w:w="1368" w:type="dxa"/>
          </w:tcPr>
          <w:p w14:paraId="583ACD45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62E1BB83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</w:tr>
      <w:tr w:rsidR="002A6C45" w:rsidRPr="00E64A1B" w14:paraId="4AB52E20" w14:textId="77777777">
        <w:tc>
          <w:tcPr>
            <w:tcW w:w="2520" w:type="dxa"/>
          </w:tcPr>
          <w:p w14:paraId="1A2E7057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误报治理</w:t>
            </w:r>
            <w:proofErr w:type="spellEnd"/>
          </w:p>
        </w:tc>
        <w:tc>
          <w:tcPr>
            <w:tcW w:w="1368" w:type="dxa"/>
          </w:tcPr>
          <w:p w14:paraId="02986CC9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  <w:tc>
          <w:tcPr>
            <w:tcW w:w="1368" w:type="dxa"/>
          </w:tcPr>
          <w:p w14:paraId="2C9210D2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  <w:tc>
          <w:tcPr>
            <w:tcW w:w="1368" w:type="dxa"/>
          </w:tcPr>
          <w:p w14:paraId="7A9C0BCC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  <w:tc>
          <w:tcPr>
            <w:tcW w:w="1368" w:type="dxa"/>
          </w:tcPr>
          <w:p w14:paraId="4F7D9B34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20B7EABE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</w:tr>
      <w:tr w:rsidR="002A6C45" w:rsidRPr="00E64A1B" w14:paraId="2CDAFD2A" w14:textId="77777777">
        <w:tc>
          <w:tcPr>
            <w:tcW w:w="2520" w:type="dxa"/>
          </w:tcPr>
          <w:p w14:paraId="23B756D2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企业平台形态</w:t>
            </w:r>
            <w:proofErr w:type="spellEnd"/>
          </w:p>
        </w:tc>
        <w:tc>
          <w:tcPr>
            <w:tcW w:w="1368" w:type="dxa"/>
          </w:tcPr>
          <w:p w14:paraId="4B8A7DEC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强</w:t>
            </w:r>
          </w:p>
        </w:tc>
        <w:tc>
          <w:tcPr>
            <w:tcW w:w="1368" w:type="dxa"/>
          </w:tcPr>
          <w:p w14:paraId="1B0D9317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72D0905A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中</w:t>
            </w:r>
          </w:p>
        </w:tc>
        <w:tc>
          <w:tcPr>
            <w:tcW w:w="1368" w:type="dxa"/>
          </w:tcPr>
          <w:p w14:paraId="463EB2F9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  <w:tc>
          <w:tcPr>
            <w:tcW w:w="1368" w:type="dxa"/>
          </w:tcPr>
          <w:p w14:paraId="6E64D20C" w14:textId="77777777" w:rsidR="002A6C45" w:rsidRPr="00E64A1B" w:rsidRDefault="00000000">
            <w:pPr>
              <w:spacing w:after="0" w:line="252" w:lineRule="auto"/>
              <w:jc w:val="center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弱</w:t>
            </w:r>
          </w:p>
        </w:tc>
      </w:tr>
    </w:tbl>
    <w:p w14:paraId="6BB35B00" w14:textId="77777777" w:rsidR="002A6C45" w:rsidRPr="00E64A1B" w:rsidRDefault="00000000">
      <w:pPr>
        <w:pStyle w:val="1"/>
        <w:rPr>
          <w:color w:val="auto"/>
          <w:lang w:eastAsia="zh-CN"/>
        </w:rPr>
      </w:pPr>
      <w:r w:rsidRPr="00E64A1B">
        <w:rPr>
          <w:color w:val="auto"/>
          <w:lang w:eastAsia="zh-CN"/>
        </w:rPr>
        <w:t xml:space="preserve">4. </w:t>
      </w:r>
      <w:r w:rsidRPr="00E64A1B">
        <w:rPr>
          <w:color w:val="auto"/>
          <w:lang w:eastAsia="zh-CN"/>
        </w:rPr>
        <w:t>各项目最适合借鉴的部分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440"/>
        <w:gridCol w:w="4860"/>
        <w:gridCol w:w="3060"/>
      </w:tblGrid>
      <w:tr w:rsidR="002A6C45" w:rsidRPr="00E64A1B" w14:paraId="7A2931D6" w14:textId="77777777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6F7AC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7"/>
              </w:rPr>
              <w:t>项目</w:t>
            </w:r>
            <w:proofErr w:type="spellEnd"/>
          </w:p>
        </w:tc>
        <w:tc>
          <w:tcPr>
            <w:tcW w:w="48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8783F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7"/>
              </w:rPr>
              <w:t>建议借鉴</w:t>
            </w:r>
            <w:proofErr w:type="spellEnd"/>
          </w:p>
        </w:tc>
        <w:tc>
          <w:tcPr>
            <w:tcW w:w="30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9DEE7" w14:textId="77777777" w:rsidR="002A6C45" w:rsidRPr="00E64A1B" w:rsidRDefault="00000000">
            <w:pPr>
              <w:spacing w:after="0"/>
              <w:jc w:val="center"/>
              <w:rPr>
                <w:color w:val="auto"/>
              </w:rPr>
            </w:pPr>
            <w:proofErr w:type="spellStart"/>
            <w:r w:rsidRPr="00E64A1B">
              <w:rPr>
                <w:b/>
                <w:color w:val="auto"/>
                <w:sz w:val="17"/>
              </w:rPr>
              <w:t>注意事项</w:t>
            </w:r>
            <w:proofErr w:type="spellEnd"/>
          </w:p>
        </w:tc>
      </w:tr>
      <w:tr w:rsidR="002A6C45" w:rsidRPr="00E64A1B" w14:paraId="7D0CF2C0" w14:textId="77777777">
        <w:tc>
          <w:tcPr>
            <w:tcW w:w="1440" w:type="dxa"/>
          </w:tcPr>
          <w:p w14:paraId="1969CA7E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DeepAudit</w:t>
            </w:r>
            <w:proofErr w:type="spellEnd"/>
          </w:p>
        </w:tc>
        <w:tc>
          <w:tcPr>
            <w:tcW w:w="4860" w:type="dxa"/>
          </w:tcPr>
          <w:p w14:paraId="0A89FF0C" w14:textId="77777777" w:rsidR="002A6C45" w:rsidRPr="00E64A1B" w:rsidRDefault="00000000">
            <w:pPr>
              <w:spacing w:after="0" w:line="252" w:lineRule="auto"/>
              <w:rPr>
                <w:color w:val="auto"/>
                <w:lang w:eastAsia="zh-CN"/>
              </w:rPr>
            </w:pPr>
            <w:r w:rsidRPr="00E64A1B">
              <w:rPr>
                <w:color w:val="auto"/>
                <w:sz w:val="17"/>
                <w:lang w:eastAsia="zh-CN"/>
              </w:rPr>
              <w:t>审计任务模型、</w:t>
            </w:r>
            <w:r w:rsidRPr="00E64A1B">
              <w:rPr>
                <w:color w:val="auto"/>
                <w:sz w:val="17"/>
                <w:lang w:eastAsia="zh-CN"/>
              </w:rPr>
              <w:t xml:space="preserve">Agent </w:t>
            </w:r>
            <w:r w:rsidRPr="00E64A1B">
              <w:rPr>
                <w:color w:val="auto"/>
                <w:sz w:val="17"/>
                <w:lang w:eastAsia="zh-CN"/>
              </w:rPr>
              <w:t>事件、工具统一封装、沙箱验证、前后端平台结构</w:t>
            </w:r>
          </w:p>
        </w:tc>
        <w:tc>
          <w:tcPr>
            <w:tcW w:w="3060" w:type="dxa"/>
          </w:tcPr>
          <w:p w14:paraId="6B0A1678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不要直接复制通用</w:t>
            </w:r>
            <w:proofErr w:type="spellEnd"/>
            <w:r w:rsidRPr="00E64A1B">
              <w:rPr>
                <w:color w:val="auto"/>
                <w:sz w:val="17"/>
              </w:rPr>
              <w:t xml:space="preserve"> Analysis </w:t>
            </w:r>
            <w:proofErr w:type="spellStart"/>
            <w:r w:rsidRPr="00E64A1B">
              <w:rPr>
                <w:color w:val="auto"/>
                <w:sz w:val="17"/>
              </w:rPr>
              <w:t>Agent</w:t>
            </w:r>
            <w:r w:rsidRPr="00E64A1B">
              <w:rPr>
                <w:color w:val="auto"/>
                <w:sz w:val="17"/>
              </w:rPr>
              <w:t>；</w:t>
            </w:r>
            <w:r w:rsidRPr="00E64A1B">
              <w:rPr>
                <w:color w:val="auto"/>
                <w:sz w:val="17"/>
              </w:rPr>
              <w:t>AGPL</w:t>
            </w:r>
            <w:proofErr w:type="spellEnd"/>
            <w:r w:rsidRPr="00E64A1B">
              <w:rPr>
                <w:color w:val="auto"/>
                <w:sz w:val="17"/>
              </w:rPr>
              <w:t xml:space="preserve"> </w:t>
            </w:r>
            <w:proofErr w:type="spellStart"/>
            <w:r w:rsidRPr="00E64A1B">
              <w:rPr>
                <w:color w:val="auto"/>
                <w:sz w:val="17"/>
              </w:rPr>
              <w:t>商业使用需谨慎</w:t>
            </w:r>
            <w:proofErr w:type="spellEnd"/>
          </w:p>
        </w:tc>
      </w:tr>
      <w:tr w:rsidR="002A6C45" w:rsidRPr="00E64A1B" w14:paraId="3273D799" w14:textId="77777777">
        <w:tc>
          <w:tcPr>
            <w:tcW w:w="1440" w:type="dxa"/>
          </w:tcPr>
          <w:p w14:paraId="74C9A503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RepoAudit</w:t>
            </w:r>
            <w:proofErr w:type="spellEnd"/>
          </w:p>
        </w:tc>
        <w:tc>
          <w:tcPr>
            <w:tcW w:w="4860" w:type="dxa"/>
          </w:tcPr>
          <w:p w14:paraId="76CC4844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 xml:space="preserve">source/sink </w:t>
            </w:r>
            <w:proofErr w:type="spellStart"/>
            <w:r w:rsidRPr="00E64A1B">
              <w:rPr>
                <w:color w:val="auto"/>
                <w:sz w:val="17"/>
              </w:rPr>
              <w:t>抽取、函数内数据流、跨函数</w:t>
            </w:r>
            <w:proofErr w:type="spellEnd"/>
            <w:r w:rsidRPr="00E64A1B">
              <w:rPr>
                <w:color w:val="auto"/>
                <w:sz w:val="17"/>
              </w:rPr>
              <w:t xml:space="preserve"> </w:t>
            </w:r>
            <w:proofErr w:type="spellStart"/>
            <w:r w:rsidRPr="00E64A1B">
              <w:rPr>
                <w:color w:val="auto"/>
                <w:sz w:val="17"/>
              </w:rPr>
              <w:t>worklist</w:t>
            </w:r>
            <w:r w:rsidRPr="00E64A1B">
              <w:rPr>
                <w:color w:val="auto"/>
                <w:sz w:val="17"/>
              </w:rPr>
              <w:t>、路径验证</w:t>
            </w:r>
            <w:proofErr w:type="spellEnd"/>
          </w:p>
        </w:tc>
        <w:tc>
          <w:tcPr>
            <w:tcW w:w="3060" w:type="dxa"/>
          </w:tcPr>
          <w:p w14:paraId="15FD535D" w14:textId="77777777" w:rsidR="002A6C45" w:rsidRPr="00E64A1B" w:rsidRDefault="00000000">
            <w:pPr>
              <w:spacing w:after="0" w:line="252" w:lineRule="auto"/>
              <w:rPr>
                <w:color w:val="auto"/>
                <w:lang w:eastAsia="zh-CN"/>
              </w:rPr>
            </w:pPr>
            <w:r w:rsidRPr="00E64A1B">
              <w:rPr>
                <w:color w:val="auto"/>
                <w:sz w:val="17"/>
                <w:lang w:eastAsia="zh-CN"/>
              </w:rPr>
              <w:t>非商业许可证；当前漏洞类型不面向</w:t>
            </w:r>
            <w:r w:rsidRPr="00E64A1B">
              <w:rPr>
                <w:color w:val="auto"/>
                <w:sz w:val="17"/>
                <w:lang w:eastAsia="zh-CN"/>
              </w:rPr>
              <w:t xml:space="preserve"> Web </w:t>
            </w:r>
            <w:r w:rsidRPr="00E64A1B">
              <w:rPr>
                <w:color w:val="auto"/>
                <w:sz w:val="17"/>
                <w:lang w:eastAsia="zh-CN"/>
              </w:rPr>
              <w:t>安全</w:t>
            </w:r>
          </w:p>
        </w:tc>
      </w:tr>
      <w:tr w:rsidR="002A6C45" w:rsidRPr="00E64A1B" w14:paraId="34F32414" w14:textId="77777777">
        <w:tc>
          <w:tcPr>
            <w:tcW w:w="1440" w:type="dxa"/>
          </w:tcPr>
          <w:p w14:paraId="2122E6FE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PR-Agent</w:t>
            </w:r>
          </w:p>
        </w:tc>
        <w:tc>
          <w:tcPr>
            <w:tcW w:w="4860" w:type="dxa"/>
          </w:tcPr>
          <w:p w14:paraId="53047304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GitProvider</w:t>
            </w:r>
            <w:r w:rsidRPr="00E64A1B">
              <w:rPr>
                <w:color w:val="auto"/>
                <w:sz w:val="17"/>
              </w:rPr>
              <w:t>、增量审查、</w:t>
            </w:r>
            <w:r w:rsidRPr="00E64A1B">
              <w:rPr>
                <w:color w:val="auto"/>
                <w:sz w:val="17"/>
              </w:rPr>
              <w:t>diff</w:t>
            </w:r>
            <w:proofErr w:type="spellEnd"/>
            <w:r w:rsidRPr="00E64A1B">
              <w:rPr>
                <w:color w:val="auto"/>
                <w:sz w:val="17"/>
              </w:rPr>
              <w:t xml:space="preserve"> </w:t>
            </w:r>
            <w:proofErr w:type="spellStart"/>
            <w:r w:rsidRPr="00E64A1B">
              <w:rPr>
                <w:color w:val="auto"/>
                <w:sz w:val="17"/>
              </w:rPr>
              <w:t>压缩、仓库配置、</w:t>
            </w:r>
            <w:r w:rsidRPr="00E64A1B">
              <w:rPr>
                <w:color w:val="auto"/>
                <w:sz w:val="17"/>
              </w:rPr>
              <w:t>PR</w:t>
            </w:r>
            <w:proofErr w:type="spellEnd"/>
            <w:r w:rsidRPr="00E64A1B">
              <w:rPr>
                <w:color w:val="auto"/>
                <w:sz w:val="17"/>
              </w:rPr>
              <w:t xml:space="preserve"> </w:t>
            </w:r>
            <w:proofErr w:type="spellStart"/>
            <w:r w:rsidRPr="00E64A1B">
              <w:rPr>
                <w:color w:val="auto"/>
                <w:sz w:val="17"/>
              </w:rPr>
              <w:t>评论</w:t>
            </w:r>
            <w:proofErr w:type="spellEnd"/>
          </w:p>
        </w:tc>
        <w:tc>
          <w:tcPr>
            <w:tcW w:w="3060" w:type="dxa"/>
          </w:tcPr>
          <w:p w14:paraId="6CBD4B00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不是深度白盒安全分析引擎</w:t>
            </w:r>
            <w:proofErr w:type="spellEnd"/>
          </w:p>
        </w:tc>
      </w:tr>
      <w:tr w:rsidR="002A6C45" w:rsidRPr="00E64A1B" w14:paraId="3DB498C7" w14:textId="77777777">
        <w:tc>
          <w:tcPr>
            <w:tcW w:w="1440" w:type="dxa"/>
          </w:tcPr>
          <w:p w14:paraId="6EBBEE73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Gito</w:t>
            </w:r>
            <w:proofErr w:type="spellEnd"/>
          </w:p>
        </w:tc>
        <w:tc>
          <w:tcPr>
            <w:tcW w:w="4860" w:type="dxa"/>
          </w:tcPr>
          <w:p w14:paraId="3AB7B427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按文件并行、结构化</w:t>
            </w:r>
            <w:proofErr w:type="spellEnd"/>
            <w:r w:rsidRPr="00E64A1B">
              <w:rPr>
                <w:color w:val="auto"/>
                <w:sz w:val="17"/>
              </w:rPr>
              <w:t xml:space="preserve"> </w:t>
            </w:r>
            <w:proofErr w:type="spellStart"/>
            <w:r w:rsidRPr="00E64A1B">
              <w:rPr>
                <w:color w:val="auto"/>
                <w:sz w:val="17"/>
              </w:rPr>
              <w:t>Finding</w:t>
            </w:r>
            <w:r w:rsidRPr="00E64A1B">
              <w:rPr>
                <w:color w:val="auto"/>
                <w:sz w:val="17"/>
              </w:rPr>
              <w:t>、高置信度过滤、</w:t>
            </w:r>
            <w:r w:rsidRPr="00E64A1B">
              <w:rPr>
                <w:color w:val="auto"/>
                <w:sz w:val="17"/>
              </w:rPr>
              <w:t>CI</w:t>
            </w:r>
            <w:proofErr w:type="spellEnd"/>
            <w:r w:rsidRPr="00E64A1B">
              <w:rPr>
                <w:color w:val="auto"/>
                <w:sz w:val="17"/>
              </w:rPr>
              <w:t xml:space="preserve"> Runner</w:t>
            </w:r>
          </w:p>
        </w:tc>
        <w:tc>
          <w:tcPr>
            <w:tcW w:w="3060" w:type="dxa"/>
          </w:tcPr>
          <w:p w14:paraId="3487181B" w14:textId="77777777" w:rsidR="002A6C45" w:rsidRPr="00E64A1B" w:rsidRDefault="00000000">
            <w:pPr>
              <w:spacing w:after="0" w:line="252" w:lineRule="auto"/>
              <w:rPr>
                <w:color w:val="auto"/>
                <w:lang w:eastAsia="zh-CN"/>
              </w:rPr>
            </w:pPr>
            <w:r w:rsidRPr="00E64A1B">
              <w:rPr>
                <w:color w:val="auto"/>
                <w:sz w:val="17"/>
                <w:lang w:eastAsia="zh-CN"/>
              </w:rPr>
              <w:t>上下文和语义分析能力有限</w:t>
            </w:r>
          </w:p>
        </w:tc>
      </w:tr>
      <w:tr w:rsidR="002A6C45" w:rsidRPr="00E64A1B" w14:paraId="15201E50" w14:textId="77777777">
        <w:tc>
          <w:tcPr>
            <w:tcW w:w="1440" w:type="dxa"/>
          </w:tcPr>
          <w:p w14:paraId="5455E362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r w:rsidRPr="00E64A1B">
              <w:rPr>
                <w:color w:val="auto"/>
                <w:sz w:val="17"/>
              </w:rPr>
              <w:t>Anatoly</w:t>
            </w:r>
          </w:p>
        </w:tc>
        <w:tc>
          <w:tcPr>
            <w:tcW w:w="4860" w:type="dxa"/>
          </w:tcPr>
          <w:p w14:paraId="7E00FF50" w14:textId="77777777" w:rsidR="002A6C45" w:rsidRPr="00E64A1B" w:rsidRDefault="00000000">
            <w:pPr>
              <w:spacing w:after="0" w:line="252" w:lineRule="auto"/>
              <w:rPr>
                <w:color w:val="auto"/>
              </w:rPr>
            </w:pPr>
            <w:proofErr w:type="spellStart"/>
            <w:r w:rsidRPr="00E64A1B">
              <w:rPr>
                <w:color w:val="auto"/>
                <w:sz w:val="17"/>
              </w:rPr>
              <w:t>triage</w:t>
            </w:r>
            <w:r w:rsidRPr="00E64A1B">
              <w:rPr>
                <w:color w:val="auto"/>
                <w:sz w:val="17"/>
              </w:rPr>
              <w:t>、</w:t>
            </w:r>
            <w:r w:rsidRPr="00E64A1B">
              <w:rPr>
                <w:color w:val="auto"/>
                <w:sz w:val="17"/>
              </w:rPr>
              <w:t>usage</w:t>
            </w:r>
            <w:proofErr w:type="spellEnd"/>
            <w:r w:rsidRPr="00E64A1B">
              <w:rPr>
                <w:color w:val="auto"/>
                <w:sz w:val="17"/>
              </w:rPr>
              <w:t xml:space="preserve"> </w:t>
            </w:r>
            <w:proofErr w:type="spellStart"/>
            <w:r w:rsidRPr="00E64A1B">
              <w:rPr>
                <w:color w:val="auto"/>
                <w:sz w:val="17"/>
              </w:rPr>
              <w:t>graph</w:t>
            </w:r>
            <w:r w:rsidRPr="00E64A1B">
              <w:rPr>
                <w:color w:val="auto"/>
                <w:sz w:val="17"/>
              </w:rPr>
              <w:t>、</w:t>
            </w:r>
            <w:r w:rsidRPr="00E64A1B">
              <w:rPr>
                <w:color w:val="auto"/>
                <w:sz w:val="17"/>
              </w:rPr>
              <w:t>RAG</w:t>
            </w:r>
            <w:r w:rsidRPr="00E64A1B">
              <w:rPr>
                <w:color w:val="auto"/>
                <w:sz w:val="17"/>
              </w:rPr>
              <w:t>、缓存、三层</w:t>
            </w:r>
            <w:proofErr w:type="spellEnd"/>
            <w:r w:rsidRPr="00E64A1B">
              <w:rPr>
                <w:color w:val="auto"/>
                <w:sz w:val="17"/>
              </w:rPr>
              <w:t xml:space="preserve"> </w:t>
            </w:r>
            <w:proofErr w:type="spellStart"/>
            <w:r w:rsidRPr="00E64A1B">
              <w:rPr>
                <w:color w:val="auto"/>
                <w:sz w:val="17"/>
              </w:rPr>
              <w:t>refinement</w:t>
            </w:r>
            <w:r w:rsidRPr="00E64A1B">
              <w:rPr>
                <w:color w:val="auto"/>
                <w:sz w:val="17"/>
              </w:rPr>
              <w:t>、失败隔离</w:t>
            </w:r>
            <w:proofErr w:type="spellEnd"/>
          </w:p>
        </w:tc>
        <w:tc>
          <w:tcPr>
            <w:tcW w:w="3060" w:type="dxa"/>
          </w:tcPr>
          <w:p w14:paraId="074FA2AB" w14:textId="77777777" w:rsidR="002A6C45" w:rsidRPr="00E64A1B" w:rsidRDefault="00000000">
            <w:pPr>
              <w:spacing w:after="0" w:line="252" w:lineRule="auto"/>
              <w:rPr>
                <w:color w:val="auto"/>
                <w:lang w:eastAsia="zh-CN"/>
              </w:rPr>
            </w:pPr>
            <w:r w:rsidRPr="00E64A1B">
              <w:rPr>
                <w:color w:val="auto"/>
                <w:sz w:val="17"/>
                <w:lang w:eastAsia="zh-CN"/>
              </w:rPr>
              <w:t>AGPL</w:t>
            </w:r>
            <w:r w:rsidRPr="00E64A1B">
              <w:rPr>
                <w:color w:val="auto"/>
                <w:sz w:val="17"/>
                <w:lang w:eastAsia="zh-CN"/>
              </w:rPr>
              <w:t>；主目标是代码质量而</w:t>
            </w:r>
            <w:proofErr w:type="gramStart"/>
            <w:r w:rsidRPr="00E64A1B">
              <w:rPr>
                <w:color w:val="auto"/>
                <w:sz w:val="17"/>
                <w:lang w:eastAsia="zh-CN"/>
              </w:rPr>
              <w:t>非安全</w:t>
            </w:r>
            <w:proofErr w:type="gramEnd"/>
            <w:r w:rsidRPr="00E64A1B">
              <w:rPr>
                <w:color w:val="auto"/>
                <w:sz w:val="17"/>
                <w:lang w:eastAsia="zh-CN"/>
              </w:rPr>
              <w:t>漏洞</w:t>
            </w:r>
          </w:p>
        </w:tc>
      </w:tr>
    </w:tbl>
    <w:p w14:paraId="0C37B2A4" w14:textId="77777777" w:rsidR="002A6C45" w:rsidRPr="00E64A1B" w:rsidRDefault="002A6C45">
      <w:pPr>
        <w:spacing w:after="0"/>
        <w:rPr>
          <w:color w:val="auto"/>
          <w:lang w:eastAsia="zh-CN"/>
        </w:rPr>
      </w:pPr>
    </w:p>
    <w:p w14:paraId="02E05A8C" w14:textId="3E08AA0D" w:rsidR="002A6C45" w:rsidRPr="00E64A1B" w:rsidRDefault="002A6C45">
      <w:pPr>
        <w:rPr>
          <w:color w:val="auto"/>
          <w:lang w:eastAsia="zh-CN"/>
        </w:rPr>
      </w:pPr>
    </w:p>
    <w:sectPr w:rsidR="002A6C45" w:rsidRPr="00E64A1B">
      <w:pgSz w:w="12240" w:h="15840"/>
      <w:pgMar w:top="1152" w:right="1224" w:bottom="1152" w:left="122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B766C" w14:textId="77777777" w:rsidR="00C60338" w:rsidRDefault="00C60338">
      <w:pPr>
        <w:spacing w:line="240" w:lineRule="auto"/>
      </w:pPr>
      <w:r>
        <w:separator/>
      </w:r>
    </w:p>
  </w:endnote>
  <w:endnote w:type="continuationSeparator" w:id="0">
    <w:p w14:paraId="149A41A9" w14:textId="77777777" w:rsidR="00C60338" w:rsidRDefault="00C603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3CC28" w14:textId="77777777" w:rsidR="00C60338" w:rsidRDefault="00C60338">
      <w:pPr>
        <w:spacing w:after="0"/>
      </w:pPr>
      <w:r>
        <w:separator/>
      </w:r>
    </w:p>
  </w:footnote>
  <w:footnote w:type="continuationSeparator" w:id="0">
    <w:p w14:paraId="3C7332E3" w14:textId="77777777" w:rsidR="00C60338" w:rsidRDefault="00C603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singleLevel"/>
    <w:tmpl w:val="CF092B84"/>
    <w:lvl w:ilvl="0">
      <w:start w:val="1"/>
      <w:numFmt w:val="decimal"/>
      <w:lvlText w:val="%1."/>
      <w:lvlJc w:val="left"/>
      <w:pPr>
        <w:tabs>
          <w:tab w:val="left" w:pos="660"/>
        </w:tabs>
        <w:spacing w:after="80" w:line="280" w:lineRule="auto"/>
        <w:ind w:left="660" w:hanging="300"/>
      </w:p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tabs>
          <w:tab w:val="left" w:pos="660"/>
        </w:tabs>
        <w:spacing w:after="80" w:line="280" w:lineRule="auto"/>
        <w:ind w:left="660" w:hanging="300"/>
      </w:pPr>
    </w:lvl>
  </w:abstractNum>
  <w:num w:numId="1" w16cid:durableId="1622228899">
    <w:abstractNumId w:val="2"/>
  </w:num>
  <w:num w:numId="2" w16cid:durableId="83844464">
    <w:abstractNumId w:val="5"/>
  </w:num>
  <w:num w:numId="3" w16cid:durableId="2145077543">
    <w:abstractNumId w:val="6"/>
  </w:num>
  <w:num w:numId="4" w16cid:durableId="1215198008">
    <w:abstractNumId w:val="3"/>
  </w:num>
  <w:num w:numId="5" w16cid:durableId="587927192">
    <w:abstractNumId w:val="1"/>
  </w:num>
  <w:num w:numId="6" w16cid:durableId="148600601">
    <w:abstractNumId w:val="4"/>
  </w:num>
  <w:num w:numId="7" w16cid:durableId="1922518325">
    <w:abstractNumId w:val="7"/>
  </w:num>
  <w:num w:numId="8" w16cid:durableId="108907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8AC"/>
    <w:rsid w:val="0015074B"/>
    <w:rsid w:val="00193698"/>
    <w:rsid w:val="0029639D"/>
    <w:rsid w:val="002A6C45"/>
    <w:rsid w:val="00326F90"/>
    <w:rsid w:val="00567ECE"/>
    <w:rsid w:val="006E0375"/>
    <w:rsid w:val="006F3D42"/>
    <w:rsid w:val="007F352F"/>
    <w:rsid w:val="00891BFC"/>
    <w:rsid w:val="00AA1D8D"/>
    <w:rsid w:val="00B2675D"/>
    <w:rsid w:val="00B47730"/>
    <w:rsid w:val="00C60338"/>
    <w:rsid w:val="00CB0664"/>
    <w:rsid w:val="00CD0F1F"/>
    <w:rsid w:val="00E15A07"/>
    <w:rsid w:val="00E64A1B"/>
    <w:rsid w:val="00FC693F"/>
    <w:rsid w:val="2B013A08"/>
    <w:rsid w:val="5A27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C2935"/>
  <w14:defaultImageDpi w14:val="300"/>
  <w15:docId w15:val="{FFFED8F2-9B2E-4381-AB4B-C7FFE944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269" w:lineRule="auto"/>
    </w:pPr>
    <w:rPr>
      <w:rFonts w:ascii="Calibri" w:eastAsia="微软雅黑" w:hAnsi="Calibri"/>
      <w:color w:val="202124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5F8A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5F8A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0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开源白盒代码审计 Agent 技术路线与产品建议</dc:title>
  <dc:subject>开源项目技术路线、功能能力对比与企业自研建议</dc:subject>
  <dc:creator>Code Audit System Research</dc:creator>
  <dc:description>generated by python-docx</dc:description>
  <cp:lastModifiedBy>Jingyuan Gao</cp:lastModifiedBy>
  <cp:revision>12</cp:revision>
  <dcterms:created xsi:type="dcterms:W3CDTF">2013-12-23T23:15:00Z</dcterms:created>
  <dcterms:modified xsi:type="dcterms:W3CDTF">2026-06-08T08:37:00Z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eyJoZGlkIjoiYzg3MTRlMmI0ZTU1YTVmMzFmMzg0NWE4YTI0YjNjMWIiLCJ1c2VySWQiOiIxMDY2Nzk1MjQ0In0=</vt:lpwstr>
  </property>
  <property fmtid="{D5CDD505-2E9C-101B-9397-08002B2CF9AE}" pid="3" name="KSOProductBuildVer">
    <vt:lpwstr>2052-12.1.0.25225</vt:lpwstr>
  </property>
  <property fmtid="{D5CDD505-2E9C-101B-9397-08002B2CF9AE}" pid="4" name="ICV">
    <vt:lpwstr>4D635B16A75B47A3B5F424ECE6A25435_12</vt:lpwstr>
  </property>
</Properties>
</file>