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D3" w:rsidRPr="003069D3" w:rsidRDefault="003069D3" w:rsidP="003069D3">
      <w:pPr>
        <w:spacing w:before="100" w:beforeAutospacing="1" w:after="100" w:afterAutospacing="1" w:line="276" w:lineRule="auto"/>
        <w:jc w:val="both"/>
        <w:rPr>
          <w:rFonts w:ascii="Times New Roman" w:eastAsia="Times New Roman" w:hAnsi="Times New Roman" w:cs="Times New Roman"/>
          <w:color w:val="222222"/>
          <w:sz w:val="28"/>
          <w:szCs w:val="28"/>
          <w:lang w:eastAsia="ru-RU"/>
        </w:rPr>
      </w:pPr>
      <w:r w:rsidRPr="003069D3">
        <w:rPr>
          <w:rFonts w:ascii="Times New Roman" w:eastAsia="Times New Roman" w:hAnsi="Times New Roman" w:cs="Times New Roman"/>
          <w:color w:val="222222"/>
          <w:sz w:val="28"/>
          <w:szCs w:val="28"/>
          <w:lang w:eastAsia="ru-RU"/>
        </w:rPr>
        <w:t xml:space="preserve">За время работы </w:t>
      </w: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подготовил более 200 тысяч выпускников для Советского Союза, стран постсоветского пространства, ДНР и более 70 иностранных государств. Выпускники </w:t>
      </w: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работают на всех континентах.  Диплом </w:t>
      </w: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 это своеобразная визитная карточка, которая позволяет трудоустроиться на лучших предприятиях мира. Сегодня </w:t>
      </w: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призван сыграть важнейшую роль в обеспечении кадрами </w:t>
      </w:r>
      <w:proofErr w:type="spellStart"/>
      <w:r w:rsidRPr="003069D3">
        <w:rPr>
          <w:rFonts w:ascii="Times New Roman" w:eastAsia="Times New Roman" w:hAnsi="Times New Roman" w:cs="Times New Roman"/>
          <w:color w:val="222222"/>
          <w:sz w:val="28"/>
          <w:szCs w:val="28"/>
          <w:lang w:eastAsia="ru-RU"/>
        </w:rPr>
        <w:t>восстанавливающейся</w:t>
      </w:r>
      <w:proofErr w:type="spellEnd"/>
      <w:r w:rsidRPr="003069D3">
        <w:rPr>
          <w:rFonts w:ascii="Times New Roman" w:eastAsia="Times New Roman" w:hAnsi="Times New Roman" w:cs="Times New Roman"/>
          <w:color w:val="222222"/>
          <w:sz w:val="28"/>
          <w:szCs w:val="28"/>
          <w:lang w:eastAsia="ru-RU"/>
        </w:rPr>
        <w:t xml:space="preserve"> </w:t>
      </w:r>
      <w:proofErr w:type="gramStart"/>
      <w:r w:rsidRPr="003069D3">
        <w:rPr>
          <w:rFonts w:ascii="Times New Roman" w:eastAsia="Times New Roman" w:hAnsi="Times New Roman" w:cs="Times New Roman"/>
          <w:color w:val="222222"/>
          <w:sz w:val="28"/>
          <w:szCs w:val="28"/>
          <w:lang w:eastAsia="ru-RU"/>
        </w:rPr>
        <w:t>промышленности  Республики</w:t>
      </w:r>
      <w:proofErr w:type="gramEnd"/>
      <w:r w:rsidRPr="003069D3">
        <w:rPr>
          <w:rFonts w:ascii="Times New Roman" w:eastAsia="Times New Roman" w:hAnsi="Times New Roman" w:cs="Times New Roman"/>
          <w:color w:val="222222"/>
          <w:sz w:val="28"/>
          <w:szCs w:val="28"/>
          <w:lang w:eastAsia="ru-RU"/>
        </w:rPr>
        <w:t xml:space="preserve"> и технологического прорыва, начатого в РФ.</w:t>
      </w:r>
    </w:p>
    <w:p w:rsidR="003069D3" w:rsidRPr="003069D3" w:rsidRDefault="003069D3" w:rsidP="003069D3">
      <w:pPr>
        <w:spacing w:before="100" w:beforeAutospacing="1" w:after="100" w:afterAutospacing="1" w:line="276" w:lineRule="auto"/>
        <w:jc w:val="both"/>
        <w:rPr>
          <w:rFonts w:ascii="Times New Roman" w:eastAsia="Times New Roman" w:hAnsi="Times New Roman" w:cs="Times New Roman"/>
          <w:color w:val="222222"/>
          <w:sz w:val="28"/>
          <w:szCs w:val="28"/>
          <w:lang w:eastAsia="ru-RU"/>
        </w:rPr>
      </w:pPr>
      <w:r w:rsidRPr="003069D3">
        <w:rPr>
          <w:rFonts w:ascii="Times New Roman" w:eastAsia="Times New Roman" w:hAnsi="Times New Roman" w:cs="Times New Roman"/>
          <w:b/>
          <w:bCs/>
          <w:color w:val="222222"/>
          <w:sz w:val="28"/>
          <w:szCs w:val="28"/>
          <w:lang w:eastAsia="ru-RU"/>
        </w:rPr>
        <w:t>Получение дипломов в российских вузах</w:t>
      </w:r>
    </w:p>
    <w:p w:rsidR="003069D3" w:rsidRPr="003069D3" w:rsidRDefault="003069D3" w:rsidP="003069D3">
      <w:pPr>
        <w:spacing w:before="100" w:beforeAutospacing="1" w:after="100" w:afterAutospacing="1" w:line="276" w:lineRule="auto"/>
        <w:jc w:val="both"/>
        <w:rPr>
          <w:rFonts w:ascii="Times New Roman" w:eastAsia="Times New Roman" w:hAnsi="Times New Roman" w:cs="Times New Roman"/>
          <w:color w:val="222222"/>
          <w:sz w:val="28"/>
          <w:szCs w:val="28"/>
          <w:lang w:eastAsia="ru-RU"/>
        </w:rPr>
      </w:pPr>
      <w:r w:rsidRPr="003069D3">
        <w:rPr>
          <w:rFonts w:ascii="Times New Roman" w:eastAsia="Times New Roman" w:hAnsi="Times New Roman" w:cs="Times New Roman"/>
          <w:color w:val="222222"/>
          <w:sz w:val="28"/>
          <w:szCs w:val="28"/>
          <w:lang w:eastAsia="ru-RU"/>
        </w:rPr>
        <w:t xml:space="preserve">В </w:t>
      </w: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имеется опыт получения выпускниками дипломов вузов Российской Федерации параллельно с дипломами Донецкой политехники. Эта задача решается путем одновременного обучения студентов выпускных курсов в </w:t>
      </w:r>
      <w:proofErr w:type="spellStart"/>
      <w:r w:rsidRPr="003069D3">
        <w:rPr>
          <w:rFonts w:ascii="Times New Roman" w:eastAsia="Times New Roman" w:hAnsi="Times New Roman" w:cs="Times New Roman"/>
          <w:color w:val="222222"/>
          <w:sz w:val="28"/>
          <w:szCs w:val="28"/>
          <w:lang w:eastAsia="ru-RU"/>
        </w:rPr>
        <w:t>экстернатуре</w:t>
      </w:r>
      <w:proofErr w:type="spellEnd"/>
      <w:r w:rsidRPr="003069D3">
        <w:rPr>
          <w:rFonts w:ascii="Times New Roman" w:eastAsia="Times New Roman" w:hAnsi="Times New Roman" w:cs="Times New Roman"/>
          <w:color w:val="222222"/>
          <w:sz w:val="28"/>
          <w:szCs w:val="28"/>
          <w:lang w:eastAsia="ru-RU"/>
        </w:rPr>
        <w:t xml:space="preserve"> вузов-партнеров: Южно-Российского государственного политехнического университета (НПИ) им. М. И. Платова, Южного федерального университета, Донского государственного технического университета, Белгородского государственного технологического университета им. В. Г. Шухова, Уральского федерального университета им. первого Президента России Б. Н. Ельцина, </w:t>
      </w:r>
      <w:proofErr w:type="spellStart"/>
      <w:r w:rsidRPr="003069D3">
        <w:rPr>
          <w:rFonts w:ascii="Times New Roman" w:eastAsia="Times New Roman" w:hAnsi="Times New Roman" w:cs="Times New Roman"/>
          <w:color w:val="222222"/>
          <w:sz w:val="28"/>
          <w:szCs w:val="28"/>
          <w:lang w:eastAsia="ru-RU"/>
        </w:rPr>
        <w:t>Ухтинского</w:t>
      </w:r>
      <w:proofErr w:type="spellEnd"/>
      <w:r w:rsidRPr="003069D3">
        <w:rPr>
          <w:rFonts w:ascii="Times New Roman" w:eastAsia="Times New Roman" w:hAnsi="Times New Roman" w:cs="Times New Roman"/>
          <w:color w:val="222222"/>
          <w:sz w:val="28"/>
          <w:szCs w:val="28"/>
          <w:lang w:eastAsia="ru-RU"/>
        </w:rPr>
        <w:t xml:space="preserve"> государственного технического университета. В настоящее время этот список существенно расширен за счет выделения МОН РФ вузов 18 регионов для тесного и прямого взаимодействия с вузами ДНР.</w:t>
      </w:r>
    </w:p>
    <w:p w:rsidR="003069D3" w:rsidRPr="003069D3" w:rsidRDefault="003069D3" w:rsidP="003069D3">
      <w:pPr>
        <w:spacing w:before="100" w:beforeAutospacing="1" w:after="100" w:afterAutospacing="1" w:line="276" w:lineRule="auto"/>
        <w:jc w:val="both"/>
        <w:rPr>
          <w:rFonts w:ascii="Times New Roman" w:eastAsia="Times New Roman" w:hAnsi="Times New Roman" w:cs="Times New Roman"/>
          <w:color w:val="222222"/>
          <w:sz w:val="28"/>
          <w:szCs w:val="28"/>
          <w:lang w:eastAsia="ru-RU"/>
        </w:rPr>
      </w:pPr>
      <w:r w:rsidRPr="003069D3">
        <w:rPr>
          <w:rFonts w:ascii="Times New Roman" w:eastAsia="Times New Roman" w:hAnsi="Times New Roman" w:cs="Times New Roman"/>
          <w:b/>
          <w:bCs/>
          <w:color w:val="222222"/>
          <w:sz w:val="28"/>
          <w:szCs w:val="28"/>
          <w:lang w:eastAsia="ru-RU"/>
        </w:rPr>
        <w:t>Участие в международных ассоциациях</w:t>
      </w:r>
    </w:p>
    <w:p w:rsidR="003069D3" w:rsidRPr="003069D3" w:rsidRDefault="003069D3" w:rsidP="003069D3">
      <w:pPr>
        <w:spacing w:before="100" w:beforeAutospacing="1" w:after="100" w:afterAutospacing="1" w:line="276" w:lineRule="auto"/>
        <w:jc w:val="both"/>
        <w:rPr>
          <w:rFonts w:ascii="Times New Roman" w:eastAsia="Times New Roman" w:hAnsi="Times New Roman" w:cs="Times New Roman"/>
          <w:color w:val="222222"/>
          <w:sz w:val="28"/>
          <w:szCs w:val="28"/>
          <w:lang w:eastAsia="ru-RU"/>
        </w:rPr>
      </w:pPr>
      <w:proofErr w:type="spellStart"/>
      <w:r w:rsidRPr="003069D3">
        <w:rPr>
          <w:rFonts w:ascii="Times New Roman" w:eastAsia="Times New Roman" w:hAnsi="Times New Roman" w:cs="Times New Roman"/>
          <w:color w:val="222222"/>
          <w:sz w:val="28"/>
          <w:szCs w:val="28"/>
          <w:lang w:eastAsia="ru-RU"/>
        </w:rPr>
        <w:t>ДонНТУ</w:t>
      </w:r>
      <w:proofErr w:type="spellEnd"/>
      <w:r w:rsidRPr="003069D3">
        <w:rPr>
          <w:rFonts w:ascii="Times New Roman" w:eastAsia="Times New Roman" w:hAnsi="Times New Roman" w:cs="Times New Roman"/>
          <w:color w:val="222222"/>
          <w:sz w:val="28"/>
          <w:szCs w:val="28"/>
          <w:lang w:eastAsia="ru-RU"/>
        </w:rPr>
        <w:t xml:space="preserve"> является действующим членом 22 международных ассоциаций, среди которых следует выделить </w:t>
      </w:r>
      <w:proofErr w:type="spellStart"/>
      <w:r w:rsidRPr="003069D3">
        <w:rPr>
          <w:rFonts w:ascii="Times New Roman" w:eastAsia="Times New Roman" w:hAnsi="Times New Roman" w:cs="Times New Roman"/>
          <w:color w:val="222222"/>
          <w:sz w:val="28"/>
          <w:szCs w:val="28"/>
          <w:lang w:eastAsia="ru-RU"/>
        </w:rPr>
        <w:fldChar w:fldCharType="begin"/>
      </w:r>
      <w:r w:rsidRPr="003069D3">
        <w:rPr>
          <w:rFonts w:ascii="Times New Roman" w:eastAsia="Times New Roman" w:hAnsi="Times New Roman" w:cs="Times New Roman"/>
          <w:color w:val="222222"/>
          <w:sz w:val="28"/>
          <w:szCs w:val="28"/>
          <w:lang w:eastAsia="ru-RU"/>
        </w:rPr>
        <w:instrText xml:space="preserve"> HYPERLINK "https://www.auf.org/" \t "_blank" </w:instrText>
      </w:r>
      <w:r w:rsidRPr="003069D3">
        <w:rPr>
          <w:rFonts w:ascii="Times New Roman" w:eastAsia="Times New Roman" w:hAnsi="Times New Roman" w:cs="Times New Roman"/>
          <w:color w:val="222222"/>
          <w:sz w:val="28"/>
          <w:szCs w:val="28"/>
          <w:lang w:eastAsia="ru-RU"/>
        </w:rPr>
        <w:fldChar w:fldCharType="separate"/>
      </w:r>
      <w:r w:rsidRPr="003069D3">
        <w:rPr>
          <w:rFonts w:ascii="Times New Roman" w:eastAsia="Times New Roman" w:hAnsi="Times New Roman" w:cs="Times New Roman"/>
          <w:color w:val="0071B8"/>
          <w:sz w:val="28"/>
          <w:szCs w:val="28"/>
          <w:u w:val="single"/>
          <w:lang w:eastAsia="ru-RU"/>
        </w:rPr>
        <w:t>Франкофонную</w:t>
      </w:r>
      <w:proofErr w:type="spellEnd"/>
      <w:r w:rsidRPr="003069D3">
        <w:rPr>
          <w:rFonts w:ascii="Times New Roman" w:eastAsia="Times New Roman" w:hAnsi="Times New Roman" w:cs="Times New Roman"/>
          <w:color w:val="0071B8"/>
          <w:sz w:val="28"/>
          <w:szCs w:val="28"/>
          <w:u w:val="single"/>
          <w:lang w:eastAsia="ru-RU"/>
        </w:rPr>
        <w:t xml:space="preserve"> ассоциацию </w:t>
      </w:r>
      <w:proofErr w:type="gramStart"/>
      <w:r w:rsidRPr="003069D3">
        <w:rPr>
          <w:rFonts w:ascii="Times New Roman" w:eastAsia="Times New Roman" w:hAnsi="Times New Roman" w:cs="Times New Roman"/>
          <w:color w:val="0071B8"/>
          <w:sz w:val="28"/>
          <w:szCs w:val="28"/>
          <w:u w:val="single"/>
          <w:lang w:eastAsia="ru-RU"/>
        </w:rPr>
        <w:t>университетов</w:t>
      </w:r>
      <w:r w:rsidRPr="003069D3">
        <w:rPr>
          <w:rFonts w:ascii="Times New Roman" w:eastAsia="Times New Roman" w:hAnsi="Times New Roman" w:cs="Times New Roman"/>
          <w:color w:val="0071B8"/>
          <w:sz w:val="28"/>
          <w:szCs w:val="28"/>
          <w:lang w:eastAsia="ru-RU"/>
        </w:rPr>
        <w:t>(</w:t>
      </w:r>
      <w:proofErr w:type="gramEnd"/>
      <w:r w:rsidRPr="003069D3">
        <w:rPr>
          <w:rFonts w:ascii="Times New Roman" w:eastAsia="Times New Roman" w:hAnsi="Times New Roman" w:cs="Times New Roman"/>
          <w:color w:val="0071B8"/>
          <w:sz w:val="28"/>
          <w:szCs w:val="28"/>
          <w:lang w:eastAsia="ru-RU"/>
        </w:rPr>
        <w:t>внешняя ссылка)</w:t>
      </w:r>
      <w:r w:rsidRPr="003069D3">
        <w:rPr>
          <w:rFonts w:ascii="Times New Roman" w:eastAsia="Times New Roman" w:hAnsi="Times New Roman" w:cs="Times New Roman"/>
          <w:color w:val="222222"/>
          <w:sz w:val="28"/>
          <w:szCs w:val="28"/>
          <w:lang w:eastAsia="ru-RU"/>
        </w:rPr>
        <w:fldChar w:fldCharType="end"/>
      </w:r>
      <w:r w:rsidRPr="003069D3">
        <w:rPr>
          <w:rFonts w:ascii="Times New Roman" w:eastAsia="Times New Roman" w:hAnsi="Times New Roman" w:cs="Times New Roman"/>
          <w:color w:val="222222"/>
          <w:sz w:val="28"/>
          <w:szCs w:val="28"/>
          <w:lang w:eastAsia="ru-RU"/>
        </w:rPr>
        <w:t> и </w:t>
      </w:r>
      <w:hyperlink r:id="rId5" w:tgtFrame="_blank" w:history="1">
        <w:r w:rsidRPr="003069D3">
          <w:rPr>
            <w:rFonts w:ascii="Times New Roman" w:eastAsia="Times New Roman" w:hAnsi="Times New Roman" w:cs="Times New Roman"/>
            <w:color w:val="0071B8"/>
            <w:sz w:val="28"/>
            <w:szCs w:val="28"/>
            <w:u w:val="single"/>
            <w:lang w:eastAsia="ru-RU"/>
          </w:rPr>
          <w:t>Международный Союз машиностроителей</w:t>
        </w:r>
        <w:r w:rsidRPr="003069D3">
          <w:rPr>
            <w:rFonts w:ascii="Times New Roman" w:eastAsia="Times New Roman" w:hAnsi="Times New Roman" w:cs="Times New Roman"/>
            <w:color w:val="0071B8"/>
            <w:sz w:val="28"/>
            <w:szCs w:val="28"/>
            <w:lang w:eastAsia="ru-RU"/>
          </w:rPr>
          <w:t>(внешняя ссылка)</w:t>
        </w:r>
      </w:hyperlink>
      <w:r w:rsidRPr="003069D3">
        <w:rPr>
          <w:rFonts w:ascii="Times New Roman" w:eastAsia="Times New Roman" w:hAnsi="Times New Roman" w:cs="Times New Roman"/>
          <w:color w:val="222222"/>
          <w:sz w:val="28"/>
          <w:szCs w:val="28"/>
          <w:lang w:eastAsia="ru-RU"/>
        </w:rPr>
        <w:t>.</w:t>
      </w:r>
    </w:p>
    <w:p w:rsidR="003069D3" w:rsidRPr="003069D3" w:rsidRDefault="003069D3" w:rsidP="003069D3">
      <w:pPr>
        <w:spacing w:line="276" w:lineRule="auto"/>
        <w:jc w:val="both"/>
        <w:rPr>
          <w:rFonts w:ascii="Times New Roman" w:hAnsi="Times New Roman" w:cs="Times New Roman"/>
          <w:sz w:val="28"/>
          <w:szCs w:val="28"/>
          <w:lang w:eastAsia="ru-RU"/>
        </w:rPr>
      </w:pP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Всемирный День науки отмечается </w:t>
      </w:r>
      <w:r w:rsidRPr="003069D3">
        <w:rPr>
          <w:rFonts w:ascii="Times New Roman" w:hAnsi="Times New Roman" w:cs="Times New Roman"/>
          <w:b/>
          <w:bCs/>
          <w:color w:val="B22222"/>
          <w:sz w:val="28"/>
          <w:szCs w:val="28"/>
          <w:lang w:eastAsia="ru-RU"/>
        </w:rPr>
        <w:t>10 ноября</w:t>
      </w:r>
      <w:r w:rsidRPr="003069D3">
        <w:rPr>
          <w:rFonts w:ascii="Times New Roman" w:hAnsi="Times New Roman" w:cs="Times New Roman"/>
          <w:sz w:val="28"/>
          <w:szCs w:val="28"/>
          <w:lang w:eastAsia="ru-RU"/>
        </w:rPr>
        <w:t>. Он призван подчеркнуть значимость научных достижений и открытий, как в глобальных масштабах, так и для повседневной жизни человека. Главная цель, с которой была учреждена эта дата ЮНЕСКО – популяризация идеи науки во благо общества.</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 xml:space="preserve">О научной деятельности в ДНР рассказал сюжет телеканала «Оплот», снятый в стенах Донецкого национального технического университета. Ведущие подчеркнули, что именно в стенах </w:t>
      </w:r>
      <w:proofErr w:type="spellStart"/>
      <w:r w:rsidRPr="003069D3">
        <w:rPr>
          <w:rFonts w:ascii="Times New Roman" w:hAnsi="Times New Roman" w:cs="Times New Roman"/>
          <w:sz w:val="28"/>
          <w:szCs w:val="28"/>
          <w:lang w:eastAsia="ru-RU"/>
        </w:rPr>
        <w:t>ДонНТУ</w:t>
      </w:r>
      <w:proofErr w:type="spellEnd"/>
      <w:r w:rsidRPr="003069D3">
        <w:rPr>
          <w:rFonts w:ascii="Times New Roman" w:hAnsi="Times New Roman" w:cs="Times New Roman"/>
          <w:sz w:val="28"/>
          <w:szCs w:val="28"/>
          <w:lang w:eastAsia="ru-RU"/>
        </w:rPr>
        <w:t xml:space="preserve"> происходят научные открытия и </w:t>
      </w:r>
      <w:r w:rsidRPr="003069D3">
        <w:rPr>
          <w:rFonts w:ascii="Times New Roman" w:hAnsi="Times New Roman" w:cs="Times New Roman"/>
          <w:sz w:val="28"/>
          <w:szCs w:val="28"/>
          <w:lang w:eastAsia="ru-RU"/>
        </w:rPr>
        <w:lastRenderedPageBreak/>
        <w:t>движется технический прогресс. В настоящий момент здесь ведется работа в том числе над развитием информационных технологий и комплексной переработкой угля, а также внедрением современных технологий для добычи угля-антрацита.</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 </w:t>
      </w:r>
      <w:r w:rsidRPr="003069D3">
        <w:rPr>
          <w:rFonts w:ascii="Times New Roman" w:hAnsi="Times New Roman" w:cs="Times New Roman"/>
          <w:i/>
          <w:iCs/>
          <w:sz w:val="28"/>
          <w:szCs w:val="28"/>
          <w:lang w:eastAsia="ru-RU"/>
        </w:rPr>
        <w:t>Если раньше проблем с использованием угля, его продажей не было, то сейчас на фоне общемирового и нашего локального кризиса они резко обострились</w:t>
      </w:r>
      <w:r w:rsidRPr="003069D3">
        <w:rPr>
          <w:rFonts w:ascii="Times New Roman" w:hAnsi="Times New Roman" w:cs="Times New Roman"/>
          <w:sz w:val="28"/>
          <w:szCs w:val="28"/>
          <w:lang w:eastAsia="ru-RU"/>
        </w:rPr>
        <w:t>, – рассказывает </w:t>
      </w:r>
      <w:hyperlink r:id="rId6" w:tgtFrame="_blank" w:history="1">
        <w:r w:rsidRPr="003069D3">
          <w:rPr>
            <w:rFonts w:ascii="Times New Roman" w:hAnsi="Times New Roman" w:cs="Times New Roman"/>
            <w:color w:val="0071B8"/>
            <w:sz w:val="28"/>
            <w:szCs w:val="28"/>
            <w:u w:val="single"/>
            <w:lang w:eastAsia="ru-RU"/>
          </w:rPr>
          <w:t xml:space="preserve">ректор </w:t>
        </w:r>
        <w:proofErr w:type="spellStart"/>
        <w:r w:rsidRPr="003069D3">
          <w:rPr>
            <w:rFonts w:ascii="Times New Roman" w:hAnsi="Times New Roman" w:cs="Times New Roman"/>
            <w:color w:val="0071B8"/>
            <w:sz w:val="28"/>
            <w:szCs w:val="28"/>
            <w:u w:val="single"/>
            <w:lang w:eastAsia="ru-RU"/>
          </w:rPr>
          <w:t>ДонНТУ</w:t>
        </w:r>
        <w:proofErr w:type="spellEnd"/>
      </w:hyperlink>
      <w:r w:rsidRPr="003069D3">
        <w:rPr>
          <w:rFonts w:ascii="Times New Roman" w:hAnsi="Times New Roman" w:cs="Times New Roman"/>
          <w:sz w:val="28"/>
          <w:szCs w:val="28"/>
          <w:lang w:eastAsia="ru-RU"/>
        </w:rPr>
        <w:t> </w:t>
      </w:r>
      <w:r w:rsidRPr="003069D3">
        <w:rPr>
          <w:rFonts w:ascii="Times New Roman" w:hAnsi="Times New Roman" w:cs="Times New Roman"/>
          <w:b/>
          <w:bCs/>
          <w:sz w:val="28"/>
          <w:szCs w:val="28"/>
          <w:lang w:eastAsia="ru-RU"/>
        </w:rPr>
        <w:t xml:space="preserve">А. Я. </w:t>
      </w:r>
      <w:proofErr w:type="spellStart"/>
      <w:r w:rsidRPr="003069D3">
        <w:rPr>
          <w:rFonts w:ascii="Times New Roman" w:hAnsi="Times New Roman" w:cs="Times New Roman"/>
          <w:b/>
          <w:bCs/>
          <w:sz w:val="28"/>
          <w:szCs w:val="28"/>
          <w:lang w:eastAsia="ru-RU"/>
        </w:rPr>
        <w:t>Аноприенко</w:t>
      </w:r>
      <w:proofErr w:type="spellEnd"/>
      <w:r w:rsidRPr="003069D3">
        <w:rPr>
          <w:rFonts w:ascii="Times New Roman" w:hAnsi="Times New Roman" w:cs="Times New Roman"/>
          <w:sz w:val="28"/>
          <w:szCs w:val="28"/>
          <w:lang w:eastAsia="ru-RU"/>
        </w:rPr>
        <w:t>. – </w:t>
      </w:r>
      <w:r w:rsidRPr="003069D3">
        <w:rPr>
          <w:rFonts w:ascii="Times New Roman" w:hAnsi="Times New Roman" w:cs="Times New Roman"/>
          <w:i/>
          <w:iCs/>
          <w:sz w:val="28"/>
          <w:szCs w:val="28"/>
          <w:lang w:eastAsia="ru-RU"/>
        </w:rPr>
        <w:t>Сегодня надо искать работающие решения, фактически – давать новое дыхание угольной промышленности Республики.</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Именно для внедрения инноваций вуз готовит специалистов. Студенты</w:t>
      </w:r>
      <w:bookmarkStart w:id="0" w:name="_GoBack"/>
      <w:bookmarkEnd w:id="0"/>
      <w:r w:rsidRPr="003069D3">
        <w:rPr>
          <w:rFonts w:ascii="Times New Roman" w:hAnsi="Times New Roman" w:cs="Times New Roman"/>
          <w:sz w:val="28"/>
          <w:szCs w:val="28"/>
          <w:lang w:eastAsia="ru-RU"/>
        </w:rPr>
        <w:t xml:space="preserve"> получают хорошую подготовку, уже с</w:t>
      </w:r>
      <w:r w:rsidRPr="003069D3">
        <w:rPr>
          <w:rFonts w:ascii="Times New Roman" w:hAnsi="Times New Roman" w:cs="Times New Roman"/>
          <w:sz w:val="28"/>
          <w:szCs w:val="28"/>
          <w:lang w:eastAsia="ru-RU"/>
        </w:rPr>
        <w:br/>
        <w:t>1-го курса участвуют в международных конференциях. Проректор по науке </w:t>
      </w:r>
      <w:r w:rsidRPr="003069D3">
        <w:rPr>
          <w:rFonts w:ascii="Times New Roman" w:hAnsi="Times New Roman" w:cs="Times New Roman"/>
          <w:b/>
          <w:bCs/>
          <w:sz w:val="28"/>
          <w:szCs w:val="28"/>
          <w:lang w:eastAsia="ru-RU"/>
        </w:rPr>
        <w:t>С. В. Борщевский</w:t>
      </w:r>
      <w:r w:rsidRPr="003069D3">
        <w:rPr>
          <w:rFonts w:ascii="Times New Roman" w:hAnsi="Times New Roman" w:cs="Times New Roman"/>
          <w:sz w:val="28"/>
          <w:szCs w:val="28"/>
          <w:lang w:eastAsia="ru-RU"/>
        </w:rPr>
        <w:t> и декан горного факультета </w:t>
      </w:r>
      <w:r w:rsidRPr="003069D3">
        <w:rPr>
          <w:rFonts w:ascii="Times New Roman" w:hAnsi="Times New Roman" w:cs="Times New Roman"/>
          <w:b/>
          <w:bCs/>
          <w:sz w:val="28"/>
          <w:szCs w:val="28"/>
          <w:lang w:eastAsia="ru-RU"/>
        </w:rPr>
        <w:t xml:space="preserve">А. Н. </w:t>
      </w:r>
      <w:proofErr w:type="spellStart"/>
      <w:r w:rsidRPr="003069D3">
        <w:rPr>
          <w:rFonts w:ascii="Times New Roman" w:hAnsi="Times New Roman" w:cs="Times New Roman"/>
          <w:b/>
          <w:bCs/>
          <w:sz w:val="28"/>
          <w:szCs w:val="28"/>
          <w:lang w:eastAsia="ru-RU"/>
        </w:rPr>
        <w:t>Корчевский</w:t>
      </w:r>
      <w:proofErr w:type="spellEnd"/>
      <w:r w:rsidRPr="003069D3">
        <w:rPr>
          <w:rFonts w:ascii="Times New Roman" w:hAnsi="Times New Roman" w:cs="Times New Roman"/>
          <w:sz w:val="28"/>
          <w:szCs w:val="28"/>
          <w:lang w:eastAsia="ru-RU"/>
        </w:rPr>
        <w:t xml:space="preserve"> отметили, что научная школа </w:t>
      </w:r>
      <w:proofErr w:type="spellStart"/>
      <w:r w:rsidRPr="003069D3">
        <w:rPr>
          <w:rFonts w:ascii="Times New Roman" w:hAnsi="Times New Roman" w:cs="Times New Roman"/>
          <w:sz w:val="28"/>
          <w:szCs w:val="28"/>
          <w:lang w:eastAsia="ru-RU"/>
        </w:rPr>
        <w:t>ДонНТУ</w:t>
      </w:r>
      <w:proofErr w:type="spellEnd"/>
      <w:r w:rsidRPr="003069D3">
        <w:rPr>
          <w:rFonts w:ascii="Times New Roman" w:hAnsi="Times New Roman" w:cs="Times New Roman"/>
          <w:sz w:val="28"/>
          <w:szCs w:val="28"/>
          <w:lang w:eastAsia="ru-RU"/>
        </w:rPr>
        <w:t xml:space="preserve"> выдерживает конкуренцию международного уровня, продолжает активно развиваться. Университет поддерживает научное сотрудничество с Белорусским государственным техническим университетом, Тульским государственным университетом и другими вузами РФ и ЛНР.  </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Министр образования и науки ДНР </w:t>
      </w:r>
      <w:r w:rsidRPr="003069D3">
        <w:rPr>
          <w:rFonts w:ascii="Times New Roman" w:hAnsi="Times New Roman" w:cs="Times New Roman"/>
          <w:b/>
          <w:bCs/>
          <w:sz w:val="28"/>
          <w:szCs w:val="28"/>
          <w:lang w:eastAsia="ru-RU"/>
        </w:rPr>
        <w:t>М. Н. Кушаков</w:t>
      </w:r>
      <w:r w:rsidRPr="003069D3">
        <w:rPr>
          <w:rFonts w:ascii="Times New Roman" w:hAnsi="Times New Roman" w:cs="Times New Roman"/>
          <w:sz w:val="28"/>
          <w:szCs w:val="28"/>
          <w:lang w:eastAsia="ru-RU"/>
        </w:rPr>
        <w:t> подчеркнул, что около 70 российских профессоров и более 20 профессоров из ЛНР работают в диссертационных советах ДНР. И с каждым годом количество ученых из других стран, помогающих Республике в развитии науки и подготовке кадров высшей квалификации, растет.</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С </w:t>
      </w:r>
      <w:r w:rsidRPr="003069D3">
        <w:rPr>
          <w:rFonts w:ascii="Times New Roman" w:hAnsi="Times New Roman" w:cs="Times New Roman"/>
          <w:b/>
          <w:bCs/>
          <w:color w:val="B22222"/>
          <w:sz w:val="28"/>
          <w:szCs w:val="28"/>
          <w:lang w:eastAsia="ru-RU"/>
        </w:rPr>
        <w:t>9</w:t>
      </w:r>
      <w:r w:rsidRPr="003069D3">
        <w:rPr>
          <w:rFonts w:ascii="Times New Roman" w:hAnsi="Times New Roman" w:cs="Times New Roman"/>
          <w:sz w:val="28"/>
          <w:szCs w:val="28"/>
          <w:lang w:eastAsia="ru-RU"/>
        </w:rPr>
        <w:t> по </w:t>
      </w:r>
      <w:r w:rsidRPr="003069D3">
        <w:rPr>
          <w:rFonts w:ascii="Times New Roman" w:hAnsi="Times New Roman" w:cs="Times New Roman"/>
          <w:b/>
          <w:bCs/>
          <w:color w:val="B22222"/>
          <w:sz w:val="28"/>
          <w:szCs w:val="28"/>
          <w:lang w:eastAsia="ru-RU"/>
        </w:rPr>
        <w:t>11 декабря</w:t>
      </w:r>
      <w:r w:rsidRPr="003069D3">
        <w:rPr>
          <w:rFonts w:ascii="Times New Roman" w:hAnsi="Times New Roman" w:cs="Times New Roman"/>
          <w:sz w:val="28"/>
          <w:szCs w:val="28"/>
          <w:lang w:eastAsia="ru-RU"/>
        </w:rPr>
        <w:t> Донецк принимал Республиканские соревнования по тяжелой атлетике. Перед участниками Открытого первенства ДНР по тяжелой атлетике среди юношей и девушек до 18 лет гостеприимно распахнул свои двери ДС «Шахтер». Общее количество заявленных участников превысило 110 человек.</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Соревнования проходили в весовых категориях 61, 67, 73 и 81 кг.</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Студент факультета </w:t>
      </w:r>
      <w:hyperlink r:id="rId7" w:tgtFrame="_blank" w:history="1">
        <w:r w:rsidRPr="003069D3">
          <w:rPr>
            <w:rFonts w:ascii="Times New Roman" w:hAnsi="Times New Roman" w:cs="Times New Roman"/>
            <w:color w:val="0071B8"/>
            <w:sz w:val="28"/>
            <w:szCs w:val="28"/>
            <w:u w:val="single"/>
            <w:lang w:eastAsia="ru-RU"/>
          </w:rPr>
          <w:t xml:space="preserve">компьютерных наук и </w:t>
        </w:r>
        <w:proofErr w:type="gramStart"/>
        <w:r w:rsidRPr="003069D3">
          <w:rPr>
            <w:rFonts w:ascii="Times New Roman" w:hAnsi="Times New Roman" w:cs="Times New Roman"/>
            <w:color w:val="0071B8"/>
            <w:sz w:val="28"/>
            <w:szCs w:val="28"/>
            <w:u w:val="single"/>
            <w:lang w:eastAsia="ru-RU"/>
          </w:rPr>
          <w:t>технологий</w:t>
        </w:r>
        <w:r w:rsidRPr="003069D3">
          <w:rPr>
            <w:rFonts w:ascii="Times New Roman" w:hAnsi="Times New Roman" w:cs="Times New Roman"/>
            <w:color w:val="0071B8"/>
            <w:sz w:val="28"/>
            <w:szCs w:val="28"/>
            <w:lang w:eastAsia="ru-RU"/>
          </w:rPr>
          <w:t>(</w:t>
        </w:r>
        <w:proofErr w:type="gramEnd"/>
        <w:r w:rsidRPr="003069D3">
          <w:rPr>
            <w:rFonts w:ascii="Times New Roman" w:hAnsi="Times New Roman" w:cs="Times New Roman"/>
            <w:color w:val="0071B8"/>
            <w:sz w:val="28"/>
            <w:szCs w:val="28"/>
            <w:lang w:eastAsia="ru-RU"/>
          </w:rPr>
          <w:t>внешняя ссылка)</w:t>
        </w:r>
      </w:hyperlink>
      <w:r w:rsidRPr="003069D3">
        <w:rPr>
          <w:rFonts w:ascii="Times New Roman" w:hAnsi="Times New Roman" w:cs="Times New Roman"/>
          <w:sz w:val="28"/>
          <w:szCs w:val="28"/>
          <w:lang w:eastAsia="ru-RU"/>
        </w:rPr>
        <w:t> Донецкого национального технического университета </w:t>
      </w:r>
      <w:r w:rsidRPr="003069D3">
        <w:rPr>
          <w:rFonts w:ascii="Times New Roman" w:hAnsi="Times New Roman" w:cs="Times New Roman"/>
          <w:b/>
          <w:bCs/>
          <w:sz w:val="28"/>
          <w:szCs w:val="28"/>
          <w:lang w:eastAsia="ru-RU"/>
        </w:rPr>
        <w:t>Дмитрий Белоусов</w:t>
      </w:r>
      <w:r w:rsidRPr="003069D3">
        <w:rPr>
          <w:rFonts w:ascii="Times New Roman" w:hAnsi="Times New Roman" w:cs="Times New Roman"/>
          <w:sz w:val="28"/>
          <w:szCs w:val="28"/>
          <w:lang w:eastAsia="ru-RU"/>
        </w:rPr>
        <w:t> стал победителем в весовой категории 81 кг с результатом 215 кг.</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t>Горно-геологический факультет</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t>Горный факультет</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t>Факультет инженерной механики и машиностроения</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t>Физико-металлургический факультет</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lastRenderedPageBreak/>
        <w:t>Электротехнический факультет</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bdr w:val="none" w:sz="0" w:space="0" w:color="auto" w:frame="1"/>
          <w:lang w:eastAsia="ru-RU"/>
        </w:rPr>
        <w:t>Факультет компьютерных наук и технологий</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Факультет осуществляет подготовку по образовательным уровням высшего профессионального образования «бакалавр» и «магистр».</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b/>
          <w:bCs/>
          <w:sz w:val="28"/>
          <w:szCs w:val="28"/>
          <w:bdr w:val="none" w:sz="0" w:space="0" w:color="auto" w:frame="1"/>
          <w:lang w:eastAsia="ru-RU"/>
        </w:rPr>
        <w:t>Состоит из следующих кафедр:</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 xml:space="preserve">— кафедра компьютерной </w:t>
      </w:r>
      <w:proofErr w:type="gramStart"/>
      <w:r w:rsidRPr="003069D3">
        <w:rPr>
          <w:rFonts w:ascii="Times New Roman" w:hAnsi="Times New Roman" w:cs="Times New Roman"/>
          <w:sz w:val="28"/>
          <w:szCs w:val="28"/>
          <w:lang w:eastAsia="ru-RU"/>
        </w:rPr>
        <w:t>инженерии;</w:t>
      </w:r>
      <w:r w:rsidRPr="003069D3">
        <w:rPr>
          <w:rFonts w:ascii="Times New Roman" w:hAnsi="Times New Roman" w:cs="Times New Roman"/>
          <w:sz w:val="28"/>
          <w:szCs w:val="28"/>
          <w:lang w:eastAsia="ru-RU"/>
        </w:rPr>
        <w:br/>
        <w:t>—</w:t>
      </w:r>
      <w:proofErr w:type="gramEnd"/>
      <w:r w:rsidRPr="003069D3">
        <w:rPr>
          <w:rFonts w:ascii="Times New Roman" w:hAnsi="Times New Roman" w:cs="Times New Roman"/>
          <w:sz w:val="28"/>
          <w:szCs w:val="28"/>
          <w:lang w:eastAsia="ru-RU"/>
        </w:rPr>
        <w:t xml:space="preserve"> кафедра программной инженерии;</w:t>
      </w:r>
      <w:r w:rsidRPr="003069D3">
        <w:rPr>
          <w:rFonts w:ascii="Times New Roman" w:hAnsi="Times New Roman" w:cs="Times New Roman"/>
          <w:sz w:val="28"/>
          <w:szCs w:val="28"/>
          <w:lang w:eastAsia="ru-RU"/>
        </w:rPr>
        <w:br/>
        <w:t>— кафедра автоматизированных систем управления;</w:t>
      </w:r>
      <w:r w:rsidRPr="003069D3">
        <w:rPr>
          <w:rFonts w:ascii="Times New Roman" w:hAnsi="Times New Roman" w:cs="Times New Roman"/>
          <w:sz w:val="28"/>
          <w:szCs w:val="28"/>
          <w:lang w:eastAsia="ru-RU"/>
        </w:rPr>
        <w:br/>
        <w:t>— кафедра компьютерного моделирования и дизайна;</w:t>
      </w:r>
      <w:r w:rsidRPr="003069D3">
        <w:rPr>
          <w:rFonts w:ascii="Times New Roman" w:hAnsi="Times New Roman" w:cs="Times New Roman"/>
          <w:sz w:val="28"/>
          <w:szCs w:val="28"/>
          <w:lang w:eastAsia="ru-RU"/>
        </w:rPr>
        <w:br/>
        <w:t>— кафедра искусственного интеллекта и системного анализа;</w:t>
      </w:r>
      <w:r w:rsidRPr="003069D3">
        <w:rPr>
          <w:rFonts w:ascii="Times New Roman" w:hAnsi="Times New Roman" w:cs="Times New Roman"/>
          <w:sz w:val="28"/>
          <w:szCs w:val="28"/>
          <w:lang w:eastAsia="ru-RU"/>
        </w:rPr>
        <w:br/>
        <w:t>— кафедра прикладной математики.</w:t>
      </w:r>
    </w:p>
    <w:p w:rsidR="002A278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 </w:t>
      </w:r>
      <w:r w:rsidRPr="003069D3">
        <w:rPr>
          <w:rFonts w:ascii="Times New Roman" w:hAnsi="Times New Roman" w:cs="Times New Roman"/>
          <w:sz w:val="28"/>
          <w:szCs w:val="28"/>
          <w:bdr w:val="none" w:sz="0" w:space="0" w:color="auto" w:frame="1"/>
          <w:lang w:eastAsia="ru-RU"/>
        </w:rPr>
        <w:t xml:space="preserve">Факультет компьютерных информационных технологий и </w:t>
      </w:r>
      <w:proofErr w:type="spellStart"/>
      <w:r w:rsidRPr="003069D3">
        <w:rPr>
          <w:rFonts w:ascii="Times New Roman" w:hAnsi="Times New Roman" w:cs="Times New Roman"/>
          <w:sz w:val="28"/>
          <w:szCs w:val="28"/>
          <w:bdr w:val="none" w:sz="0" w:space="0" w:color="auto" w:frame="1"/>
          <w:lang w:eastAsia="ru-RU"/>
        </w:rPr>
        <w:t>автоматики</w:t>
      </w:r>
      <w:proofErr w:type="spellEnd"/>
    </w:p>
    <w:p w:rsidR="002A2781" w:rsidRPr="003069D3" w:rsidRDefault="002A2781" w:rsidP="003069D3">
      <w:pPr>
        <w:spacing w:line="276" w:lineRule="auto"/>
        <w:jc w:val="both"/>
        <w:rPr>
          <w:rFonts w:ascii="Times New Roman" w:hAnsi="Times New Roman" w:cs="Times New Roman"/>
          <w:sz w:val="28"/>
          <w:szCs w:val="28"/>
          <w:lang w:eastAsia="ru-RU"/>
        </w:rPr>
      </w:pPr>
      <w:proofErr w:type="spellStart"/>
      <w:r w:rsidRPr="003069D3">
        <w:rPr>
          <w:rFonts w:ascii="Times New Roman" w:hAnsi="Times New Roman" w:cs="Times New Roman"/>
          <w:sz w:val="28"/>
          <w:szCs w:val="28"/>
          <w:bdr w:val="none" w:sz="0" w:space="0" w:color="auto" w:frame="1"/>
          <w:lang w:eastAsia="ru-RU"/>
        </w:rPr>
        <w:t>Факультет</w:t>
      </w:r>
      <w:proofErr w:type="spellEnd"/>
      <w:r w:rsidRPr="003069D3">
        <w:rPr>
          <w:rFonts w:ascii="Times New Roman" w:hAnsi="Times New Roman" w:cs="Times New Roman"/>
          <w:sz w:val="28"/>
          <w:szCs w:val="28"/>
          <w:bdr w:val="none" w:sz="0" w:space="0" w:color="auto" w:frame="1"/>
          <w:lang w:eastAsia="ru-RU"/>
        </w:rPr>
        <w:t xml:space="preserve"> экологии и химической технологии</w:t>
      </w:r>
    </w:p>
    <w:p w:rsidR="00EB6FD1" w:rsidRPr="003069D3" w:rsidRDefault="002A2781" w:rsidP="003069D3">
      <w:pPr>
        <w:spacing w:line="276" w:lineRule="auto"/>
        <w:jc w:val="both"/>
        <w:rPr>
          <w:rFonts w:ascii="Times New Roman" w:hAnsi="Times New Roman" w:cs="Times New Roman"/>
          <w:sz w:val="28"/>
          <w:szCs w:val="28"/>
          <w:lang w:eastAsia="ru-RU"/>
        </w:rPr>
      </w:pPr>
      <w:r w:rsidRPr="003069D3">
        <w:rPr>
          <w:rFonts w:ascii="Times New Roman" w:hAnsi="Times New Roman" w:cs="Times New Roman"/>
          <w:sz w:val="28"/>
          <w:szCs w:val="28"/>
          <w:lang w:eastAsia="ru-RU"/>
        </w:rPr>
        <w:t> </w:t>
      </w:r>
      <w:r w:rsidRPr="003069D3">
        <w:rPr>
          <w:rFonts w:ascii="Times New Roman" w:hAnsi="Times New Roman" w:cs="Times New Roman"/>
          <w:sz w:val="28"/>
          <w:szCs w:val="28"/>
          <w:bdr w:val="none" w:sz="0" w:space="0" w:color="auto" w:frame="1"/>
          <w:lang w:eastAsia="ru-RU"/>
        </w:rPr>
        <w:t>Инженерно-экономический факультет</w:t>
      </w:r>
    </w:p>
    <w:sectPr w:rsidR="00EB6FD1" w:rsidRPr="003069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EE9"/>
    <w:multiLevelType w:val="multilevel"/>
    <w:tmpl w:val="3B8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07AF4"/>
    <w:multiLevelType w:val="multilevel"/>
    <w:tmpl w:val="8BA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23DE2"/>
    <w:multiLevelType w:val="multilevel"/>
    <w:tmpl w:val="A80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B7DC5"/>
    <w:multiLevelType w:val="multilevel"/>
    <w:tmpl w:val="A93C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D715D8"/>
    <w:multiLevelType w:val="multilevel"/>
    <w:tmpl w:val="8E0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34432"/>
    <w:multiLevelType w:val="multilevel"/>
    <w:tmpl w:val="0A0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571FD"/>
    <w:multiLevelType w:val="multilevel"/>
    <w:tmpl w:val="99E0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64D84"/>
    <w:multiLevelType w:val="multilevel"/>
    <w:tmpl w:val="102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1498D"/>
    <w:multiLevelType w:val="multilevel"/>
    <w:tmpl w:val="F07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B4796"/>
    <w:multiLevelType w:val="multilevel"/>
    <w:tmpl w:val="200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E10F8"/>
    <w:multiLevelType w:val="multilevel"/>
    <w:tmpl w:val="670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E17A1"/>
    <w:multiLevelType w:val="multilevel"/>
    <w:tmpl w:val="484A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FC01A5"/>
    <w:multiLevelType w:val="multilevel"/>
    <w:tmpl w:val="AA1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F53C0"/>
    <w:multiLevelType w:val="multilevel"/>
    <w:tmpl w:val="46A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6DD4"/>
    <w:multiLevelType w:val="multilevel"/>
    <w:tmpl w:val="458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22515"/>
    <w:multiLevelType w:val="multilevel"/>
    <w:tmpl w:val="C43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A311C3"/>
    <w:multiLevelType w:val="multilevel"/>
    <w:tmpl w:val="3E8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8E6284"/>
    <w:multiLevelType w:val="multilevel"/>
    <w:tmpl w:val="7054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85B2E"/>
    <w:multiLevelType w:val="multilevel"/>
    <w:tmpl w:val="722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2A7C45"/>
    <w:multiLevelType w:val="multilevel"/>
    <w:tmpl w:val="7CE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706C3B"/>
    <w:multiLevelType w:val="multilevel"/>
    <w:tmpl w:val="C04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F84518"/>
    <w:multiLevelType w:val="multilevel"/>
    <w:tmpl w:val="FCF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B772A5"/>
    <w:multiLevelType w:val="multilevel"/>
    <w:tmpl w:val="E9C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C6191F"/>
    <w:multiLevelType w:val="multilevel"/>
    <w:tmpl w:val="F8D0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5A4632"/>
    <w:multiLevelType w:val="multilevel"/>
    <w:tmpl w:val="58E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BF4273"/>
    <w:multiLevelType w:val="multilevel"/>
    <w:tmpl w:val="114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130AC"/>
    <w:multiLevelType w:val="multilevel"/>
    <w:tmpl w:val="D05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8656C2"/>
    <w:multiLevelType w:val="multilevel"/>
    <w:tmpl w:val="4F1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B2FCA"/>
    <w:multiLevelType w:val="multilevel"/>
    <w:tmpl w:val="0D8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153EA2"/>
    <w:multiLevelType w:val="multilevel"/>
    <w:tmpl w:val="3C60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194CBA"/>
    <w:multiLevelType w:val="multilevel"/>
    <w:tmpl w:val="793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4"/>
  </w:num>
  <w:num w:numId="4">
    <w:abstractNumId w:val="11"/>
  </w:num>
  <w:num w:numId="5">
    <w:abstractNumId w:val="23"/>
  </w:num>
  <w:num w:numId="6">
    <w:abstractNumId w:val="26"/>
  </w:num>
  <w:num w:numId="7">
    <w:abstractNumId w:val="14"/>
  </w:num>
  <w:num w:numId="8">
    <w:abstractNumId w:val="19"/>
  </w:num>
  <w:num w:numId="9">
    <w:abstractNumId w:val="16"/>
  </w:num>
  <w:num w:numId="10">
    <w:abstractNumId w:val="3"/>
  </w:num>
  <w:num w:numId="11">
    <w:abstractNumId w:val="29"/>
  </w:num>
  <w:num w:numId="12">
    <w:abstractNumId w:val="9"/>
  </w:num>
  <w:num w:numId="13">
    <w:abstractNumId w:val="6"/>
  </w:num>
  <w:num w:numId="14">
    <w:abstractNumId w:val="20"/>
  </w:num>
  <w:num w:numId="15">
    <w:abstractNumId w:val="21"/>
  </w:num>
  <w:num w:numId="16">
    <w:abstractNumId w:val="5"/>
  </w:num>
  <w:num w:numId="17">
    <w:abstractNumId w:val="22"/>
  </w:num>
  <w:num w:numId="18">
    <w:abstractNumId w:val="28"/>
  </w:num>
  <w:num w:numId="19">
    <w:abstractNumId w:val="30"/>
  </w:num>
  <w:num w:numId="20">
    <w:abstractNumId w:val="10"/>
  </w:num>
  <w:num w:numId="21">
    <w:abstractNumId w:val="13"/>
  </w:num>
  <w:num w:numId="22">
    <w:abstractNumId w:val="1"/>
  </w:num>
  <w:num w:numId="23">
    <w:abstractNumId w:val="7"/>
  </w:num>
  <w:num w:numId="24">
    <w:abstractNumId w:val="2"/>
  </w:num>
  <w:num w:numId="25">
    <w:abstractNumId w:val="8"/>
  </w:num>
  <w:num w:numId="26">
    <w:abstractNumId w:val="15"/>
  </w:num>
  <w:num w:numId="27">
    <w:abstractNumId w:val="17"/>
  </w:num>
  <w:num w:numId="28">
    <w:abstractNumId w:val="24"/>
  </w:num>
  <w:num w:numId="29">
    <w:abstractNumId w:val="27"/>
  </w:num>
  <w:num w:numId="30">
    <w:abstractNumId w:val="1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F0"/>
    <w:rsid w:val="002A2781"/>
    <w:rsid w:val="003069D3"/>
    <w:rsid w:val="003070F0"/>
    <w:rsid w:val="00EB6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8EB73-E4FC-4D71-BE35-8CD3CFF4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A27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A278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A2781"/>
    <w:rPr>
      <w:color w:val="0000FF"/>
      <w:u w:val="single"/>
    </w:rPr>
  </w:style>
  <w:style w:type="paragraph" w:styleId="a4">
    <w:name w:val="Normal (Web)"/>
    <w:basedOn w:val="a"/>
    <w:uiPriority w:val="99"/>
    <w:semiHidden/>
    <w:unhideWhenUsed/>
    <w:rsid w:val="002A27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A2781"/>
    <w:rPr>
      <w:i/>
      <w:iCs/>
    </w:rPr>
  </w:style>
  <w:style w:type="character" w:styleId="a6">
    <w:name w:val="Strong"/>
    <w:basedOn w:val="a0"/>
    <w:uiPriority w:val="22"/>
    <w:qFormat/>
    <w:rsid w:val="002A2781"/>
    <w:rPr>
      <w:b/>
      <w:bCs/>
    </w:rPr>
  </w:style>
  <w:style w:type="character" w:customStyle="1" w:styleId="element-invisible">
    <w:name w:val="element-invisible"/>
    <w:basedOn w:val="a0"/>
    <w:rsid w:val="002A2781"/>
  </w:style>
  <w:style w:type="paragraph" w:customStyle="1" w:styleId="rtecenter">
    <w:name w:val="rtecenter"/>
    <w:basedOn w:val="a"/>
    <w:rsid w:val="002A27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2937">
      <w:bodyDiv w:val="1"/>
      <w:marLeft w:val="0"/>
      <w:marRight w:val="0"/>
      <w:marTop w:val="0"/>
      <w:marBottom w:val="0"/>
      <w:divBdr>
        <w:top w:val="none" w:sz="0" w:space="0" w:color="auto"/>
        <w:left w:val="none" w:sz="0" w:space="0" w:color="auto"/>
        <w:bottom w:val="none" w:sz="0" w:space="0" w:color="auto"/>
        <w:right w:val="none" w:sz="0" w:space="0" w:color="auto"/>
      </w:divBdr>
    </w:div>
    <w:div w:id="1557471870">
      <w:bodyDiv w:val="1"/>
      <w:marLeft w:val="0"/>
      <w:marRight w:val="0"/>
      <w:marTop w:val="0"/>
      <w:marBottom w:val="0"/>
      <w:divBdr>
        <w:top w:val="none" w:sz="0" w:space="0" w:color="auto"/>
        <w:left w:val="none" w:sz="0" w:space="0" w:color="auto"/>
        <w:bottom w:val="none" w:sz="0" w:space="0" w:color="auto"/>
        <w:right w:val="none" w:sz="0" w:space="0" w:color="auto"/>
      </w:divBdr>
    </w:div>
    <w:div w:id="1570338053">
      <w:bodyDiv w:val="1"/>
      <w:marLeft w:val="0"/>
      <w:marRight w:val="0"/>
      <w:marTop w:val="0"/>
      <w:marBottom w:val="0"/>
      <w:divBdr>
        <w:top w:val="none" w:sz="0" w:space="0" w:color="auto"/>
        <w:left w:val="none" w:sz="0" w:space="0" w:color="auto"/>
        <w:bottom w:val="none" w:sz="0" w:space="0" w:color="auto"/>
        <w:right w:val="none" w:sz="0" w:space="0" w:color="auto"/>
      </w:divBdr>
    </w:div>
    <w:div w:id="20654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donntu.org/fk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nntu.org/rektor-donntu" TargetMode="External"/><Relationship Id="rId5" Type="http://schemas.openxmlformats.org/officeDocument/2006/relationships/hyperlink" Target="http://iumb.donntu.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729</Words>
  <Characters>4158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Chiaroscuro</dc:creator>
  <cp:keywords/>
  <dc:description/>
  <cp:lastModifiedBy>Chiaroscuro</cp:lastModifiedBy>
  <cp:revision>3</cp:revision>
  <dcterms:created xsi:type="dcterms:W3CDTF">2020-12-17T16:54:00Z</dcterms:created>
  <dcterms:modified xsi:type="dcterms:W3CDTF">2020-12-17T17:22:00Z</dcterms:modified>
</cp:coreProperties>
</file>