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8E" w:rsidRPr="00547056" w:rsidRDefault="0003458E" w:rsidP="000345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0"/>
        <w:rPr>
          <w:rFonts w:ascii="Bahnschrift SemiBold" w:eastAsia="Times New Roman" w:hAnsi="Bahnschrift SemiBold" w:cs="Arial"/>
          <w:color w:val="000000"/>
          <w:kern w:val="36"/>
          <w:sz w:val="28"/>
          <w:szCs w:val="28"/>
          <w:lang w:eastAsia="ru-RU"/>
        </w:rPr>
      </w:pPr>
      <w:r w:rsidRPr="0003458E">
        <w:rPr>
          <w:rFonts w:ascii="Bahnschrift SemiBold" w:eastAsia="Times New Roman" w:hAnsi="Bahnschrift SemiBold" w:cs="Arial"/>
          <w:color w:val="000000"/>
          <w:kern w:val="36"/>
          <w:sz w:val="28"/>
          <w:szCs w:val="28"/>
          <w:lang w:eastAsia="ru-RU"/>
        </w:rPr>
        <w:t xml:space="preserve">Общество как система. Общественные отношения, их сущность и структура. Проблема </w:t>
      </w:r>
      <w:proofErr w:type="spellStart"/>
      <w:r w:rsidRPr="0003458E">
        <w:rPr>
          <w:rFonts w:ascii="Bahnschrift SemiBold" w:eastAsia="Times New Roman" w:hAnsi="Bahnschrift SemiBold" w:cs="Arial"/>
          <w:color w:val="000000"/>
          <w:kern w:val="36"/>
          <w:sz w:val="28"/>
          <w:szCs w:val="28"/>
          <w:lang w:eastAsia="ru-RU"/>
        </w:rPr>
        <w:t>гуманизации</w:t>
      </w:r>
      <w:proofErr w:type="spellEnd"/>
      <w:r w:rsidRPr="0003458E">
        <w:rPr>
          <w:rFonts w:ascii="Bahnschrift SemiBold" w:eastAsia="Times New Roman" w:hAnsi="Bahnschrift SemiBold" w:cs="Arial"/>
          <w:color w:val="000000"/>
          <w:kern w:val="36"/>
          <w:sz w:val="28"/>
          <w:szCs w:val="28"/>
          <w:lang w:eastAsia="ru-RU"/>
        </w:rPr>
        <w:t xml:space="preserve"> общественных отношений в современных условиях.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>Общество - обособившаяся от природы часть материального мира, которая представляет собой исторически развивающуюся совокупность отношений между людьми, складывающуюся в процессе их жизнедеятельности.</w:t>
      </w:r>
      <w:r w:rsidRPr="00547056">
        <w:rPr>
          <w:rFonts w:ascii="Bahnschrift SemiBold" w:hAnsi="Bahnschrift SemiBold" w:cs="Arial"/>
          <w:color w:val="000000"/>
          <w:sz w:val="28"/>
          <w:szCs w:val="28"/>
        </w:rPr>
        <w:t xml:space="preserve"> </w:t>
      </w:r>
      <w:r w:rsidRPr="00547056">
        <w:rPr>
          <w:rFonts w:ascii="Bahnschrift SemiBold" w:hAnsi="Bahnschrift SemiBold" w:cs="Arial"/>
          <w:color w:val="000000"/>
          <w:sz w:val="28"/>
          <w:szCs w:val="28"/>
        </w:rPr>
        <w:t>Первоначально это понятие означало союз, сотрудничество. Вне взаимодействия людей общество не существует, как и становление человеческой личности невозможно вне общества, вне усвоения социального опыта. От природы общество отличается тем, что в природе действуют слепые, бессознательные силы, во взаимодействии которых проявляются универсальные физические законы, тогда как в обществе действуют люди, обладающие сознанием, поступающие обдуманно.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>Общество представляет собой сложноорганизованную социальную систему и обладает следующими специфическими чертами.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>1. Оно отличается большим разнообразием социальных структур, систем и подсистем. Это сложная система, в которой формируются и функционируют различные общности и группы – роды, племена, классы, нации</w:t>
      </w:r>
      <w:r w:rsidR="001B62C4">
        <w:rPr>
          <w:rFonts w:ascii="Bahnschrift SemiBold" w:hAnsi="Bahnschrift SemiBold" w:cs="Arial"/>
          <w:color w:val="000000"/>
          <w:sz w:val="28"/>
          <w:szCs w:val="28"/>
        </w:rPr>
        <w:t>. В связи с этим общество имеет</w:t>
      </w:r>
      <w:r w:rsidRPr="00547056">
        <w:rPr>
          <w:rFonts w:ascii="Bahnschrift SemiBold" w:hAnsi="Bahnschrift SemiBold" w:cs="Arial"/>
          <w:color w:val="000000"/>
          <w:sz w:val="28"/>
          <w:szCs w:val="28"/>
        </w:rPr>
        <w:t xml:space="preserve"> иерархический характер.</w:t>
      </w:r>
    </w:p>
    <w:p w:rsidR="0003458E" w:rsidRPr="00547056" w:rsidRDefault="001B62C4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>
        <w:rPr>
          <w:rFonts w:ascii="Bahnschrift SemiBold" w:hAnsi="Bahnschrift SemiBold" w:cs="Arial"/>
          <w:color w:val="000000"/>
          <w:sz w:val="28"/>
          <w:szCs w:val="28"/>
        </w:rPr>
        <w:t>2</w:t>
      </w:r>
      <w:r w:rsidR="0003458E" w:rsidRPr="00547056">
        <w:rPr>
          <w:rFonts w:ascii="Bahnschrift SemiBold" w:hAnsi="Bahnschrift SemiBold" w:cs="Arial"/>
          <w:color w:val="000000"/>
          <w:sz w:val="28"/>
          <w:szCs w:val="28"/>
        </w:rPr>
        <w:t>. Важнейшей чертой общества является его самодостаточность.</w:t>
      </w:r>
    </w:p>
    <w:p w:rsidR="0003458E" w:rsidRPr="00547056" w:rsidRDefault="001B62C4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>
        <w:rPr>
          <w:rFonts w:ascii="Bahnschrift SemiBold" w:hAnsi="Bahnschrift SemiBold" w:cs="Arial"/>
          <w:color w:val="000000"/>
          <w:sz w:val="28"/>
          <w:szCs w:val="28"/>
        </w:rPr>
        <w:t>3</w:t>
      </w:r>
      <w:r w:rsidR="0003458E" w:rsidRPr="00547056">
        <w:rPr>
          <w:rFonts w:ascii="Bahnschrift SemiBold" w:hAnsi="Bahnschrift SemiBold" w:cs="Arial"/>
          <w:color w:val="000000"/>
          <w:sz w:val="28"/>
          <w:szCs w:val="28"/>
        </w:rPr>
        <w:t>. Человеческое общество отличает динамичность, незавершенность и альтернативность развития.</w:t>
      </w:r>
    </w:p>
    <w:p w:rsidR="0003458E" w:rsidRPr="00547056" w:rsidRDefault="001B62C4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>
        <w:rPr>
          <w:rFonts w:ascii="Bahnschrift SemiBold" w:hAnsi="Bahnschrift SemiBold" w:cs="Arial"/>
          <w:color w:val="000000"/>
          <w:sz w:val="28"/>
          <w:szCs w:val="28"/>
        </w:rPr>
        <w:t>4</w:t>
      </w:r>
      <w:r w:rsidR="0003458E" w:rsidRPr="00547056">
        <w:rPr>
          <w:rFonts w:ascii="Bahnschrift SemiBold" w:hAnsi="Bahnschrift SemiBold" w:cs="Arial"/>
          <w:color w:val="000000"/>
          <w:sz w:val="28"/>
          <w:szCs w:val="28"/>
        </w:rPr>
        <w:t>. Особенностью человеческого общества является также нелинейность развития.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>Общество существует и развивается только благодаря наличию устойчивых взаимосвязей между его субъектами. Различные формы взаимодействия людей, связи, возникающие между социальными субъектами или внутри них, называются </w:t>
      </w:r>
      <w:r w:rsidRPr="00547056">
        <w:rPr>
          <w:rFonts w:ascii="Bahnschrift SemiBold" w:hAnsi="Bahnschrift SemiBold" w:cs="Arial"/>
          <w:b/>
          <w:bCs/>
          <w:color w:val="000000"/>
          <w:sz w:val="28"/>
          <w:szCs w:val="28"/>
        </w:rPr>
        <w:t>общественными отношениями.</w:t>
      </w:r>
    </w:p>
    <w:p w:rsidR="001B62C4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 xml:space="preserve">+Общественные отношения условно можно разделить на две большие группы: отношения материальные и отношения духовные. 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 xml:space="preserve">Материальные отношения возникают и складываются непосредственно в ходе практической деятельности человека, а закрепляются в вещественных формах материальной культуры (создание, распределение, потребление материальных ценностей). </w:t>
      </w:r>
      <w:r w:rsidRPr="00547056">
        <w:rPr>
          <w:rFonts w:ascii="Bahnschrift SemiBold" w:hAnsi="Bahnschrift SemiBold" w:cs="Arial"/>
          <w:color w:val="000000"/>
          <w:sz w:val="28"/>
          <w:szCs w:val="28"/>
        </w:rPr>
        <w:lastRenderedPageBreak/>
        <w:t>Духовные отношения связаны с идеальными ценностями: моральными, художественными, философскими, религиозными.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>Наиболее часто общественные отношения разделяются по сферам общественной жизни. В любом обществе – независимо от языка, господствующей религии, истории, ориентации хозяйства – существуют четыре типа деятельности, которые должны воспроизводиться в целях его сохранения и продолжения.</w:t>
      </w:r>
      <w:r w:rsidRPr="00547056">
        <w:rPr>
          <w:rFonts w:ascii="Bahnschrift SemiBold" w:hAnsi="Bahnschrift SemiBold" w:cs="Arial"/>
          <w:color w:val="000000"/>
          <w:sz w:val="28"/>
          <w:szCs w:val="28"/>
        </w:rPr>
        <w:t xml:space="preserve"> 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 xml:space="preserve">Таким образом, выделяют 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 xml:space="preserve">экономические отношения (отношения в процессе материального производства); 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 xml:space="preserve">социальные отношения (системообразующие отношения между субъектами общественной жизни); 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 xml:space="preserve">политические отношения (по поводу функционирования власти в обществе); 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>духовно – интеллектуальные отношения (по поводу моральных, религиозных, эстетических ценностей).</w:t>
      </w:r>
    </w:p>
    <w:p w:rsidR="0003458E" w:rsidRPr="00547056" w:rsidRDefault="0003458E" w:rsidP="0003458E">
      <w:pPr>
        <w:pStyle w:val="a3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547056">
        <w:rPr>
          <w:rFonts w:ascii="Bahnschrift SemiBold" w:hAnsi="Bahnschrift SemiBold" w:cs="Arial"/>
          <w:color w:val="000000"/>
          <w:sz w:val="28"/>
          <w:szCs w:val="28"/>
        </w:rPr>
        <w:t>Общественные отношения испытывают на себе влияние регулирующей деятельности человека и общества в целом. В то же время от характера отношений, установившихся в данном обществе, зависят положение и благосостояние каждого человека, а также направленность и темпы общественного развития. Экономические, социальные, политические и духовные отношения людей в каждом исторически определенном обществе существуют объективно, в значительной степени независимо от желания отдельного человека. Но система общественных отношений развивается только на основе творческих усилий многих людей, практическая деятельность которых рождает новые общественные отношения.</w:t>
      </w:r>
    </w:p>
    <w:p w:rsidR="00F02EF0" w:rsidRPr="00547056" w:rsidRDefault="00547056" w:rsidP="0003458E">
      <w:pPr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547056">
        <w:rPr>
          <w:rFonts w:ascii="Bahnschrift SemiBold" w:hAnsi="Bahnschrift SemiBold"/>
          <w:sz w:val="28"/>
          <w:szCs w:val="28"/>
        </w:rPr>
        <w:t>Гуманизация</w:t>
      </w:r>
      <w:proofErr w:type="spellEnd"/>
      <w:r w:rsidRPr="00547056">
        <w:rPr>
          <w:rFonts w:ascii="Bahnschrift SemiBold" w:hAnsi="Bahnschrift SemiBold"/>
          <w:sz w:val="28"/>
          <w:szCs w:val="28"/>
        </w:rPr>
        <w:t xml:space="preserve"> – это объективная потребность общественного развития, основной вектор которого – направленность на </w:t>
      </w:r>
      <w:proofErr w:type="gramStart"/>
      <w:r w:rsidRPr="00547056">
        <w:rPr>
          <w:rFonts w:ascii="Bahnschrift SemiBold" w:hAnsi="Bahnschrift SemiBold"/>
          <w:sz w:val="28"/>
          <w:szCs w:val="28"/>
        </w:rPr>
        <w:t>человека.[</w:t>
      </w:r>
      <w:proofErr w:type="gramEnd"/>
      <w:r w:rsidRPr="00547056">
        <w:rPr>
          <w:rFonts w:ascii="Bahnschrift SemiBold" w:hAnsi="Bahnschrift SemiBold"/>
          <w:sz w:val="28"/>
          <w:szCs w:val="28"/>
        </w:rPr>
        <w:t xml:space="preserve">5] Исторически сложилось, что согласно предшествующим моделям образования и последующей профессиональной адаптации человек воспринимался как «трудовой ресурс», «рабочая единица», что всячески исключало видение его индивидуальности, личности с собственными качествами и особенностями, а не только владение конкретными профессиональными навыками. Таким образом, в прежней парадигме образования главной функцией высшего образования была </w:t>
      </w:r>
      <w:r w:rsidRPr="00547056">
        <w:rPr>
          <w:rFonts w:ascii="Bahnschrift SemiBold" w:hAnsi="Bahnschrift SemiBold"/>
          <w:sz w:val="28"/>
          <w:szCs w:val="28"/>
        </w:rPr>
        <w:lastRenderedPageBreak/>
        <w:t>подготовка к дальнейшей трудовой деятельности. Ценность личности в расчет не бралась.</w:t>
      </w:r>
    </w:p>
    <w:p w:rsidR="00547056" w:rsidRDefault="00547056" w:rsidP="0003458E">
      <w:pPr>
        <w:jc w:val="both"/>
        <w:rPr>
          <w:rFonts w:ascii="Bahnschrift SemiBold" w:hAnsi="Bahnschrift SemiBold"/>
          <w:sz w:val="28"/>
          <w:szCs w:val="28"/>
        </w:rPr>
      </w:pPr>
      <w:r w:rsidRPr="00547056">
        <w:rPr>
          <w:rFonts w:ascii="Bahnschrift SemiBold" w:hAnsi="Bahnschrift SemiBold"/>
          <w:sz w:val="28"/>
          <w:szCs w:val="28"/>
        </w:rPr>
        <w:t xml:space="preserve">Согласно этим идеям, можно ввести следующий тезис: парадигма образования меняется, а в результате двуединого процесса обучения и воспитания в центр всего ставится человек – его основная цель. В связи с этим нужно развивать демократические методы работы со студентами, следовать принципам педагогики сотрудничества, стимулировать интерес студентов в учебной, научно-исследовательской и </w:t>
      </w:r>
      <w:proofErr w:type="spellStart"/>
      <w:r w:rsidRPr="00547056">
        <w:rPr>
          <w:rFonts w:ascii="Bahnschrift SemiBold" w:hAnsi="Bahnschrift SemiBold"/>
          <w:sz w:val="28"/>
          <w:szCs w:val="28"/>
        </w:rPr>
        <w:t>внеучебной</w:t>
      </w:r>
      <w:proofErr w:type="spellEnd"/>
      <w:r w:rsidRPr="00547056">
        <w:rPr>
          <w:rFonts w:ascii="Bahnschrift SemiBold" w:hAnsi="Bahnschrift SemiBold"/>
          <w:sz w:val="28"/>
          <w:szCs w:val="28"/>
        </w:rPr>
        <w:t xml:space="preserve"> деятельности. </w:t>
      </w:r>
    </w:p>
    <w:p w:rsidR="00547056" w:rsidRPr="00547056" w:rsidRDefault="00547056" w:rsidP="0003458E">
      <w:pPr>
        <w:jc w:val="both"/>
        <w:rPr>
          <w:rFonts w:ascii="Bahnschrift SemiBold" w:hAnsi="Bahnschrift SemiBold"/>
          <w:sz w:val="28"/>
          <w:szCs w:val="28"/>
        </w:rPr>
      </w:pPr>
      <w:r w:rsidRPr="00547056">
        <w:rPr>
          <w:rFonts w:ascii="Bahnschrift SemiBold" w:hAnsi="Bahnschrift SemiBold"/>
          <w:sz w:val="28"/>
          <w:szCs w:val="28"/>
        </w:rPr>
        <w:t xml:space="preserve">Встает необходимость разработки плана по преодолению разрыва между привычным поведением студента в качестве объекта образовательного процесса и необходимостью развития характеристик субъекта общения в процессе овладения профессией и планирования собственной «взрослой» жизни. Задача образования заключается в создании условий получения студентом личностных смыслов, ценностей и целей своего развития. </w:t>
      </w:r>
      <w:bookmarkStart w:id="0" w:name="_GoBack"/>
      <w:r w:rsidRPr="00547056">
        <w:rPr>
          <w:rFonts w:ascii="Bahnschrift SemiBold" w:hAnsi="Bahnschrift SemiBold"/>
          <w:sz w:val="28"/>
          <w:szCs w:val="28"/>
        </w:rPr>
        <w:t xml:space="preserve">Студенту важно быть субъектом общения, который умеет осуществлять обмен информацией, устанавливать и развивать контакты с отдельными людьми и целыми сообществами, строить и развивать </w:t>
      </w:r>
      <w:bookmarkEnd w:id="0"/>
      <w:r w:rsidRPr="00547056">
        <w:rPr>
          <w:rFonts w:ascii="Bahnschrift SemiBold" w:hAnsi="Bahnschrift SemiBold"/>
          <w:sz w:val="28"/>
          <w:szCs w:val="28"/>
        </w:rPr>
        <w:t>деловые и межличностные отношения.</w:t>
      </w:r>
    </w:p>
    <w:sectPr w:rsidR="00547056" w:rsidRPr="0054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A5B4E"/>
    <w:multiLevelType w:val="multilevel"/>
    <w:tmpl w:val="1AA8F2C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8C"/>
    <w:rsid w:val="0003458E"/>
    <w:rsid w:val="001B62C4"/>
    <w:rsid w:val="00547056"/>
    <w:rsid w:val="00715176"/>
    <w:rsid w:val="008E578C"/>
    <w:rsid w:val="00D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E1065-BD94-40D3-903D-E7513101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4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45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2021-05-13T19:11:00Z</dcterms:created>
  <dcterms:modified xsi:type="dcterms:W3CDTF">2021-05-13T19:46:00Z</dcterms:modified>
</cp:coreProperties>
</file>