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C3F" w:rsidRPr="00B23C3F" w:rsidRDefault="00B23C3F" w:rsidP="00B23C3F">
      <w:pPr>
        <w:pStyle w:val="a3"/>
        <w:ind w:firstLine="708"/>
        <w:jc w:val="both"/>
        <w:rPr>
          <w:rFonts w:ascii="Bahnschrift SemiBold" w:hAnsi="Bahnschrift SemiBold" w:cs="Arial"/>
          <w:color w:val="000000"/>
          <w:sz w:val="28"/>
          <w:szCs w:val="28"/>
        </w:rPr>
      </w:pPr>
      <w:r w:rsidRPr="00B23C3F">
        <w:rPr>
          <w:rFonts w:ascii="Bahnschrift SemiBold" w:hAnsi="Bahnschrift SemiBold" w:cs="Arial"/>
          <w:color w:val="000000"/>
          <w:sz w:val="28"/>
          <w:szCs w:val="28"/>
        </w:rPr>
        <w:t>Инженерная профессия и деятельность требуют от неё субъектов, технических специалистов соответствующей подготовки, определённых способностей и творческого мышления. В этой связи инженерное мышление и творчество нуждаются в своем философском осмыслении.</w:t>
      </w:r>
    </w:p>
    <w:p w:rsidR="00B23C3F" w:rsidRPr="00B23C3F" w:rsidRDefault="00B23C3F" w:rsidP="00B23C3F">
      <w:pPr>
        <w:pStyle w:val="a3"/>
        <w:ind w:firstLine="708"/>
        <w:jc w:val="both"/>
        <w:rPr>
          <w:rFonts w:ascii="Bahnschrift SemiBold" w:hAnsi="Bahnschrift SemiBold" w:cs="Arial"/>
          <w:color w:val="000000"/>
          <w:sz w:val="28"/>
          <w:szCs w:val="28"/>
        </w:rPr>
      </w:pPr>
      <w:r w:rsidRPr="00B23C3F">
        <w:rPr>
          <w:rFonts w:ascii="Bahnschrift SemiBold" w:hAnsi="Bahnschrift SemiBold" w:cs="Arial"/>
          <w:i/>
          <w:iCs/>
          <w:color w:val="000000"/>
          <w:sz w:val="28"/>
          <w:szCs w:val="28"/>
        </w:rPr>
        <w:t>Инженерное мышление</w:t>
      </w:r>
      <w:r w:rsidRPr="00B23C3F">
        <w:rPr>
          <w:rFonts w:ascii="Bahnschrift SemiBold" w:hAnsi="Bahnschrift SemiBold" w:cs="Arial"/>
          <w:color w:val="000000"/>
          <w:sz w:val="28"/>
          <w:szCs w:val="28"/>
        </w:rPr>
        <w:t> – это специальное, профессиональное мышление, направленное на разработку, создание и эксплуатацию новой высокопроизводительной, надёжной, безопасной и эстетической техники, на разработку и внедрение прогрессивной технологии, на повышение качества продукции и уровня организации производства.</w:t>
      </w:r>
    </w:p>
    <w:p w:rsidR="00B23C3F" w:rsidRPr="00B23C3F" w:rsidRDefault="00B23C3F" w:rsidP="00B23C3F">
      <w:pPr>
        <w:pStyle w:val="a3"/>
        <w:ind w:firstLine="708"/>
        <w:jc w:val="both"/>
        <w:rPr>
          <w:rFonts w:ascii="Bahnschrift SemiBold" w:hAnsi="Bahnschrift SemiBold" w:cs="Arial"/>
          <w:color w:val="000000"/>
          <w:sz w:val="28"/>
          <w:szCs w:val="28"/>
        </w:rPr>
      </w:pPr>
      <w:r w:rsidRPr="00B23C3F">
        <w:rPr>
          <w:rFonts w:ascii="Bahnschrift SemiBold" w:hAnsi="Bahnschrift SemiBold" w:cs="Arial"/>
          <w:color w:val="000000"/>
          <w:sz w:val="28"/>
          <w:szCs w:val="28"/>
        </w:rPr>
        <w:t xml:space="preserve">Главное в инженерном мышлении – решение конкретных технико-технологических, производственных и организационно-управленческих проблем и задач с помощью технических средств, выдвижение и внедрение инноваций для достижения наиболее экономичных, эффективных и качественных результатов, а также для </w:t>
      </w:r>
      <w:proofErr w:type="spellStart"/>
      <w:r w:rsidRPr="00B23C3F">
        <w:rPr>
          <w:rFonts w:ascii="Bahnschrift SemiBold" w:hAnsi="Bahnschrift SemiBold" w:cs="Arial"/>
          <w:color w:val="000000"/>
          <w:sz w:val="28"/>
          <w:szCs w:val="28"/>
        </w:rPr>
        <w:t>гуманизации</w:t>
      </w:r>
      <w:proofErr w:type="spellEnd"/>
      <w:r w:rsidRPr="00B23C3F">
        <w:rPr>
          <w:rFonts w:ascii="Bahnschrift SemiBold" w:hAnsi="Bahnschrift SemiBold" w:cs="Arial"/>
          <w:color w:val="000000"/>
          <w:sz w:val="28"/>
          <w:szCs w:val="28"/>
        </w:rPr>
        <w:t xml:space="preserve"> производства и труда, техники и технологии.</w:t>
      </w:r>
    </w:p>
    <w:p w:rsidR="00B23C3F" w:rsidRPr="00B23C3F" w:rsidRDefault="00B23C3F" w:rsidP="00B23C3F">
      <w:pPr>
        <w:spacing w:before="100" w:beforeAutospacing="1" w:after="100" w:afterAutospacing="1" w:line="240" w:lineRule="auto"/>
        <w:ind w:firstLine="708"/>
        <w:jc w:val="both"/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</w:pPr>
      <w:r w:rsidRPr="00B23C3F"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  <w:t xml:space="preserve">Особенность инженерной деятельности определяет и специфику инженерного мышления, которое необходимо для ее реализации. Оно, по своим основным характеристикам, отличается и от научного, и от технического, и от обыденного типов мышления. Это отличие образуют ориентация и включенность инженерного мышления не только в проектирование и конструирование, но и в управление, организацию и реализацию технологий. </w:t>
      </w:r>
      <w:proofErr w:type="spellStart"/>
      <w:r w:rsidRPr="00B23C3F"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  <w:t>Технологизированность</w:t>
      </w:r>
      <w:proofErr w:type="spellEnd"/>
      <w:r w:rsidRPr="00B23C3F"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  <w:t xml:space="preserve"> инженерного мышления определяет привлечение знаний естественнонаучного, технического, социально-экономического, психологического и даже эстетического характера. Инженерное мышление является инновационным </w:t>
      </w:r>
      <w:r w:rsidRPr="00B23C3F">
        <w:rPr>
          <w:rFonts w:ascii="Bahnschrift SemiBold" w:eastAsia="Times New Roman" w:hAnsi="Bahnschrift SemiBold" w:cs="Times New Roman"/>
          <w:i/>
          <w:iCs/>
          <w:color w:val="333333"/>
          <w:sz w:val="28"/>
          <w:szCs w:val="28"/>
          <w:lang w:eastAsia="ru-RU"/>
        </w:rPr>
        <w:t>по самому своему существу</w:t>
      </w:r>
      <w:r w:rsidRPr="00B23C3F"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  <w:t>, поэтому оно невозможно без инженерной инициативы и творчества.</w:t>
      </w:r>
    </w:p>
    <w:p w:rsidR="00B23C3F" w:rsidRPr="00B23C3F" w:rsidRDefault="00B23C3F" w:rsidP="00B23C3F">
      <w:pPr>
        <w:spacing w:before="100" w:beforeAutospacing="1" w:after="100" w:afterAutospacing="1" w:line="240" w:lineRule="auto"/>
        <w:ind w:firstLine="708"/>
        <w:jc w:val="both"/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</w:pPr>
      <w:r w:rsidRPr="00B23C3F"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  <w:t>По мнению отечественного философа, специалиста в области философии техники Ракитова А.И., современное инженерное мышление отличается следующими признаками:</w:t>
      </w:r>
    </w:p>
    <w:p w:rsidR="00B23C3F" w:rsidRPr="00B23C3F" w:rsidRDefault="00B23C3F" w:rsidP="00B23C3F">
      <w:pPr>
        <w:spacing w:before="100" w:beforeAutospacing="1" w:after="100" w:afterAutospacing="1" w:line="240" w:lineRule="auto"/>
        <w:ind w:firstLine="708"/>
        <w:jc w:val="both"/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</w:pPr>
      <w:r w:rsidRPr="00B23C3F"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  <w:t>1. </w:t>
      </w:r>
      <w:r w:rsidRPr="00B23C3F">
        <w:rPr>
          <w:rFonts w:ascii="Bahnschrift SemiBold" w:eastAsia="Times New Roman" w:hAnsi="Bahnschrift SemiBold" w:cs="Times New Roman"/>
          <w:i/>
          <w:iCs/>
          <w:color w:val="333333"/>
          <w:sz w:val="28"/>
          <w:szCs w:val="28"/>
          <w:lang w:eastAsia="ru-RU"/>
        </w:rPr>
        <w:t>системность</w:t>
      </w:r>
      <w:r w:rsidRPr="00B23C3F"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  <w:t> — она требуется при создании, как простейших технических изделий, так и современных сложных технических систем (транспортных, ирригационных, коммуникативных систем, городов, космических технологий и т.п.). Необходимость учитывать при их создании экономические, экологические, социальные, психологические, здравоохранительные и т.д. последствия делает инженерное мышление главным генератором системности;</w:t>
      </w:r>
    </w:p>
    <w:p w:rsidR="00B23C3F" w:rsidRPr="00B23C3F" w:rsidRDefault="00B23C3F" w:rsidP="00B23C3F">
      <w:pPr>
        <w:spacing w:before="100" w:beforeAutospacing="1" w:after="100" w:afterAutospacing="1" w:line="240" w:lineRule="auto"/>
        <w:ind w:firstLine="708"/>
        <w:jc w:val="both"/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</w:pPr>
      <w:r w:rsidRPr="00B23C3F"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  <w:lastRenderedPageBreak/>
        <w:t>2. </w:t>
      </w:r>
      <w:r w:rsidRPr="00B23C3F">
        <w:rPr>
          <w:rFonts w:ascii="Bahnschrift SemiBold" w:eastAsia="Times New Roman" w:hAnsi="Bahnschrift SemiBold" w:cs="Times New Roman"/>
          <w:i/>
          <w:iCs/>
          <w:color w:val="333333"/>
          <w:sz w:val="28"/>
          <w:szCs w:val="28"/>
          <w:lang w:eastAsia="ru-RU"/>
        </w:rPr>
        <w:t>рациональность</w:t>
      </w:r>
      <w:r w:rsidRPr="00B23C3F"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  <w:t xml:space="preserve"> — инженерное мышление целиком рационально (оно лишено всякой таинственности, </w:t>
      </w:r>
      <w:proofErr w:type="spellStart"/>
      <w:r w:rsidRPr="00B23C3F"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  <w:t>сакральности</w:t>
      </w:r>
      <w:proofErr w:type="spellEnd"/>
      <w:r w:rsidRPr="00B23C3F"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B23C3F"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  <w:t>закодированности</w:t>
      </w:r>
      <w:proofErr w:type="spellEnd"/>
      <w:r w:rsidRPr="00B23C3F"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  <w:t>) и имеет тенденцию к формализации и стандартизации в целях удобства хранения, распространения и использования;</w:t>
      </w:r>
    </w:p>
    <w:p w:rsidR="00B23C3F" w:rsidRPr="00B23C3F" w:rsidRDefault="00B23C3F" w:rsidP="00B23C3F">
      <w:pPr>
        <w:spacing w:before="100" w:beforeAutospacing="1" w:after="100" w:afterAutospacing="1" w:line="240" w:lineRule="auto"/>
        <w:ind w:firstLine="708"/>
        <w:jc w:val="both"/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</w:pPr>
      <w:r w:rsidRPr="00B23C3F"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  <w:t>3. </w:t>
      </w:r>
      <w:proofErr w:type="spellStart"/>
      <w:r w:rsidRPr="00B23C3F">
        <w:rPr>
          <w:rFonts w:ascii="Bahnschrift SemiBold" w:eastAsia="Times New Roman" w:hAnsi="Bahnschrift SemiBold" w:cs="Times New Roman"/>
          <w:i/>
          <w:iCs/>
          <w:color w:val="333333"/>
          <w:sz w:val="28"/>
          <w:szCs w:val="28"/>
          <w:lang w:eastAsia="ru-RU"/>
        </w:rPr>
        <w:t>расчетность</w:t>
      </w:r>
      <w:proofErr w:type="spellEnd"/>
      <w:r w:rsidRPr="00B23C3F">
        <w:rPr>
          <w:rFonts w:ascii="Bahnschrift SemiBold" w:eastAsia="Times New Roman" w:hAnsi="Bahnschrift SemiBold" w:cs="Times New Roman"/>
          <w:i/>
          <w:iCs/>
          <w:color w:val="333333"/>
          <w:sz w:val="28"/>
          <w:szCs w:val="28"/>
          <w:lang w:eastAsia="ru-RU"/>
        </w:rPr>
        <w:t> </w:t>
      </w:r>
      <w:r w:rsidRPr="00B23C3F"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  <w:t xml:space="preserve">— современное инженерное мышление является математически обоснованным; </w:t>
      </w:r>
      <w:proofErr w:type="spellStart"/>
      <w:r w:rsidRPr="00B23C3F"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  <w:t>расчетность</w:t>
      </w:r>
      <w:proofErr w:type="spellEnd"/>
      <w:r w:rsidRPr="00B23C3F"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  <w:t xml:space="preserve"> есть одна из форм математизации. </w:t>
      </w:r>
      <w:proofErr w:type="spellStart"/>
      <w:r w:rsidRPr="00B23C3F"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  <w:t>Расчетность</w:t>
      </w:r>
      <w:proofErr w:type="spellEnd"/>
      <w:r w:rsidRPr="00B23C3F"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  <w:t xml:space="preserve"> становится доминантой инженерного мышления в период научно-технической революции.</w:t>
      </w:r>
    </w:p>
    <w:p w:rsidR="00B23C3F" w:rsidRPr="00B23C3F" w:rsidRDefault="00B23C3F" w:rsidP="00B23C3F">
      <w:pPr>
        <w:spacing w:before="100" w:beforeAutospacing="1" w:after="100" w:afterAutospacing="1" w:line="240" w:lineRule="auto"/>
        <w:ind w:firstLine="708"/>
        <w:jc w:val="both"/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</w:pPr>
      <w:r w:rsidRPr="00B23C3F"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  <w:t>4. </w:t>
      </w:r>
      <w:proofErr w:type="spellStart"/>
      <w:r w:rsidRPr="00B23C3F">
        <w:rPr>
          <w:rFonts w:ascii="Bahnschrift SemiBold" w:eastAsia="Times New Roman" w:hAnsi="Bahnschrift SemiBold" w:cs="Times New Roman"/>
          <w:i/>
          <w:iCs/>
          <w:color w:val="333333"/>
          <w:sz w:val="28"/>
          <w:szCs w:val="28"/>
          <w:lang w:eastAsia="ru-RU"/>
        </w:rPr>
        <w:t>машинность</w:t>
      </w:r>
      <w:proofErr w:type="spellEnd"/>
      <w:r w:rsidRPr="00B23C3F"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  <w:t> — развитое инженерное мышление формируется на машинной основе, как мышление по поводу конструирования, создания и эксплуатации машин, приборов, приспособлений и применения их для решения различных задач;</w:t>
      </w:r>
    </w:p>
    <w:p w:rsidR="00B23C3F" w:rsidRDefault="00B23C3F" w:rsidP="00B23C3F">
      <w:pPr>
        <w:spacing w:before="100" w:beforeAutospacing="1" w:after="100" w:afterAutospacing="1" w:line="240" w:lineRule="auto"/>
        <w:ind w:firstLine="708"/>
        <w:jc w:val="both"/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</w:pPr>
      <w:r w:rsidRPr="00B23C3F"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  <w:t>5. </w:t>
      </w:r>
      <w:r w:rsidRPr="00B23C3F">
        <w:rPr>
          <w:rFonts w:ascii="Bahnschrift SemiBold" w:eastAsia="Times New Roman" w:hAnsi="Bahnschrift SemiBold" w:cs="Times New Roman"/>
          <w:i/>
          <w:iCs/>
          <w:color w:val="333333"/>
          <w:sz w:val="28"/>
          <w:szCs w:val="28"/>
          <w:lang w:eastAsia="ru-RU"/>
        </w:rPr>
        <w:t>научность </w:t>
      </w:r>
      <w:r w:rsidRPr="00B23C3F"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  <w:t>— современное инженерное мышление глубоко научно, его по праву можно назвать технически научным. Инженерное мышление выработало свои собственные науки – технические.</w:t>
      </w:r>
    </w:p>
    <w:p w:rsidR="00104EDF" w:rsidRPr="00104EDF" w:rsidRDefault="00104EDF" w:rsidP="00104EDF">
      <w:p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color w:val="000000" w:themeColor="text1"/>
          <w:sz w:val="28"/>
          <w:szCs w:val="28"/>
          <w:lang w:eastAsia="ru-RU"/>
        </w:rPr>
      </w:pPr>
      <w:r w:rsidRPr="00104EDF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 </w:t>
      </w:r>
      <w:r w:rsidRPr="00104EDF">
        <w:rPr>
          <w:rFonts w:ascii="Bahnschrift SemiBold" w:eastAsia="Times New Roman" w:hAnsi="Bahnschrift SemiBold" w:cs="Arial"/>
          <w:color w:val="000000" w:themeColor="text1"/>
          <w:sz w:val="28"/>
          <w:szCs w:val="28"/>
          <w:lang w:eastAsia="ru-RU"/>
        </w:rPr>
        <w:t xml:space="preserve">Ракитов выявил следующие признаки, отличающие развитое инженерное мышление от мышления </w:t>
      </w:r>
      <w:proofErr w:type="spellStart"/>
      <w:r w:rsidRPr="00104EDF">
        <w:rPr>
          <w:rFonts w:ascii="Bahnschrift SemiBold" w:eastAsia="Times New Roman" w:hAnsi="Bahnschrift SemiBold" w:cs="Arial"/>
          <w:color w:val="000000" w:themeColor="text1"/>
          <w:sz w:val="28"/>
          <w:szCs w:val="28"/>
          <w:lang w:eastAsia="ru-RU"/>
        </w:rPr>
        <w:t>предынженерного</w:t>
      </w:r>
      <w:proofErr w:type="spellEnd"/>
      <w:r w:rsidRPr="00104EDF">
        <w:rPr>
          <w:rFonts w:ascii="Bahnschrift SemiBold" w:eastAsia="Times New Roman" w:hAnsi="Bahnschrift SemiBold" w:cs="Arial"/>
          <w:color w:val="000000" w:themeColor="text1"/>
          <w:sz w:val="28"/>
          <w:szCs w:val="28"/>
          <w:lang w:eastAsia="ru-RU"/>
        </w:rPr>
        <w:t>:</w:t>
      </w:r>
    </w:p>
    <w:p w:rsidR="00104EDF" w:rsidRPr="00104EDF" w:rsidRDefault="00104EDF" w:rsidP="00104E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color w:val="000000" w:themeColor="text1"/>
          <w:sz w:val="28"/>
          <w:szCs w:val="28"/>
          <w:lang w:eastAsia="ru-RU"/>
        </w:rPr>
      </w:pPr>
      <w:r w:rsidRPr="00104EDF">
        <w:rPr>
          <w:rFonts w:ascii="Bahnschrift SemiBold" w:eastAsia="Times New Roman" w:hAnsi="Bahnschrift SemiBold" w:cs="Arial"/>
          <w:color w:val="000000" w:themeColor="text1"/>
          <w:sz w:val="28"/>
          <w:szCs w:val="28"/>
          <w:lang w:eastAsia="ru-RU"/>
        </w:rPr>
        <w:t>• оно формируется на машинной основе, как мышление по поводу конструирования, создания машин;</w:t>
      </w:r>
    </w:p>
    <w:p w:rsidR="00104EDF" w:rsidRPr="00104EDF" w:rsidRDefault="00104EDF" w:rsidP="00104E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color w:val="000000" w:themeColor="text1"/>
          <w:sz w:val="28"/>
          <w:szCs w:val="28"/>
          <w:lang w:eastAsia="ru-RU"/>
        </w:rPr>
      </w:pPr>
      <w:r w:rsidRPr="00104EDF">
        <w:rPr>
          <w:rFonts w:ascii="Bahnschrift SemiBold" w:eastAsia="Times New Roman" w:hAnsi="Bahnschrift SemiBold" w:cs="Arial"/>
          <w:color w:val="000000" w:themeColor="text1"/>
          <w:sz w:val="28"/>
          <w:szCs w:val="28"/>
          <w:lang w:eastAsia="ru-RU"/>
        </w:rPr>
        <w:t>• оно рационально, выражается в об</w:t>
      </w:r>
      <w:bookmarkStart w:id="0" w:name="_GoBack"/>
      <w:bookmarkEnd w:id="0"/>
      <w:r w:rsidRPr="00104EDF">
        <w:rPr>
          <w:rFonts w:ascii="Bahnschrift SemiBold" w:eastAsia="Times New Roman" w:hAnsi="Bahnschrift SemiBold" w:cs="Arial"/>
          <w:color w:val="000000" w:themeColor="text1"/>
          <w:sz w:val="28"/>
          <w:szCs w:val="28"/>
          <w:lang w:eastAsia="ru-RU"/>
        </w:rPr>
        <w:t>щедоступной форме;</w:t>
      </w:r>
    </w:p>
    <w:p w:rsidR="00104EDF" w:rsidRPr="00104EDF" w:rsidRDefault="00104EDF" w:rsidP="00104E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color w:val="000000" w:themeColor="text1"/>
          <w:sz w:val="28"/>
          <w:szCs w:val="28"/>
          <w:lang w:eastAsia="ru-RU"/>
        </w:rPr>
      </w:pPr>
      <w:r w:rsidRPr="00104EDF">
        <w:rPr>
          <w:rFonts w:ascii="Bahnschrift SemiBold" w:eastAsia="Times New Roman" w:hAnsi="Bahnschrift SemiBold" w:cs="Arial"/>
          <w:color w:val="000000" w:themeColor="text1"/>
          <w:sz w:val="28"/>
          <w:szCs w:val="28"/>
          <w:lang w:eastAsia="ru-RU"/>
        </w:rPr>
        <w:t>• имеет тенденцию к формализации и стандартизации, опирается не только на экспериментальную базу, но и на теорию;</w:t>
      </w:r>
    </w:p>
    <w:p w:rsidR="00104EDF" w:rsidRPr="00104EDF" w:rsidRDefault="00104EDF" w:rsidP="00104E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color w:val="000000" w:themeColor="text1"/>
          <w:sz w:val="28"/>
          <w:szCs w:val="28"/>
          <w:lang w:eastAsia="ru-RU"/>
        </w:rPr>
      </w:pPr>
      <w:r w:rsidRPr="00104EDF">
        <w:rPr>
          <w:rFonts w:ascii="Bahnschrift SemiBold" w:eastAsia="Times New Roman" w:hAnsi="Bahnschrift SemiBold" w:cs="Arial"/>
          <w:color w:val="000000" w:themeColor="text1"/>
          <w:sz w:val="28"/>
          <w:szCs w:val="28"/>
          <w:lang w:eastAsia="ru-RU"/>
        </w:rPr>
        <w:t>• систематично формируется профессиональными инженерными дисциплинами, экономической рентабельностью;</w:t>
      </w:r>
    </w:p>
    <w:p w:rsidR="00104EDF" w:rsidRPr="00104EDF" w:rsidRDefault="00104EDF" w:rsidP="00104E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color w:val="000000" w:themeColor="text1"/>
          <w:sz w:val="28"/>
          <w:szCs w:val="28"/>
          <w:lang w:eastAsia="ru-RU"/>
        </w:rPr>
      </w:pPr>
      <w:r w:rsidRPr="00104EDF">
        <w:rPr>
          <w:rFonts w:ascii="Bahnschrift SemiBold" w:eastAsia="Times New Roman" w:hAnsi="Bahnschrift SemiBold" w:cs="Arial"/>
          <w:color w:val="000000" w:themeColor="text1"/>
          <w:sz w:val="28"/>
          <w:szCs w:val="28"/>
          <w:lang w:eastAsia="ru-RU"/>
        </w:rPr>
        <w:t>• имеет тенденцию к универсализации и распространению на все сферы человеческой жизни [39, с. 95—96].</w:t>
      </w:r>
    </w:p>
    <w:p w:rsidR="00104EDF" w:rsidRPr="00104EDF" w:rsidRDefault="00104EDF" w:rsidP="00104EDF">
      <w:p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color w:val="000000" w:themeColor="text1"/>
          <w:sz w:val="28"/>
          <w:szCs w:val="28"/>
          <w:lang w:eastAsia="ru-RU"/>
        </w:rPr>
      </w:pPr>
      <w:r w:rsidRPr="00104EDF">
        <w:rPr>
          <w:rFonts w:ascii="Bahnschrift SemiBold" w:eastAsia="Times New Roman" w:hAnsi="Bahnschrift SemiBold" w:cs="Arial"/>
          <w:color w:val="000000" w:themeColor="text1"/>
          <w:sz w:val="28"/>
          <w:szCs w:val="28"/>
          <w:lang w:eastAsia="ru-RU"/>
        </w:rPr>
        <w:t>В структуру инженерного мышления входят рациональный, чувственно-эмоциональный и аксиологический элементы, память, воображение, фантазии, способности, профессиональное самосознание и др. Понятно, что рациональную, теоретическую и методологическую его основу составляют знания прежде всего технические, технологические, естественнонаучные, инженерные, однако сейчас все большее место в нем занимают и социально-гуманитарные знания.</w:t>
      </w:r>
    </w:p>
    <w:p w:rsidR="00104EDF" w:rsidRPr="00B23C3F" w:rsidRDefault="00104EDF" w:rsidP="00B23C3F">
      <w:pPr>
        <w:spacing w:before="100" w:beforeAutospacing="1" w:after="100" w:afterAutospacing="1" w:line="240" w:lineRule="auto"/>
        <w:ind w:firstLine="708"/>
        <w:jc w:val="both"/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</w:pPr>
    </w:p>
    <w:p w:rsidR="00B23C3F" w:rsidRPr="00B23C3F" w:rsidRDefault="00B23C3F" w:rsidP="00B23C3F">
      <w:pPr>
        <w:spacing w:before="100" w:beforeAutospacing="1" w:after="100" w:afterAutospacing="1" w:line="240" w:lineRule="auto"/>
        <w:ind w:firstLine="708"/>
        <w:jc w:val="both"/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</w:pPr>
      <w:r w:rsidRPr="00B23C3F"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  <w:lastRenderedPageBreak/>
        <w:t xml:space="preserve">Мышление инженера разворачивается в идеализированной графической плоскости, но не с целью вызвать эстетическое наслаждение, а для детализации и конкретизации предварительной инженерной идеи. </w:t>
      </w:r>
    </w:p>
    <w:p w:rsidR="00B23C3F" w:rsidRPr="00B23C3F" w:rsidRDefault="00B23C3F" w:rsidP="00B23C3F">
      <w:pPr>
        <w:spacing w:before="100" w:beforeAutospacing="1" w:after="100" w:afterAutospacing="1" w:line="240" w:lineRule="auto"/>
        <w:ind w:firstLine="708"/>
        <w:jc w:val="both"/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</w:pPr>
      <w:r w:rsidRPr="00B23C3F"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  <w:t xml:space="preserve">Современный инженер несет ответственность за конструирование, создание, использование и развитие не только техники и технологий, но и всей предметной среды, социальной и культурно-духовной сферы. </w:t>
      </w:r>
    </w:p>
    <w:p w:rsidR="00B23C3F" w:rsidRPr="00B23C3F" w:rsidRDefault="00B23C3F" w:rsidP="00C93777">
      <w:pPr>
        <w:spacing w:before="100" w:beforeAutospacing="1" w:after="100" w:afterAutospacing="1" w:line="240" w:lineRule="auto"/>
        <w:ind w:firstLine="708"/>
        <w:jc w:val="both"/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</w:pPr>
      <w:r w:rsidRPr="00B23C3F"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  <w:t>Техническое знание дает представление о конкретных технических системах, но оно не в состоянии осуществить широкий мировоззренческий анализ техники, обосновать систему общественных ценностей, которые задают конечные цели инженерно-технической деятельности.</w:t>
      </w:r>
    </w:p>
    <w:p w:rsidR="00B23C3F" w:rsidRPr="00C93777" w:rsidRDefault="00B23C3F">
      <w:pPr>
        <w:rPr>
          <w:b/>
          <w:bCs/>
          <w:i/>
          <w:iCs/>
          <w:color w:val="333333"/>
          <w:sz w:val="36"/>
          <w:szCs w:val="36"/>
          <w:shd w:val="clear" w:color="auto" w:fill="F7FBFA"/>
        </w:rPr>
      </w:pPr>
      <w:r>
        <w:rPr>
          <w:b/>
          <w:bCs/>
          <w:i/>
          <w:iCs/>
          <w:color w:val="333333"/>
          <w:sz w:val="36"/>
          <w:szCs w:val="36"/>
          <w:shd w:val="clear" w:color="auto" w:fill="F7FBFA"/>
        </w:rPr>
        <w:t>Инженер отличается от учёного тем, что его деятельность направлена на решение конкретных задач, поскольку ему приходится иметь дело с огромным количеством ограничений и компромиссов.</w:t>
      </w:r>
    </w:p>
    <w:sectPr w:rsidR="00B23C3F" w:rsidRPr="00C937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424577"/>
    <w:multiLevelType w:val="multilevel"/>
    <w:tmpl w:val="45BE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AE1"/>
    <w:rsid w:val="00104EDF"/>
    <w:rsid w:val="00451AE1"/>
    <w:rsid w:val="00715176"/>
    <w:rsid w:val="00AD248A"/>
    <w:rsid w:val="00B23C3F"/>
    <w:rsid w:val="00C93777"/>
    <w:rsid w:val="00D64232"/>
    <w:rsid w:val="00E5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04B627-B641-4D89-9499-823ABF0C9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3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Goattyie</dc:creator>
  <cp:keywords/>
  <dc:description/>
  <cp:lastModifiedBy>Goattyie</cp:lastModifiedBy>
  <cp:revision>5</cp:revision>
  <dcterms:created xsi:type="dcterms:W3CDTF">2021-03-18T16:25:00Z</dcterms:created>
  <dcterms:modified xsi:type="dcterms:W3CDTF">2021-03-18T18:55:00Z</dcterms:modified>
</cp:coreProperties>
</file>