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E64E1A3" w:rsidR="0003013A" w:rsidRDefault="00501838">
            <w:r w:rsidRPr="00501838">
              <w:t>SWTID1741250325152988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EF34F38" w:rsidR="0003013A" w:rsidRDefault="00501838">
            <w:r>
              <w:t>Insite stream: 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01838"/>
    <w:rsid w:val="005863C8"/>
    <w:rsid w:val="00672C22"/>
    <w:rsid w:val="006C7F66"/>
    <w:rsid w:val="00722DA6"/>
    <w:rsid w:val="008035B7"/>
    <w:rsid w:val="008B70FF"/>
    <w:rsid w:val="008D5152"/>
    <w:rsid w:val="009A30E9"/>
    <w:rsid w:val="00AD4CF3"/>
    <w:rsid w:val="00AE048E"/>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sundar raj</cp:lastModifiedBy>
  <cp:revision>6</cp:revision>
  <dcterms:created xsi:type="dcterms:W3CDTF">2025-03-05T17:52:00Z</dcterms:created>
  <dcterms:modified xsi:type="dcterms:W3CDTF">2025-03-11T11:44:00Z</dcterms:modified>
</cp:coreProperties>
</file>