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542326"/>
        <w:docPartObj>
          <w:docPartGallery w:val="Cover Pages"/>
          <w:docPartUnique/>
        </w:docPartObj>
      </w:sdtPr>
      <w:sdtContent>
        <w:p w14:paraId="7FC7A07E" w14:textId="67919B7F" w:rsidR="00285B39" w:rsidRDefault="00285B3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285B39" w14:paraId="4343A570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33E66CAAA9F422BA421902E964D2B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64EF78" w14:textId="1BE4749C" w:rsidR="00285B39" w:rsidRDefault="009C5D7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Goblanch!</w:t>
                    </w:r>
                  </w:p>
                </w:tc>
              </w:sdtContent>
            </w:sdt>
          </w:tr>
          <w:tr w:rsidR="00285B39" w14:paraId="341E33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3390755C754346A8FD84B6755EDFB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52E812C" w14:textId="13F0622F" w:rsidR="00285B39" w:rsidRDefault="00285B3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GB Inventory System (0.4.2)</w:t>
                    </w:r>
                  </w:p>
                </w:sdtContent>
              </w:sdt>
            </w:tc>
          </w:tr>
          <w:tr w:rsidR="00285B39" w14:paraId="6793D38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05F1C40537984D79BF5C6984DC45A9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A6B5A9" w14:textId="75236D90" w:rsidR="00285B39" w:rsidRDefault="00285B3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Documentación técnica y de configuración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285B39" w14:paraId="02C8725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1D1154D1F95458C9C4E07589A4282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27F383" w14:textId="5D8D649C" w:rsidR="00285B39" w:rsidRDefault="00285B3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GONZALO BLANCH DOMÍNGUEZ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154C7C5A014A4BA6A19E929B1EB91E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2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0B5A4E8" w14:textId="0672F81E" w:rsidR="00285B39" w:rsidRDefault="00285B3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22-10-2025</w:t>
                    </w:r>
                  </w:p>
                </w:sdtContent>
              </w:sdt>
              <w:p w14:paraId="03843A97" w14:textId="03561F6A" w:rsidR="00285B39" w:rsidRDefault="00285B39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4C6C733A" w14:textId="3950BD60" w:rsidR="00285B39" w:rsidRDefault="00285B39">
          <w:r>
            <w:br w:type="page"/>
          </w:r>
        </w:p>
      </w:sdtContent>
    </w:sdt>
    <w:sdt>
      <w:sdtPr>
        <w:id w:val="-1418086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21D110A" w14:textId="48829C91" w:rsidR="00B9055E" w:rsidRDefault="00B9055E">
          <w:pPr>
            <w:pStyle w:val="TtuloTDC"/>
          </w:pPr>
          <w:r>
            <w:t>Contenido</w:t>
          </w:r>
        </w:p>
        <w:p w14:paraId="4E6492BB" w14:textId="579CCB80" w:rsidR="009C5D79" w:rsidRDefault="00B9055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6216" w:history="1">
            <w:r w:rsidR="009C5D79" w:rsidRPr="008016E9">
              <w:rPr>
                <w:rStyle w:val="Hipervnculo"/>
                <w:b/>
                <w:bCs/>
                <w:noProof/>
              </w:rPr>
              <w:t>1.</w:t>
            </w:r>
            <w:r w:rsidR="009C5D7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C5D79" w:rsidRPr="008016E9">
              <w:rPr>
                <w:rStyle w:val="Hipervnculo"/>
                <w:b/>
                <w:bCs/>
                <w:noProof/>
              </w:rPr>
              <w:t>Introducción</w:t>
            </w:r>
            <w:r w:rsidR="009C5D79">
              <w:rPr>
                <w:noProof/>
                <w:webHidden/>
              </w:rPr>
              <w:tab/>
            </w:r>
            <w:r w:rsidR="009C5D79">
              <w:rPr>
                <w:noProof/>
                <w:webHidden/>
              </w:rPr>
              <w:fldChar w:fldCharType="begin"/>
            </w:r>
            <w:r w:rsidR="009C5D79">
              <w:rPr>
                <w:noProof/>
                <w:webHidden/>
              </w:rPr>
              <w:instrText xml:space="preserve"> PAGEREF _Toc212056216 \h </w:instrText>
            </w:r>
            <w:r w:rsidR="009C5D79">
              <w:rPr>
                <w:noProof/>
                <w:webHidden/>
              </w:rPr>
            </w:r>
            <w:r w:rsidR="009C5D79">
              <w:rPr>
                <w:noProof/>
                <w:webHidden/>
              </w:rPr>
              <w:fldChar w:fldCharType="separate"/>
            </w:r>
            <w:r w:rsidR="009C5D79">
              <w:rPr>
                <w:noProof/>
                <w:webHidden/>
              </w:rPr>
              <w:t>1</w:t>
            </w:r>
            <w:r w:rsidR="009C5D79">
              <w:rPr>
                <w:noProof/>
                <w:webHidden/>
              </w:rPr>
              <w:fldChar w:fldCharType="end"/>
            </w:r>
          </w:hyperlink>
        </w:p>
        <w:p w14:paraId="035DF038" w14:textId="38939E85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17" w:history="1">
            <w:r w:rsidRPr="008016E9">
              <w:rPr>
                <w:rStyle w:val="Hipervnculo"/>
                <w:noProof/>
              </w:rPr>
              <w:t>1.1. 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577B" w14:textId="1A97E478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18" w:history="1">
            <w:r w:rsidRPr="008016E9">
              <w:rPr>
                <w:rStyle w:val="Hipervnculo"/>
                <w:noProof/>
              </w:rPr>
              <w:t>1.2.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D9EF" w14:textId="247D12F0" w:rsidR="009C5D79" w:rsidRDefault="009C5D7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19" w:history="1">
            <w:r w:rsidRPr="008016E9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016E9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6DE7" w14:textId="2033E7EE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0" w:history="1">
            <w:r w:rsidRPr="008016E9">
              <w:rPr>
                <w:rStyle w:val="Hipervnculo"/>
                <w:noProof/>
              </w:rPr>
              <w:t>2.1 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2D15" w14:textId="21373EAF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1" w:history="1">
            <w:r w:rsidRPr="008016E9">
              <w:rPr>
                <w:rStyle w:val="Hipervnculo"/>
                <w:noProof/>
              </w:rPr>
              <w:t>2.2 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4343" w14:textId="604CCDF6" w:rsidR="009C5D79" w:rsidRDefault="009C5D79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2" w:history="1">
            <w:r w:rsidRPr="008016E9">
              <w:rPr>
                <w:rStyle w:val="Hipervnculo"/>
                <w:noProof/>
              </w:rPr>
              <w:t>2.2.1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49DD" w14:textId="246F1F54" w:rsidR="009C5D79" w:rsidRDefault="009C5D79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3" w:history="1">
            <w:r w:rsidRPr="008016E9">
              <w:rPr>
                <w:rStyle w:val="Hipervnculo"/>
                <w:noProof/>
              </w:rPr>
              <w:t>2.2.2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8C1C" w14:textId="7B187568" w:rsidR="009C5D79" w:rsidRDefault="009C5D79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4" w:history="1">
            <w:r w:rsidRPr="008016E9">
              <w:rPr>
                <w:rStyle w:val="Hipervnculo"/>
                <w:noProof/>
              </w:rPr>
              <w:t>2.2.3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EC6F" w14:textId="31B21A05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5" w:history="1">
            <w:r w:rsidRPr="008016E9">
              <w:rPr>
                <w:rStyle w:val="Hipervnculo"/>
                <w:noProof/>
              </w:rPr>
              <w:t>2.3 Ventajas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2549" w14:textId="5A708DBD" w:rsidR="009C5D79" w:rsidRDefault="009C5D7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6" w:history="1">
            <w:r w:rsidRPr="008016E9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016E9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1585" w14:textId="64DADCBD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7" w:history="1">
            <w:r w:rsidRPr="008016E9">
              <w:rPr>
                <w:rStyle w:val="Hipervnculo"/>
                <w:noProof/>
              </w:rPr>
              <w:t>3.1 Estructura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6B68" w14:textId="7DF6B722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8" w:history="1">
            <w:r w:rsidRPr="008016E9">
              <w:rPr>
                <w:rStyle w:val="Hipervnculo"/>
                <w:noProof/>
              </w:rPr>
              <w:t>3.2 Descripción por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3153" w14:textId="35D337CC" w:rsidR="009C5D79" w:rsidRDefault="009C5D7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056229" w:history="1">
            <w:r w:rsidRPr="008016E9">
              <w:rPr>
                <w:rStyle w:val="Hipervnculo"/>
                <w:noProof/>
              </w:rPr>
              <w:t>3.3 Reglas de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613D" w14:textId="15CD0E01" w:rsidR="00B9055E" w:rsidRDefault="00B9055E">
          <w:r>
            <w:rPr>
              <w:b/>
              <w:bCs/>
            </w:rPr>
            <w:fldChar w:fldCharType="end"/>
          </w:r>
        </w:p>
      </w:sdtContent>
    </w:sdt>
    <w:p w14:paraId="0461248D" w14:textId="77777777" w:rsidR="00B9055E" w:rsidRDefault="00B9055E" w:rsidP="00B9055E">
      <w:pPr>
        <w:pStyle w:val="Ttulo1"/>
      </w:pPr>
    </w:p>
    <w:p w14:paraId="215146C8" w14:textId="77777777" w:rsidR="009C5D79" w:rsidRDefault="009C5D79" w:rsidP="009C5D79"/>
    <w:p w14:paraId="37D3DFC2" w14:textId="77777777" w:rsidR="009C5D79" w:rsidRDefault="009C5D79" w:rsidP="009C5D79"/>
    <w:p w14:paraId="6D46E6B5" w14:textId="77777777" w:rsidR="009C5D79" w:rsidRDefault="009C5D79" w:rsidP="009C5D79"/>
    <w:p w14:paraId="2513D30A" w14:textId="77777777" w:rsidR="009C5D79" w:rsidRDefault="009C5D79" w:rsidP="009C5D79"/>
    <w:p w14:paraId="6840A78D" w14:textId="77777777" w:rsidR="009C5D79" w:rsidRDefault="009C5D79" w:rsidP="009C5D79"/>
    <w:p w14:paraId="5703EE92" w14:textId="77777777" w:rsidR="009C5D79" w:rsidRDefault="009C5D79" w:rsidP="009C5D79"/>
    <w:p w14:paraId="7E2E2467" w14:textId="77777777" w:rsidR="009C5D79" w:rsidRDefault="009C5D79" w:rsidP="009C5D79"/>
    <w:p w14:paraId="3D93D73C" w14:textId="77777777" w:rsidR="009C5D79" w:rsidRDefault="009C5D79" w:rsidP="009C5D79"/>
    <w:p w14:paraId="30CA543D" w14:textId="77777777" w:rsidR="009C5D79" w:rsidRDefault="009C5D79" w:rsidP="009C5D79"/>
    <w:p w14:paraId="12F6D1A9" w14:textId="77777777" w:rsidR="009C5D79" w:rsidRDefault="009C5D79" w:rsidP="009C5D79"/>
    <w:p w14:paraId="3BC72E79" w14:textId="77777777" w:rsidR="009C5D79" w:rsidRPr="009C5D79" w:rsidRDefault="009C5D79" w:rsidP="009C5D79"/>
    <w:p w14:paraId="414B45F5" w14:textId="2B0F489B" w:rsidR="00445E66" w:rsidRDefault="00285B39" w:rsidP="00285B39">
      <w:pPr>
        <w:pStyle w:val="Ttulo1"/>
        <w:numPr>
          <w:ilvl w:val="0"/>
          <w:numId w:val="1"/>
        </w:numPr>
        <w:rPr>
          <w:b/>
          <w:bCs/>
        </w:rPr>
      </w:pPr>
      <w:bookmarkStart w:id="0" w:name="_Toc212056216"/>
      <w:r>
        <w:rPr>
          <w:b/>
          <w:bCs/>
        </w:rPr>
        <w:lastRenderedPageBreak/>
        <w:t>Introducción</w:t>
      </w:r>
      <w:bookmarkEnd w:id="0"/>
    </w:p>
    <w:p w14:paraId="41DEA349" w14:textId="282D2AC2" w:rsidR="00285B39" w:rsidRDefault="00285B39" w:rsidP="00CC2B1E">
      <w:pPr>
        <w:jc w:val="both"/>
      </w:pPr>
      <w:r>
        <w:t>GB Inventory System es un sistema de inventario modular diseñado para su integración en proyectos desarrollados con Unity.</w:t>
      </w:r>
    </w:p>
    <w:p w14:paraId="66E00421" w14:textId="523C0DEC" w:rsidR="00285B39" w:rsidRDefault="00285B39" w:rsidP="00CC2B1E">
      <w:pPr>
        <w:jc w:val="both"/>
      </w:pPr>
      <w:r>
        <w:t>Su principal objetivo es ofrecer una infraestructura reutilizable, desacoplada de la interfaz y configurable desde el editor, permitiendo la creación y modificación de inventarios sin alterar el código base.</w:t>
      </w:r>
    </w:p>
    <w:p w14:paraId="3E3C8151" w14:textId="2FCEDC9E" w:rsidR="00285B39" w:rsidRDefault="00285B39" w:rsidP="00CC2B1E">
      <w:pPr>
        <w:jc w:val="both"/>
      </w:pPr>
      <w:r>
        <w:t>El sistema se fundamenta en tres capas principales, con responsabilidades separadas:</w:t>
      </w:r>
    </w:p>
    <w:tbl>
      <w:tblPr>
        <w:tblStyle w:val="Tablanormal3"/>
        <w:tblW w:w="1034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985"/>
        <w:gridCol w:w="6379"/>
        <w:gridCol w:w="1985"/>
      </w:tblGrid>
      <w:tr w:rsidR="00285B39" w14:paraId="32D9F2B1" w14:textId="77777777" w:rsidTr="00CC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128950BD" w14:textId="29E1464D" w:rsidR="00285B39" w:rsidRPr="00CC2B1E" w:rsidRDefault="00285B39" w:rsidP="00285B39">
            <w:pPr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Capa</w:t>
            </w:r>
          </w:p>
        </w:tc>
        <w:tc>
          <w:tcPr>
            <w:tcW w:w="6379" w:type="dxa"/>
          </w:tcPr>
          <w:p w14:paraId="38EB244C" w14:textId="1C3A416B" w:rsidR="00285B39" w:rsidRPr="00CC2B1E" w:rsidRDefault="00285B39" w:rsidP="0028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Descripción</w:t>
            </w:r>
          </w:p>
        </w:tc>
        <w:tc>
          <w:tcPr>
            <w:tcW w:w="1985" w:type="dxa"/>
          </w:tcPr>
          <w:p w14:paraId="2FDC55F2" w14:textId="1553337A" w:rsidR="00285B39" w:rsidRPr="00CC2B1E" w:rsidRDefault="00285B39" w:rsidP="0028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Dependencias</w:t>
            </w:r>
          </w:p>
        </w:tc>
      </w:tr>
      <w:tr w:rsidR="00285B39" w14:paraId="7F457EDA" w14:textId="77777777" w:rsidTr="00C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40389B" w14:textId="0AC0E0FF" w:rsidR="00285B39" w:rsidRPr="00CC2B1E" w:rsidRDefault="00285B39" w:rsidP="00285B39">
            <w:pPr>
              <w:rPr>
                <w:b w:val="0"/>
                <w:bCs w:val="0"/>
                <w:sz w:val="22"/>
                <w:szCs w:val="22"/>
              </w:rPr>
            </w:pPr>
            <w:r w:rsidRPr="00CC2B1E">
              <w:rPr>
                <w:b w:val="0"/>
                <w:bCs w:val="0"/>
                <w:sz w:val="22"/>
                <w:szCs w:val="22"/>
              </w:rPr>
              <w:t>Domain</w:t>
            </w:r>
          </w:p>
        </w:tc>
        <w:tc>
          <w:tcPr>
            <w:tcW w:w="6379" w:type="dxa"/>
          </w:tcPr>
          <w:p w14:paraId="3EBA0FFA" w14:textId="77777777" w:rsidR="00285B39" w:rsidRDefault="00285B39" w:rsidP="0028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Contiene la lógica del inventario, los modelos de datos, las políticas de apilamiento (stacking) y los filtros de compatibilidad entre ítems y slots. No depende del motor ni de clases de Unity.</w:t>
            </w:r>
          </w:p>
          <w:p w14:paraId="30C87703" w14:textId="33B8564C" w:rsidR="00CC2B1E" w:rsidRPr="00CC2B1E" w:rsidRDefault="00CC2B1E" w:rsidP="0028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158A8CBA" w14:textId="262A7138" w:rsidR="00285B39" w:rsidRPr="00CC2B1E" w:rsidRDefault="00285B39" w:rsidP="00CC2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Ninguna</w:t>
            </w:r>
          </w:p>
        </w:tc>
      </w:tr>
      <w:tr w:rsidR="00285B39" w14:paraId="6409B83E" w14:textId="77777777" w:rsidTr="00CC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2075BF" w14:textId="7D28C1B9" w:rsidR="00285B39" w:rsidRPr="00CC2B1E" w:rsidRDefault="00285B39" w:rsidP="00285B39">
            <w:pPr>
              <w:rPr>
                <w:b w:val="0"/>
                <w:bCs w:val="0"/>
                <w:sz w:val="22"/>
                <w:szCs w:val="22"/>
              </w:rPr>
            </w:pPr>
            <w:r w:rsidRPr="00CC2B1E">
              <w:rPr>
                <w:b w:val="0"/>
                <w:bCs w:val="0"/>
                <w:sz w:val="22"/>
                <w:szCs w:val="22"/>
              </w:rPr>
              <w:t>application</w:t>
            </w:r>
          </w:p>
        </w:tc>
        <w:tc>
          <w:tcPr>
            <w:tcW w:w="6379" w:type="dxa"/>
          </w:tcPr>
          <w:p w14:paraId="417BE751" w14:textId="77777777" w:rsidR="00285B39" w:rsidRDefault="00285B39" w:rsidP="0028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 xml:space="preserve">Expone una interfaz de uso (IInventoryService) que actúa como punto de acceso a las operaciones del inventario. Gestiona las acciones de alto nivel </w:t>
            </w:r>
            <w:r w:rsidR="00CC2B1E" w:rsidRPr="00CC2B1E">
              <w:rPr>
                <w:sz w:val="22"/>
                <w:szCs w:val="22"/>
              </w:rPr>
              <w:t>(añadir, mover, usar, dividir) y coordina el modelo con los efectos y políticas de uso.</w:t>
            </w:r>
          </w:p>
          <w:p w14:paraId="0051E04E" w14:textId="52139EDC" w:rsidR="00CC2B1E" w:rsidRPr="00CC2B1E" w:rsidRDefault="00CC2B1E" w:rsidP="0028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6016C17D" w14:textId="74A2FD6E" w:rsidR="00285B39" w:rsidRPr="00CC2B1E" w:rsidRDefault="00285B39" w:rsidP="00CC2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Domain</w:t>
            </w:r>
          </w:p>
        </w:tc>
      </w:tr>
      <w:tr w:rsidR="00285B39" w14:paraId="26760967" w14:textId="77777777" w:rsidTr="00C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EE16F6" w14:textId="5A538449" w:rsidR="00285B39" w:rsidRPr="00CC2B1E" w:rsidRDefault="00285B39" w:rsidP="00285B39">
            <w:pPr>
              <w:rPr>
                <w:b w:val="0"/>
                <w:bCs w:val="0"/>
                <w:sz w:val="22"/>
                <w:szCs w:val="22"/>
              </w:rPr>
            </w:pPr>
            <w:r w:rsidRPr="00CC2B1E">
              <w:rPr>
                <w:b w:val="0"/>
                <w:bCs w:val="0"/>
                <w:sz w:val="22"/>
                <w:szCs w:val="22"/>
              </w:rPr>
              <w:t>Infrastructure</w:t>
            </w:r>
          </w:p>
        </w:tc>
        <w:tc>
          <w:tcPr>
            <w:tcW w:w="6379" w:type="dxa"/>
          </w:tcPr>
          <w:p w14:paraId="3FF3BF8C" w14:textId="2A6C82B2" w:rsidR="00285B39" w:rsidRPr="00CC2B1E" w:rsidRDefault="00CC2B1E" w:rsidP="0028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Gestiona la integración con Unity. Proporciona los ScriptableObjects de configuración (ítems, tipos, perfiles del slot), los proveedores de datos (Providers) y el InventoryInstaller, encargado de inicializar y cablear las dependencias.</w:t>
            </w:r>
          </w:p>
        </w:tc>
        <w:tc>
          <w:tcPr>
            <w:tcW w:w="1985" w:type="dxa"/>
          </w:tcPr>
          <w:p w14:paraId="05083215" w14:textId="27EF05D5" w:rsidR="00285B39" w:rsidRPr="00CC2B1E" w:rsidRDefault="00285B39" w:rsidP="00CC2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2B1E">
              <w:rPr>
                <w:sz w:val="22"/>
                <w:szCs w:val="22"/>
              </w:rPr>
              <w:t>Domain, Application</w:t>
            </w:r>
          </w:p>
        </w:tc>
      </w:tr>
    </w:tbl>
    <w:p w14:paraId="49611B27" w14:textId="77777777" w:rsidR="00285B39" w:rsidRDefault="00285B39" w:rsidP="00285B39"/>
    <w:p w14:paraId="1A67E20B" w14:textId="0799A3F8" w:rsidR="00CC2B1E" w:rsidRDefault="0003149D" w:rsidP="00CC2B1E">
      <w:pPr>
        <w:pStyle w:val="Ttulo2"/>
      </w:pPr>
      <w:bookmarkStart w:id="1" w:name="_Toc212056217"/>
      <w:r>
        <w:t xml:space="preserve">1.1. </w:t>
      </w:r>
      <w:r w:rsidR="00CC2B1E">
        <w:t>Características principales</w:t>
      </w:r>
      <w:bookmarkEnd w:id="1"/>
    </w:p>
    <w:p w14:paraId="2FDD961F" w14:textId="5E825C0F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 xml:space="preserve">Arquitectura desacoplada y extensible basada en principios de </w:t>
      </w:r>
      <w:r>
        <w:rPr>
          <w:i/>
          <w:iCs/>
        </w:rPr>
        <w:t>Clean Archtecture</w:t>
      </w:r>
      <w:r>
        <w:t>.</w:t>
      </w:r>
    </w:p>
    <w:p w14:paraId="45002900" w14:textId="6EC8DEF7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 xml:space="preserve">Configuración a través de </w:t>
      </w:r>
      <w:r>
        <w:rPr>
          <w:i/>
          <w:iCs/>
        </w:rPr>
        <w:t xml:space="preserve">ScriptableObjects, </w:t>
      </w:r>
      <w:r>
        <w:t>permitiendo la creación de inventarios sin intervención de programación.</w:t>
      </w:r>
    </w:p>
    <w:p w14:paraId="4E08FA02" w14:textId="28DE5A95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>Sistema de slots configurables: cada slot define sus propias reglas de apilamiento, tipos permitidos y filtros por etiquetas.</w:t>
      </w:r>
    </w:p>
    <w:p w14:paraId="0FBD37AC" w14:textId="21A880D1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>Compatibilidad con un sistema opcional de fases de uso.</w:t>
      </w:r>
    </w:p>
    <w:p w14:paraId="58AFBA8D" w14:textId="3B4BEE6C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>Soporte para efectos de ítems mediante un registro (</w:t>
      </w:r>
      <w:r>
        <w:rPr>
          <w:i/>
          <w:iCs/>
        </w:rPr>
        <w:t>EffectRegistry</w:t>
      </w:r>
      <w:r>
        <w:t>) que asocia claves de efecto (</w:t>
      </w:r>
      <w:r>
        <w:rPr>
          <w:i/>
          <w:iCs/>
        </w:rPr>
        <w:t>EffectKey</w:t>
      </w:r>
      <w:r>
        <w:t xml:space="preserve">) con implementación de </w:t>
      </w:r>
      <w:r>
        <w:rPr>
          <w:i/>
          <w:iCs/>
        </w:rPr>
        <w:t>IItemEffect</w:t>
      </w:r>
      <w:r>
        <w:t>.</w:t>
      </w:r>
    </w:p>
    <w:p w14:paraId="6FFE7356" w14:textId="66D50236" w:rsidR="00CC2B1E" w:rsidRDefault="00CC2B1E" w:rsidP="00CC2B1E">
      <w:pPr>
        <w:pStyle w:val="Prrafodelista"/>
        <w:numPr>
          <w:ilvl w:val="0"/>
          <w:numId w:val="2"/>
        </w:numPr>
        <w:jc w:val="both"/>
      </w:pPr>
      <w:r>
        <w:t>Implementación independiente de la interfaz de usuario, lo que permite su integración en juegos 2D, 3D o sistemas de UI personalizados.</w:t>
      </w:r>
    </w:p>
    <w:p w14:paraId="55869C10" w14:textId="77777777" w:rsidR="009C5D79" w:rsidRDefault="009C5D79" w:rsidP="009C5D79">
      <w:pPr>
        <w:jc w:val="both"/>
      </w:pPr>
    </w:p>
    <w:p w14:paraId="75E47823" w14:textId="77777777" w:rsidR="009C5D79" w:rsidRDefault="009C5D79" w:rsidP="009C5D79">
      <w:pPr>
        <w:jc w:val="both"/>
      </w:pPr>
    </w:p>
    <w:p w14:paraId="136811AF" w14:textId="4E6265FA" w:rsidR="00CC2B1E" w:rsidRDefault="0003149D" w:rsidP="00CC2B1E">
      <w:pPr>
        <w:pStyle w:val="Ttulo2"/>
      </w:pPr>
      <w:bookmarkStart w:id="2" w:name="_Toc212056218"/>
      <w:r>
        <w:lastRenderedPageBreak/>
        <w:t xml:space="preserve">1.2. </w:t>
      </w:r>
      <w:r w:rsidR="00CC2B1E">
        <w:t>Objetivos</w:t>
      </w:r>
      <w:bookmarkEnd w:id="2"/>
    </w:p>
    <w:p w14:paraId="4F9F1A4E" w14:textId="139AD8C0" w:rsidR="00CC2B1E" w:rsidRDefault="00CC2B1E" w:rsidP="00CC2B1E">
      <w:pPr>
        <w:pStyle w:val="Prrafodelista"/>
        <w:numPr>
          <w:ilvl w:val="0"/>
          <w:numId w:val="4"/>
        </w:numPr>
        <w:jc w:val="both"/>
      </w:pPr>
      <w:r>
        <w:t>Centralizar la lógica del inventario en un núcleo común reutilizable entre proyectos.</w:t>
      </w:r>
    </w:p>
    <w:p w14:paraId="73374FF7" w14:textId="1CB43B68" w:rsidR="00CC2B1E" w:rsidRDefault="00CC2B1E" w:rsidP="00CC2B1E">
      <w:pPr>
        <w:pStyle w:val="Prrafodelista"/>
        <w:numPr>
          <w:ilvl w:val="0"/>
          <w:numId w:val="4"/>
        </w:numPr>
        <w:jc w:val="both"/>
      </w:pPr>
      <w:r>
        <w:t>Permitir la configuración completa del comportamiento del inventario desde el editor.</w:t>
      </w:r>
    </w:p>
    <w:p w14:paraId="48806867" w14:textId="1F15BF4A" w:rsidR="00CC2B1E" w:rsidRDefault="00CC2B1E" w:rsidP="00CC2B1E">
      <w:pPr>
        <w:pStyle w:val="Prrafodelista"/>
        <w:numPr>
          <w:ilvl w:val="0"/>
          <w:numId w:val="4"/>
        </w:numPr>
        <w:jc w:val="both"/>
      </w:pPr>
      <w:r>
        <w:t>Facilitar el testeo unitario y la validación de reglas de apilamiento y compatibilidad.</w:t>
      </w:r>
    </w:p>
    <w:p w14:paraId="74A273A1" w14:textId="7769AF6A" w:rsidR="00CC2B1E" w:rsidRDefault="00CC2B1E" w:rsidP="00CC2B1E">
      <w:pPr>
        <w:pStyle w:val="Prrafodelista"/>
        <w:numPr>
          <w:ilvl w:val="0"/>
          <w:numId w:val="4"/>
        </w:numPr>
        <w:jc w:val="both"/>
      </w:pPr>
      <w:r>
        <w:t>Separar las responsabilidades de diseño (configuración de datos) y desarrollo (lógica).</w:t>
      </w:r>
    </w:p>
    <w:p w14:paraId="15A20CD6" w14:textId="0CA7721B" w:rsidR="00CC2B1E" w:rsidRDefault="00CC2B1E" w:rsidP="00CC2B1E">
      <w:pPr>
        <w:pStyle w:val="Prrafodelista"/>
        <w:numPr>
          <w:ilvl w:val="0"/>
          <w:numId w:val="4"/>
        </w:numPr>
        <w:jc w:val="both"/>
      </w:pPr>
      <w:r>
        <w:t>Mantener la independencia entre el sistema y la capa de presentación (</w:t>
      </w:r>
      <w:r>
        <w:rPr>
          <w:i/>
          <w:iCs/>
        </w:rPr>
        <w:t>UI o HUD</w:t>
      </w:r>
      <w:r>
        <w:t>).</w:t>
      </w:r>
    </w:p>
    <w:p w14:paraId="0F9CFC4B" w14:textId="0ED11F8C" w:rsidR="00CC2B1E" w:rsidRDefault="0003149D" w:rsidP="00CC2B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59710" wp14:editId="07B3F802">
                <wp:simplePos x="0" y="0"/>
                <wp:positionH relativeFrom="margin">
                  <wp:align>center</wp:align>
                </wp:positionH>
                <wp:positionV relativeFrom="paragraph">
                  <wp:posOffset>5040891</wp:posOffset>
                </wp:positionV>
                <wp:extent cx="3379470" cy="635"/>
                <wp:effectExtent l="0" t="0" r="0" b="0"/>
                <wp:wrapSquare wrapText="bothSides"/>
                <wp:docPr id="6451394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ACA2B" w14:textId="3C0A3E09" w:rsidR="0003149D" w:rsidRPr="002924B5" w:rsidRDefault="0003149D" w:rsidP="0003149D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Diagrama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Arquitectura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597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96.9pt;width:266.1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B9FgIAADgEAAAOAAAAZHJzL2Uyb0RvYy54bWysU1Fv0zAQfkfiP1h+p2lX2C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" stroked="f">
                <v:textbox style="mso-fit-shape-to-text:t" inset="0,0,0,0">
                  <w:txbxContent>
                    <w:p w14:paraId="6CBACA2B" w14:textId="3C0A3E09" w:rsidR="0003149D" w:rsidRPr="002924B5" w:rsidRDefault="0003149D" w:rsidP="0003149D">
                      <w:pPr>
                        <w:pStyle w:val="Descripci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Arquitectura del sistema.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C742CDE" wp14:editId="55CE0F51">
            <wp:simplePos x="0" y="0"/>
            <wp:positionH relativeFrom="margin">
              <wp:posOffset>1014095</wp:posOffset>
            </wp:positionH>
            <wp:positionV relativeFrom="paragraph">
              <wp:posOffset>17033</wp:posOffset>
            </wp:positionV>
            <wp:extent cx="3379470" cy="4921885"/>
            <wp:effectExtent l="19050" t="19050" r="11430" b="12065"/>
            <wp:wrapSquare wrapText="bothSides"/>
            <wp:docPr id="855362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92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EEE57AA" w14:textId="77777777" w:rsidR="0003149D" w:rsidRPr="0003149D" w:rsidRDefault="0003149D" w:rsidP="0003149D"/>
    <w:p w14:paraId="0400CFC1" w14:textId="77777777" w:rsidR="0003149D" w:rsidRPr="0003149D" w:rsidRDefault="0003149D" w:rsidP="0003149D"/>
    <w:p w14:paraId="54604764" w14:textId="77777777" w:rsidR="0003149D" w:rsidRPr="0003149D" w:rsidRDefault="0003149D" w:rsidP="0003149D"/>
    <w:p w14:paraId="6307FF84" w14:textId="77777777" w:rsidR="0003149D" w:rsidRPr="0003149D" w:rsidRDefault="0003149D" w:rsidP="0003149D"/>
    <w:p w14:paraId="396FDAA8" w14:textId="77777777" w:rsidR="0003149D" w:rsidRPr="0003149D" w:rsidRDefault="0003149D" w:rsidP="0003149D"/>
    <w:p w14:paraId="701F4F40" w14:textId="77777777" w:rsidR="0003149D" w:rsidRPr="0003149D" w:rsidRDefault="0003149D" w:rsidP="0003149D"/>
    <w:p w14:paraId="60A2B88C" w14:textId="77777777" w:rsidR="0003149D" w:rsidRPr="0003149D" w:rsidRDefault="0003149D" w:rsidP="0003149D"/>
    <w:p w14:paraId="454AA349" w14:textId="77777777" w:rsidR="0003149D" w:rsidRPr="0003149D" w:rsidRDefault="0003149D" w:rsidP="0003149D"/>
    <w:p w14:paraId="1A752F0B" w14:textId="77777777" w:rsidR="0003149D" w:rsidRPr="0003149D" w:rsidRDefault="0003149D" w:rsidP="0003149D"/>
    <w:p w14:paraId="6DF21097" w14:textId="77777777" w:rsidR="0003149D" w:rsidRPr="0003149D" w:rsidRDefault="0003149D" w:rsidP="0003149D"/>
    <w:p w14:paraId="353612B4" w14:textId="77777777" w:rsidR="0003149D" w:rsidRPr="0003149D" w:rsidRDefault="0003149D" w:rsidP="0003149D"/>
    <w:p w14:paraId="01614056" w14:textId="77777777" w:rsidR="0003149D" w:rsidRPr="0003149D" w:rsidRDefault="0003149D" w:rsidP="0003149D"/>
    <w:p w14:paraId="6033AF73" w14:textId="77777777" w:rsidR="0003149D" w:rsidRPr="0003149D" w:rsidRDefault="0003149D" w:rsidP="0003149D"/>
    <w:p w14:paraId="2E24151B" w14:textId="77777777" w:rsidR="0003149D" w:rsidRPr="0003149D" w:rsidRDefault="0003149D" w:rsidP="0003149D"/>
    <w:p w14:paraId="77BE06C5" w14:textId="77777777" w:rsidR="0003149D" w:rsidRPr="0003149D" w:rsidRDefault="0003149D" w:rsidP="0003149D"/>
    <w:p w14:paraId="13379017" w14:textId="77777777" w:rsidR="0003149D" w:rsidRPr="0003149D" w:rsidRDefault="0003149D" w:rsidP="0003149D"/>
    <w:p w14:paraId="638086A4" w14:textId="77777777" w:rsidR="0003149D" w:rsidRDefault="0003149D" w:rsidP="0003149D"/>
    <w:p w14:paraId="05DCA577" w14:textId="39C50DFD" w:rsidR="0003149D" w:rsidRDefault="0003149D" w:rsidP="0003149D">
      <w:pPr>
        <w:pStyle w:val="Ttulo1"/>
        <w:numPr>
          <w:ilvl w:val="0"/>
          <w:numId w:val="6"/>
        </w:numPr>
      </w:pPr>
      <w:bookmarkStart w:id="3" w:name="_Toc212056219"/>
      <w:r>
        <w:lastRenderedPageBreak/>
        <w:t>Arquitectura del sistema</w:t>
      </w:r>
      <w:bookmarkEnd w:id="3"/>
    </w:p>
    <w:p w14:paraId="0BB7C7A3" w14:textId="2B02BBA5" w:rsidR="0003149D" w:rsidRDefault="0003149D" w:rsidP="0003149D">
      <w:r>
        <w:t xml:space="preserve">GB Inventory System implementa una arquitectura en capas que separa la lógica de la interfaz de uso y la integración con </w:t>
      </w:r>
      <w:r>
        <w:rPr>
          <w:i/>
          <w:iCs/>
        </w:rPr>
        <w:t>Unity</w:t>
      </w:r>
      <w:r>
        <w:t>.</w:t>
      </w:r>
    </w:p>
    <w:p w14:paraId="58083926" w14:textId="5CAA10EA" w:rsidR="0003149D" w:rsidRDefault="0003149D" w:rsidP="0003149D">
      <w:r>
        <w:t xml:space="preserve">El diseño sigue un patrón </w:t>
      </w:r>
      <w:r>
        <w:rPr>
          <w:i/>
          <w:iCs/>
        </w:rPr>
        <w:t xml:space="preserve">Clean Architecture / Domain-Driven Design (DDD) </w:t>
      </w:r>
      <w:r>
        <w:t xml:space="preserve">adaptado al entorno de </w:t>
      </w:r>
      <w:r>
        <w:rPr>
          <w:i/>
          <w:iCs/>
        </w:rPr>
        <w:t>Unity</w:t>
      </w:r>
      <w:r>
        <w:t>, con el objetivo de garantizar el desacoplamiento, testabilidad y extensibilidad.</w:t>
      </w:r>
    </w:p>
    <w:p w14:paraId="01A3651A" w14:textId="15259EC5" w:rsidR="0003149D" w:rsidRDefault="0003149D" w:rsidP="0003149D">
      <w:pPr>
        <w:pStyle w:val="Ttulo2"/>
      </w:pPr>
      <w:bookmarkStart w:id="4" w:name="_Toc212056220"/>
      <w:r>
        <w:t>2.1 Flujo de datos</w:t>
      </w:r>
      <w:bookmarkEnd w:id="4"/>
    </w:p>
    <w:p w14:paraId="39C2A080" w14:textId="5FE0E63B" w:rsidR="0003149D" w:rsidRDefault="0003149D" w:rsidP="0003149D">
      <w:r>
        <w:t>El flujo de ejecución típico entre capas es el siguiente:</w:t>
      </w:r>
    </w:p>
    <w:p w14:paraId="152597AA" w14:textId="3EB050F3" w:rsidR="0003149D" w:rsidRDefault="0003149D" w:rsidP="0003149D">
      <w:pPr>
        <w:pStyle w:val="Prrafodelista"/>
        <w:numPr>
          <w:ilvl w:val="0"/>
          <w:numId w:val="7"/>
        </w:numPr>
      </w:pPr>
      <w:r>
        <w:t xml:space="preserve">El gameplay o la UI invocan una acción a través del </w:t>
      </w:r>
      <w:r>
        <w:rPr>
          <w:i/>
          <w:iCs/>
        </w:rPr>
        <w:t xml:space="preserve">InventoryService </w:t>
      </w:r>
      <w:r>
        <w:t xml:space="preserve">(por ejemplo, </w:t>
      </w:r>
      <w:r>
        <w:rPr>
          <w:i/>
          <w:iCs/>
        </w:rPr>
        <w:t>TryAdd, TryUse, TrySplit, etc.</w:t>
      </w:r>
      <w:r>
        <w:t>).</w:t>
      </w:r>
    </w:p>
    <w:p w14:paraId="5D436EF4" w14:textId="1D448664" w:rsidR="0003149D" w:rsidRDefault="0003149D" w:rsidP="0003149D">
      <w:pPr>
        <w:pStyle w:val="Prrafodelista"/>
        <w:numPr>
          <w:ilvl w:val="0"/>
          <w:numId w:val="7"/>
        </w:numPr>
      </w:pPr>
      <w:r>
        <w:rPr>
          <w:i/>
          <w:iCs/>
        </w:rPr>
        <w:t xml:space="preserve">Application </w:t>
      </w:r>
      <w:r>
        <w:t>valida y dirige la operación hacia el modelo de dominio (</w:t>
      </w:r>
      <w:r>
        <w:rPr>
          <w:i/>
          <w:iCs/>
        </w:rPr>
        <w:t>InventoryModel</w:t>
      </w:r>
      <w:r>
        <w:t>), aplicando las políticas de apilamiento y filtrado configuradas.</w:t>
      </w:r>
    </w:p>
    <w:p w14:paraId="1F031613" w14:textId="346E6EFC" w:rsidR="0003149D" w:rsidRDefault="0003149D" w:rsidP="0003149D">
      <w:pPr>
        <w:pStyle w:val="Prrafodelista"/>
        <w:numPr>
          <w:ilvl w:val="0"/>
          <w:numId w:val="7"/>
        </w:numPr>
      </w:pPr>
      <w:r>
        <w:rPr>
          <w:i/>
          <w:iCs/>
        </w:rPr>
        <w:t xml:space="preserve">Domain </w:t>
      </w:r>
      <w:r>
        <w:t xml:space="preserve">ejecuta la lógica del inventario (añadir ítems, fusionar stacks, mover slots, validar capacidad). </w:t>
      </w:r>
    </w:p>
    <w:p w14:paraId="44E4F80F" w14:textId="3516A2BB" w:rsidR="0003149D" w:rsidRDefault="0003149D" w:rsidP="0003149D">
      <w:pPr>
        <w:pStyle w:val="Prrafodelista"/>
        <w:numPr>
          <w:ilvl w:val="0"/>
          <w:numId w:val="7"/>
        </w:numPr>
      </w:pPr>
      <w:r>
        <w:t>Si la operación implica efectos o uso de ítems:</w:t>
      </w:r>
    </w:p>
    <w:p w14:paraId="4B885D98" w14:textId="33A732E6" w:rsidR="0003149D" w:rsidRDefault="0003149D" w:rsidP="0003149D">
      <w:pPr>
        <w:pStyle w:val="Prrafodelista"/>
        <w:numPr>
          <w:ilvl w:val="1"/>
          <w:numId w:val="7"/>
        </w:numPr>
      </w:pPr>
      <w:r>
        <w:rPr>
          <w:i/>
          <w:iCs/>
        </w:rPr>
        <w:t>Application</w:t>
      </w:r>
      <w:r>
        <w:t xml:space="preserve"> consulta el </w:t>
      </w:r>
      <w:r>
        <w:rPr>
          <w:i/>
          <w:iCs/>
        </w:rPr>
        <w:t xml:space="preserve">IEffectRegistry </w:t>
      </w:r>
      <w:r>
        <w:t>para resolver la acción asociada.</w:t>
      </w:r>
    </w:p>
    <w:p w14:paraId="4D744402" w14:textId="3777DA7C" w:rsidR="0003149D" w:rsidRDefault="0003149D" w:rsidP="0003149D">
      <w:pPr>
        <w:pStyle w:val="Prrafodelista"/>
        <w:numPr>
          <w:ilvl w:val="1"/>
          <w:numId w:val="7"/>
        </w:numPr>
      </w:pPr>
      <w:r>
        <w:t>Si el sistema de fases está activo, se consulta la política de uso (</w:t>
      </w:r>
      <w:r>
        <w:rPr>
          <w:i/>
          <w:iCs/>
        </w:rPr>
        <w:t>IUsagePolicy</w:t>
      </w:r>
      <w:r>
        <w:t>) para validar si el ítem puede usarse en la fase actual.</w:t>
      </w:r>
    </w:p>
    <w:p w14:paraId="28D391EC" w14:textId="09489551" w:rsidR="00672AE7" w:rsidRDefault="00672AE7" w:rsidP="00672AE7">
      <w:pPr>
        <w:pStyle w:val="Prrafodelista"/>
        <w:numPr>
          <w:ilvl w:val="0"/>
          <w:numId w:val="7"/>
        </w:numPr>
        <w:jc w:val="both"/>
      </w:pPr>
      <w:r>
        <w:rPr>
          <w:i/>
          <w:iCs/>
        </w:rPr>
        <w:t xml:space="preserve">Infrastructure </w:t>
      </w:r>
      <w:r>
        <w:t xml:space="preserve">provee la información necesaria (definición de ítems, perfiles de slot, configuraciones de efectos) mediante </w:t>
      </w:r>
      <w:r>
        <w:rPr>
          <w:i/>
          <w:iCs/>
        </w:rPr>
        <w:t>Providers</w:t>
      </w:r>
      <w:r>
        <w:t xml:space="preserve"> conectados a </w:t>
      </w:r>
      <w:r>
        <w:rPr>
          <w:i/>
          <w:iCs/>
        </w:rPr>
        <w:t>ScriptableObjects</w:t>
      </w:r>
      <w:r>
        <w:t>.</w:t>
      </w:r>
    </w:p>
    <w:p w14:paraId="2FA65731" w14:textId="49483210" w:rsidR="00672AE7" w:rsidRDefault="00672AE7" w:rsidP="00672AE7">
      <w:pPr>
        <w:jc w:val="both"/>
      </w:pPr>
      <w:r>
        <w:t xml:space="preserve">El resultado es un flujo de arriba hacia abajo (desde </w:t>
      </w:r>
      <w:r w:rsidRPr="00672AE7">
        <w:rPr>
          <w:i/>
          <w:iCs/>
        </w:rPr>
        <w:t>gameplay</w:t>
      </w:r>
      <w:r>
        <w:t xml:space="preserve"> hasta dominio) y de datos configurables hacia arriba (desde los </w:t>
      </w:r>
      <w:r>
        <w:rPr>
          <w:i/>
          <w:iCs/>
        </w:rPr>
        <w:t>ScriptableObjects</w:t>
      </w:r>
      <w:r>
        <w:t xml:space="preserve"> hasta el modelo).</w:t>
      </w:r>
    </w:p>
    <w:p w14:paraId="6E4353D4" w14:textId="77777777" w:rsidR="009C5D79" w:rsidRDefault="009C5D79" w:rsidP="00672AE7">
      <w:pPr>
        <w:jc w:val="both"/>
      </w:pPr>
    </w:p>
    <w:p w14:paraId="3C9871AF" w14:textId="77777777" w:rsidR="009C5D79" w:rsidRDefault="009C5D79" w:rsidP="00672AE7">
      <w:pPr>
        <w:jc w:val="both"/>
      </w:pPr>
    </w:p>
    <w:p w14:paraId="219B2E26" w14:textId="77777777" w:rsidR="009C5D79" w:rsidRDefault="009C5D79" w:rsidP="00672AE7">
      <w:pPr>
        <w:jc w:val="both"/>
      </w:pPr>
    </w:p>
    <w:p w14:paraId="17B58E90" w14:textId="77777777" w:rsidR="009C5D79" w:rsidRDefault="009C5D79" w:rsidP="00672AE7">
      <w:pPr>
        <w:jc w:val="both"/>
      </w:pPr>
    </w:p>
    <w:p w14:paraId="4A4C1490" w14:textId="77777777" w:rsidR="009C5D79" w:rsidRDefault="009C5D79" w:rsidP="00672AE7">
      <w:pPr>
        <w:jc w:val="both"/>
      </w:pPr>
    </w:p>
    <w:p w14:paraId="598027DF" w14:textId="7873FFB4" w:rsidR="00672AE7" w:rsidRDefault="00672AE7" w:rsidP="00672AE7">
      <w:pPr>
        <w:pStyle w:val="Ttulo2"/>
      </w:pPr>
      <w:bookmarkStart w:id="5" w:name="_Toc212056221"/>
      <w:r>
        <w:lastRenderedPageBreak/>
        <w:t>2.2 Componentes principales</w:t>
      </w:r>
      <w:bookmarkEnd w:id="5"/>
    </w:p>
    <w:p w14:paraId="7D74EA47" w14:textId="2621C44A" w:rsidR="00672AE7" w:rsidRDefault="00672AE7" w:rsidP="00672AE7">
      <w:pPr>
        <w:pStyle w:val="Ttulo3"/>
      </w:pPr>
      <w:bookmarkStart w:id="6" w:name="_Toc212056222"/>
      <w:r>
        <w:t>2.2.1 Dominio</w:t>
      </w:r>
      <w:bookmarkEnd w:id="6"/>
    </w:p>
    <w:p w14:paraId="4EAE996D" w14:textId="531E3701" w:rsidR="00672AE7" w:rsidRDefault="00672AE7" w:rsidP="00672AE7">
      <w:pPr>
        <w:pStyle w:val="Prrafodelista"/>
        <w:numPr>
          <w:ilvl w:val="0"/>
          <w:numId w:val="8"/>
        </w:numPr>
      </w:pPr>
      <w:r>
        <w:rPr>
          <w:b/>
          <w:bCs/>
          <w:i/>
          <w:iCs/>
        </w:rPr>
        <w:t xml:space="preserve">InventoryModel: </w:t>
      </w:r>
      <w:r>
        <w:t>núcleo lógico del sistema. Contiene los slots y gestiona las operaciones de adición, división, movimiento y capacidad.</w:t>
      </w:r>
    </w:p>
    <w:p w14:paraId="78863B86" w14:textId="7B57DF3B" w:rsidR="00672AE7" w:rsidRDefault="00672AE7" w:rsidP="00672AE7">
      <w:pPr>
        <w:pStyle w:val="Prrafodelista"/>
        <w:numPr>
          <w:ilvl w:val="0"/>
          <w:numId w:val="8"/>
        </w:numPr>
      </w:pPr>
      <w:r>
        <w:rPr>
          <w:b/>
          <w:bCs/>
          <w:i/>
          <w:iCs/>
        </w:rPr>
        <w:t>Slot:</w:t>
      </w:r>
      <w:r>
        <w:t xml:space="preserve"> representa una posición del inventario y mantiene un </w:t>
      </w:r>
      <w:r>
        <w:rPr>
          <w:i/>
          <w:iCs/>
        </w:rPr>
        <w:t xml:space="preserve">Stack </w:t>
      </w:r>
      <w:r>
        <w:t>(definición + cantidad).</w:t>
      </w:r>
    </w:p>
    <w:p w14:paraId="47B69B83" w14:textId="0ADE8F19" w:rsidR="00672AE7" w:rsidRDefault="00672AE7" w:rsidP="00672AE7">
      <w:pPr>
        <w:pStyle w:val="Prrafodelista"/>
        <w:numPr>
          <w:ilvl w:val="0"/>
          <w:numId w:val="8"/>
        </w:numPr>
      </w:pPr>
      <w:r>
        <w:rPr>
          <w:b/>
          <w:bCs/>
          <w:i/>
          <w:iCs/>
        </w:rPr>
        <w:t>SlotProfile:</w:t>
      </w:r>
      <w:r>
        <w:t xml:space="preserve"> determina las restricciones del slot (tipos y etiquetas permitidas, si admite </w:t>
      </w:r>
      <w:r w:rsidRPr="00672AE7">
        <w:rPr>
          <w:i/>
          <w:iCs/>
        </w:rPr>
        <w:t>stacking</w:t>
      </w:r>
      <w:r>
        <w:t xml:space="preserve"> y el máximo).</w:t>
      </w:r>
    </w:p>
    <w:p w14:paraId="6B5A350B" w14:textId="0A0621F1" w:rsidR="00672AE7" w:rsidRDefault="00672AE7" w:rsidP="00672AE7">
      <w:pPr>
        <w:pStyle w:val="Prrafodelista"/>
        <w:numPr>
          <w:ilvl w:val="0"/>
          <w:numId w:val="8"/>
        </w:numPr>
      </w:pPr>
      <w:r>
        <w:rPr>
          <w:b/>
          <w:bCs/>
          <w:i/>
          <w:iCs/>
        </w:rPr>
        <w:t>Políticas:</w:t>
      </w:r>
    </w:p>
    <w:p w14:paraId="41FF118E" w14:textId="3E5D0BD6" w:rsidR="00672AE7" w:rsidRDefault="00672AE7" w:rsidP="00672AE7">
      <w:pPr>
        <w:pStyle w:val="Prrafodelista"/>
        <w:numPr>
          <w:ilvl w:val="1"/>
          <w:numId w:val="8"/>
        </w:numPr>
      </w:pPr>
      <w:r>
        <w:rPr>
          <w:b/>
          <w:bCs/>
          <w:i/>
          <w:iCs/>
        </w:rPr>
        <w:t xml:space="preserve">IStackingPolicy: </w:t>
      </w:r>
      <w:r>
        <w:t>define los límites globales o por tipo de item.</w:t>
      </w:r>
    </w:p>
    <w:p w14:paraId="0382FC4B" w14:textId="55FAB4C2" w:rsidR="00672AE7" w:rsidRDefault="00672AE7" w:rsidP="00672AE7">
      <w:pPr>
        <w:pStyle w:val="Prrafodelista"/>
        <w:numPr>
          <w:ilvl w:val="1"/>
          <w:numId w:val="8"/>
        </w:numPr>
      </w:pPr>
      <w:r>
        <w:rPr>
          <w:b/>
          <w:bCs/>
          <w:i/>
          <w:iCs/>
        </w:rPr>
        <w:t>ISlotFilterPolicy:</w:t>
      </w:r>
      <w:r>
        <w:t xml:space="preserve"> valida la compatibilidad de un ítem con un slot.</w:t>
      </w:r>
    </w:p>
    <w:p w14:paraId="17564241" w14:textId="2D361D20" w:rsidR="00672AE7" w:rsidRDefault="00672AE7" w:rsidP="00672AE7">
      <w:pPr>
        <w:pStyle w:val="Prrafodelista"/>
        <w:numPr>
          <w:ilvl w:val="1"/>
          <w:numId w:val="8"/>
        </w:numPr>
      </w:pPr>
      <w:r>
        <w:rPr>
          <w:b/>
          <w:bCs/>
          <w:i/>
          <w:iCs/>
        </w:rPr>
        <w:t>IUsagePhasePolicy:</w:t>
      </w:r>
      <w:r>
        <w:t xml:space="preserve"> valida si un ítem puede usarse en la fase actual (opcional).</w:t>
      </w:r>
    </w:p>
    <w:p w14:paraId="2022D3FF" w14:textId="24C5C1EF" w:rsidR="00672AE7" w:rsidRPr="00672AE7" w:rsidRDefault="00672AE7" w:rsidP="00672AE7">
      <w:pPr>
        <w:pStyle w:val="Prrafodelista"/>
        <w:numPr>
          <w:ilvl w:val="0"/>
          <w:numId w:val="8"/>
        </w:numPr>
      </w:pPr>
      <w:r>
        <w:rPr>
          <w:b/>
          <w:bCs/>
          <w:i/>
          <w:iCs/>
        </w:rPr>
        <w:t>Entidades de apoyo:</w:t>
      </w:r>
    </w:p>
    <w:p w14:paraId="0EC9A4DC" w14:textId="2D2CA125" w:rsidR="00672AE7" w:rsidRDefault="00672AE7" w:rsidP="00672AE7">
      <w:pPr>
        <w:pStyle w:val="Prrafodelista"/>
        <w:numPr>
          <w:ilvl w:val="1"/>
          <w:numId w:val="8"/>
        </w:numPr>
      </w:pPr>
      <w:r>
        <w:rPr>
          <w:b/>
          <w:bCs/>
          <w:i/>
          <w:iCs/>
        </w:rPr>
        <w:t xml:space="preserve">ItemMeta: </w:t>
      </w:r>
      <w:r>
        <w:t>contiene metadatos del ítem (TypeId, Tags, etc.).</w:t>
      </w:r>
    </w:p>
    <w:p w14:paraId="34B480F3" w14:textId="4A7E3165" w:rsidR="00672AE7" w:rsidRDefault="00672AE7" w:rsidP="00672AE7">
      <w:pPr>
        <w:pStyle w:val="Prrafodelista"/>
        <w:numPr>
          <w:ilvl w:val="1"/>
          <w:numId w:val="8"/>
        </w:numPr>
      </w:pPr>
      <w:r>
        <w:rPr>
          <w:b/>
          <w:bCs/>
          <w:i/>
          <w:iCs/>
        </w:rPr>
        <w:t>UseResult:</w:t>
      </w:r>
      <w:r>
        <w:t xml:space="preserve"> estructura de salida con resultado de un uso (</w:t>
      </w:r>
      <w:r>
        <w:rPr>
          <w:i/>
          <w:iCs/>
        </w:rPr>
        <w:t>Success, ConsumeOne, Message</w:t>
      </w:r>
      <w:r>
        <w:t>)</w:t>
      </w:r>
    </w:p>
    <w:p w14:paraId="52D28E1F" w14:textId="1F694FA9" w:rsidR="00672AE7" w:rsidRDefault="00672AE7" w:rsidP="00672AE7">
      <w:pPr>
        <w:pStyle w:val="Ttulo3"/>
      </w:pPr>
      <w:bookmarkStart w:id="7" w:name="_Toc212056223"/>
      <w:r>
        <w:t>2.2.2 Aplicación</w:t>
      </w:r>
      <w:bookmarkEnd w:id="7"/>
    </w:p>
    <w:p w14:paraId="6F9A89BA" w14:textId="128ED003" w:rsidR="00672AE7" w:rsidRPr="00672AE7" w:rsidRDefault="00672AE7" w:rsidP="00672AE7">
      <w:pPr>
        <w:pStyle w:val="Prrafodelista"/>
        <w:numPr>
          <w:ilvl w:val="0"/>
          <w:numId w:val="9"/>
        </w:numPr>
      </w:pPr>
      <w:r>
        <w:rPr>
          <w:b/>
          <w:bCs/>
          <w:i/>
          <w:iCs/>
        </w:rPr>
        <w:t xml:space="preserve">InventoryService: </w:t>
      </w:r>
      <w:r>
        <w:t>fachada de acceso al dominio. Expone una interfaz de alto nivel (</w:t>
      </w:r>
      <w:r>
        <w:rPr>
          <w:i/>
          <w:iCs/>
        </w:rPr>
        <w:t xml:space="preserve">IInventoryService) </w:t>
      </w:r>
      <w:r>
        <w:t xml:space="preserve">para </w:t>
      </w:r>
      <w:r>
        <w:rPr>
          <w:i/>
          <w:iCs/>
        </w:rPr>
        <w:t>gameplay y UI.</w:t>
      </w:r>
    </w:p>
    <w:p w14:paraId="1486871E" w14:textId="36AF1EA9" w:rsidR="00672AE7" w:rsidRPr="00672AE7" w:rsidRDefault="00672AE7" w:rsidP="00672AE7">
      <w:pPr>
        <w:pStyle w:val="Prrafodelista"/>
        <w:numPr>
          <w:ilvl w:val="0"/>
          <w:numId w:val="9"/>
        </w:numPr>
      </w:pPr>
      <w:r>
        <w:rPr>
          <w:b/>
          <w:bCs/>
          <w:i/>
          <w:iCs/>
        </w:rPr>
        <w:t>Coordina con:</w:t>
      </w:r>
    </w:p>
    <w:p w14:paraId="39728292" w14:textId="211FC7B3" w:rsidR="00672AE7" w:rsidRDefault="00672AE7" w:rsidP="00672AE7">
      <w:pPr>
        <w:pStyle w:val="Prrafodelista"/>
        <w:numPr>
          <w:ilvl w:val="1"/>
          <w:numId w:val="9"/>
        </w:numPr>
      </w:pPr>
      <w:r>
        <w:rPr>
          <w:b/>
          <w:bCs/>
          <w:i/>
          <w:iCs/>
        </w:rPr>
        <w:t xml:space="preserve">IInventory </w:t>
      </w:r>
      <w:r>
        <w:t>(modelo interno).</w:t>
      </w:r>
    </w:p>
    <w:p w14:paraId="4BDB7E62" w14:textId="524BF567" w:rsidR="00672AE7" w:rsidRDefault="00672AE7" w:rsidP="00672AE7">
      <w:pPr>
        <w:pStyle w:val="Prrafodelista"/>
        <w:numPr>
          <w:ilvl w:val="1"/>
          <w:numId w:val="9"/>
        </w:numPr>
      </w:pPr>
      <w:r>
        <w:rPr>
          <w:b/>
          <w:bCs/>
          <w:i/>
          <w:iCs/>
        </w:rPr>
        <w:t>IEffectRegistry</w:t>
      </w:r>
      <w:r>
        <w:t xml:space="preserve"> (efectos).</w:t>
      </w:r>
    </w:p>
    <w:p w14:paraId="258662D4" w14:textId="62D783C1" w:rsidR="00672AE7" w:rsidRDefault="00672AE7" w:rsidP="00672AE7">
      <w:pPr>
        <w:pStyle w:val="Prrafodelista"/>
        <w:numPr>
          <w:ilvl w:val="1"/>
          <w:numId w:val="9"/>
        </w:numPr>
      </w:pPr>
      <w:r>
        <w:rPr>
          <w:b/>
          <w:bCs/>
          <w:i/>
          <w:iCs/>
        </w:rPr>
        <w:t xml:space="preserve">IUsagePhasePolicy </w:t>
      </w:r>
      <w:r>
        <w:t>(fases, si existen).</w:t>
      </w:r>
    </w:p>
    <w:p w14:paraId="22FB721F" w14:textId="5E849587" w:rsidR="00672AE7" w:rsidRDefault="00672AE7" w:rsidP="00672AE7">
      <w:pPr>
        <w:pStyle w:val="Ttulo3"/>
      </w:pPr>
      <w:bookmarkStart w:id="8" w:name="_Toc212056224"/>
      <w:r>
        <w:t>2.2.3 Infraestructura</w:t>
      </w:r>
      <w:bookmarkEnd w:id="8"/>
    </w:p>
    <w:p w14:paraId="1D0C8BEE" w14:textId="77777777" w:rsidR="00672AE7" w:rsidRPr="00672AE7" w:rsidRDefault="00672AE7" w:rsidP="00672AE7">
      <w:pPr>
        <w:pStyle w:val="Prrafode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ScriptableObjects </w:t>
      </w:r>
      <w:r>
        <w:t>de configuración:</w:t>
      </w:r>
    </w:p>
    <w:p w14:paraId="498F0647" w14:textId="74485516" w:rsidR="00672AE7" w:rsidRPr="00672AE7" w:rsidRDefault="00672AE7" w:rsidP="00672AE7">
      <w:pPr>
        <w:pStyle w:val="Prrafodelista"/>
        <w:numPr>
          <w:ilvl w:val="1"/>
          <w:numId w:val="10"/>
        </w:numPr>
        <w:rPr>
          <w:b/>
          <w:bCs/>
          <w:i/>
          <w:iCs/>
        </w:rPr>
      </w:pPr>
      <w:r>
        <w:rPr>
          <w:i/>
          <w:iCs/>
        </w:rPr>
        <w:t>ItemDefinition, ItemTypeDefinition, SlotProfileDefinition.</w:t>
      </w:r>
    </w:p>
    <w:p w14:paraId="726489D0" w14:textId="2DEA9A1E" w:rsidR="00672AE7" w:rsidRPr="00672AE7" w:rsidRDefault="00672AE7" w:rsidP="00672AE7">
      <w:pPr>
        <w:pStyle w:val="Prrafode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Databases: </w:t>
      </w:r>
      <w:r>
        <w:t>agrupan las definiciones (</w:t>
      </w:r>
      <w:r>
        <w:rPr>
          <w:i/>
          <w:iCs/>
        </w:rPr>
        <w:t>ItemDatabase, SlotProfileDatabase).</w:t>
      </w:r>
    </w:p>
    <w:p w14:paraId="29CFCD51" w14:textId="74DCD6F4" w:rsidR="00672AE7" w:rsidRPr="00672AE7" w:rsidRDefault="00672AE7" w:rsidP="00672AE7">
      <w:pPr>
        <w:pStyle w:val="Prrafode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Providers: </w:t>
      </w:r>
      <w:r>
        <w:t>transforman los datos del SO en estructuras de dominio (</w:t>
      </w:r>
      <w:r>
        <w:rPr>
          <w:i/>
          <w:iCs/>
        </w:rPr>
        <w:t>ItemMeta, SlotProfile, etc.).</w:t>
      </w:r>
    </w:p>
    <w:p w14:paraId="48981831" w14:textId="4A419D45" w:rsidR="00672AE7" w:rsidRPr="00B9055E" w:rsidRDefault="00B9055E" w:rsidP="00672AE7">
      <w:pPr>
        <w:pStyle w:val="Prrafode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EffectRegistry: </w:t>
      </w:r>
      <w:r>
        <w:t>gestiona el registro y la resolución de efectos (</w:t>
      </w:r>
      <w:r>
        <w:rPr>
          <w:i/>
          <w:iCs/>
        </w:rPr>
        <w:t xml:space="preserve">effectKey </w:t>
      </w:r>
      <w:r w:rsidRPr="00B9055E">
        <w:rPr>
          <w:i/>
          <w:iCs/>
        </w:rPr>
        <w:sym w:font="Wingdings" w:char="F0E0"/>
      </w:r>
      <w:r>
        <w:rPr>
          <w:i/>
          <w:iCs/>
        </w:rPr>
        <w:t xml:space="preserve"> IItemEffect)</w:t>
      </w:r>
      <w:r>
        <w:t>.</w:t>
      </w:r>
    </w:p>
    <w:p w14:paraId="474B7262" w14:textId="65E948F2" w:rsidR="00B9055E" w:rsidRPr="00B9055E" w:rsidRDefault="00B9055E" w:rsidP="00672AE7">
      <w:pPr>
        <w:pStyle w:val="Prrafode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InventoryInstaller:</w:t>
      </w:r>
      <w:r>
        <w:t xml:space="preserve"> configura el sistema y construye el sistema completo en escena.</w:t>
      </w:r>
    </w:p>
    <w:p w14:paraId="3E3EBC2A" w14:textId="2D84E652" w:rsidR="00B9055E" w:rsidRDefault="00B9055E" w:rsidP="00B9055E">
      <w:pPr>
        <w:pStyle w:val="Ttulo2"/>
      </w:pPr>
      <w:bookmarkStart w:id="9" w:name="_Toc212056225"/>
      <w:r>
        <w:lastRenderedPageBreak/>
        <w:t>2.3 Ventajas de diseño</w:t>
      </w:r>
      <w:bookmarkEnd w:id="9"/>
    </w:p>
    <w:p w14:paraId="6FC946F4" w14:textId="21EFC0E3" w:rsidR="00B9055E" w:rsidRDefault="00B9055E" w:rsidP="00B9055E">
      <w:pPr>
        <w:pStyle w:val="Prrafodelista"/>
        <w:numPr>
          <w:ilvl w:val="0"/>
          <w:numId w:val="11"/>
        </w:numPr>
      </w:pPr>
      <w:r>
        <w:rPr>
          <w:b/>
          <w:bCs/>
        </w:rPr>
        <w:t xml:space="preserve">Separación de responsabilidades: </w:t>
      </w:r>
      <w:r>
        <w:t>cada capa cumple una función específica y no depende de detalles de implementación de las demás.</w:t>
      </w:r>
    </w:p>
    <w:p w14:paraId="51E957DC" w14:textId="0E9B165D" w:rsidR="00B9055E" w:rsidRDefault="00B9055E" w:rsidP="00B9055E">
      <w:pPr>
        <w:pStyle w:val="Prrafodelista"/>
        <w:numPr>
          <w:ilvl w:val="0"/>
          <w:numId w:val="11"/>
        </w:numPr>
      </w:pPr>
      <w:r>
        <w:rPr>
          <w:b/>
          <w:bCs/>
        </w:rPr>
        <w:t>Reutilización:</w:t>
      </w:r>
      <w:r>
        <w:t xml:space="preserve"> la capa de dominio puede integrarse en distintos juegos sin modificaciones.</w:t>
      </w:r>
    </w:p>
    <w:p w14:paraId="492C16AF" w14:textId="4932CD6C" w:rsidR="00B9055E" w:rsidRDefault="00B9055E" w:rsidP="00B9055E">
      <w:pPr>
        <w:pStyle w:val="Prrafodelista"/>
        <w:numPr>
          <w:ilvl w:val="0"/>
          <w:numId w:val="11"/>
        </w:numPr>
      </w:pPr>
      <w:r>
        <w:rPr>
          <w:b/>
          <w:bCs/>
        </w:rPr>
        <w:t>Testabilidad:</w:t>
      </w:r>
      <w:r>
        <w:t xml:space="preserve"> el dominio y la aplicación pueden probarse con tests unitarios sin cargar Unity.</w:t>
      </w:r>
    </w:p>
    <w:p w14:paraId="30DA8853" w14:textId="0F5C9D32" w:rsidR="00B9055E" w:rsidRDefault="00B9055E" w:rsidP="00B9055E">
      <w:pPr>
        <w:pStyle w:val="Prrafodelista"/>
        <w:numPr>
          <w:ilvl w:val="0"/>
          <w:numId w:val="11"/>
        </w:numPr>
      </w:pPr>
      <w:r>
        <w:rPr>
          <w:b/>
          <w:bCs/>
        </w:rPr>
        <w:t>Extensibilidad:</w:t>
      </w:r>
      <w:r>
        <w:t xml:space="preserve"> se pueden añadir nuevas políticas, efectos o fases sin alterar las clases existentes.</w:t>
      </w:r>
    </w:p>
    <w:p w14:paraId="05CE5B52" w14:textId="06775547" w:rsidR="00B9055E" w:rsidRDefault="00B9055E" w:rsidP="00B9055E">
      <w:pPr>
        <w:pStyle w:val="Prrafodelista"/>
        <w:numPr>
          <w:ilvl w:val="0"/>
          <w:numId w:val="11"/>
        </w:numPr>
      </w:pPr>
      <w:r>
        <w:rPr>
          <w:b/>
          <w:bCs/>
        </w:rPr>
        <w:t>Configurabilidad:</w:t>
      </w:r>
      <w:r>
        <w:t xml:space="preserve"> los diseñadores pueden definir nuevos ítems o reglas directamente desde el editor.</w:t>
      </w:r>
    </w:p>
    <w:p w14:paraId="69ACB003" w14:textId="77777777" w:rsidR="00B9055E" w:rsidRDefault="00B9055E" w:rsidP="00B9055E"/>
    <w:p w14:paraId="51D70669" w14:textId="2CC0884B" w:rsidR="00B9055E" w:rsidRDefault="00B9055E" w:rsidP="00B9055E">
      <w:pPr>
        <w:pStyle w:val="Ttulo1"/>
        <w:numPr>
          <w:ilvl w:val="0"/>
          <w:numId w:val="14"/>
        </w:numPr>
      </w:pPr>
      <w:bookmarkStart w:id="10" w:name="_Toc212056226"/>
      <w:r>
        <w:t>Estructura del proyecto</w:t>
      </w:r>
      <w:bookmarkEnd w:id="10"/>
    </w:p>
    <w:p w14:paraId="7E220750" w14:textId="029D073F" w:rsidR="00B9055E" w:rsidRDefault="00B9055E" w:rsidP="00B9055E">
      <w:r>
        <w:t>GB Inventory System se organiza en una jerarquía de carpetas que refleja la separación por capas definida en su arquitectura.</w:t>
      </w:r>
    </w:p>
    <w:p w14:paraId="6D895043" w14:textId="31BEFF4D" w:rsidR="00B9055E" w:rsidRDefault="00B9055E" w:rsidP="00B9055E">
      <w:r>
        <w:t>Cada carpeta tiene una función específica dentro del flujo del sistema y contiene solo los elementos correspondientes a su responsabilidad.</w:t>
      </w:r>
    </w:p>
    <w:p w14:paraId="5CEC73D3" w14:textId="16D8F001" w:rsidR="00B9055E" w:rsidRDefault="00B9055E" w:rsidP="00B9055E">
      <w:r>
        <w:t>Esta estructura permite mantener el código modular, legible y fácilmente exportable como paquete.</w:t>
      </w:r>
    </w:p>
    <w:p w14:paraId="0058D15E" w14:textId="77777777" w:rsidR="009C5D79" w:rsidRDefault="009C5D79" w:rsidP="00B9055E"/>
    <w:p w14:paraId="358820BF" w14:textId="77777777" w:rsidR="009C5D79" w:rsidRDefault="009C5D79" w:rsidP="00B9055E"/>
    <w:p w14:paraId="78761B63" w14:textId="77777777" w:rsidR="009C5D79" w:rsidRDefault="009C5D79" w:rsidP="00B9055E"/>
    <w:p w14:paraId="565BD57E" w14:textId="77777777" w:rsidR="009C5D79" w:rsidRDefault="009C5D79" w:rsidP="00B9055E"/>
    <w:p w14:paraId="7EF9AC91" w14:textId="77777777" w:rsidR="009C5D79" w:rsidRDefault="009C5D79" w:rsidP="00B9055E"/>
    <w:p w14:paraId="0843D468" w14:textId="77777777" w:rsidR="009C5D79" w:rsidRDefault="009C5D79" w:rsidP="00B9055E"/>
    <w:p w14:paraId="1E8DC02E" w14:textId="77777777" w:rsidR="009C5D79" w:rsidRDefault="009C5D79" w:rsidP="00B9055E"/>
    <w:p w14:paraId="72C2F959" w14:textId="77777777" w:rsidR="009C5D79" w:rsidRDefault="009C5D79" w:rsidP="00B9055E"/>
    <w:p w14:paraId="241BC6AC" w14:textId="77777777" w:rsidR="009C5D79" w:rsidRDefault="009C5D79" w:rsidP="00B9055E"/>
    <w:p w14:paraId="0205603B" w14:textId="77777777" w:rsidR="009C5D79" w:rsidRDefault="009C5D79" w:rsidP="00B9055E"/>
    <w:p w14:paraId="6C25A97C" w14:textId="77777777" w:rsidR="009C5D79" w:rsidRDefault="009C5D79" w:rsidP="00B9055E"/>
    <w:p w14:paraId="7DAEDD39" w14:textId="1F30C867" w:rsidR="00B9055E" w:rsidRDefault="00B9055E" w:rsidP="00B9055E">
      <w:pPr>
        <w:pStyle w:val="Ttulo2"/>
      </w:pPr>
      <w:bookmarkStart w:id="11" w:name="_Toc212056227"/>
      <w:r>
        <w:lastRenderedPageBreak/>
        <w:t>3.1 Estructura general</w:t>
      </w:r>
      <w:bookmarkEnd w:id="11"/>
      <w:r>
        <w:t xml:space="preserve"> </w:t>
      </w:r>
    </w:p>
    <w:p w14:paraId="58252BCF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sz w:val="17"/>
          <w:szCs w:val="17"/>
          <w:lang w:val="en-GB"/>
        </w:rPr>
        <w:t xml:space="preserve"> </w:t>
      </w:r>
      <w:r w:rsidRPr="009C5D79">
        <w:rPr>
          <w:rFonts w:ascii="Consolas" w:hAnsi="Consolas" w:cs="Courier New"/>
          <w:lang w:val="en-GB"/>
        </w:rPr>
        <w:t xml:space="preserve">1. </w:t>
      </w:r>
      <w:r w:rsidRPr="009C5D79">
        <w:rPr>
          <w:rFonts w:ascii="Consolas" w:hAnsi="Consolas" w:cs="Courier New"/>
          <w:color w:val="660066"/>
          <w:lang w:val="en-GB"/>
        </w:rPr>
        <w:t>Assets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250E8A7A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2.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InventorySystem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39E341D6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3.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Domain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E618E93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4.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Abstractions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FA78374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5.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Entities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386AE21E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6.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Policies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77715EBB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7.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ValueObjects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34C10DC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8.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</w:p>
    <w:p w14:paraId="282FBB8A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 9.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Application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4A3A5B06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10.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Abstractions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3BC2D05E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11.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Services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3BC08229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12.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Contexts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634E3AD4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13.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</w:p>
    <w:p w14:paraId="4B33D259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14.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Infrastructure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1E19796D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15.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Definitions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253FCF3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16.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ScriptableObjects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7B1BD283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17.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Providers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7567DC6E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18.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Effects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2C805715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19.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  <w:r w:rsidRPr="009C5D79">
        <w:rPr>
          <w:rFonts w:ascii="Consolas" w:hAnsi="Consolas" w:cs="Courier New"/>
          <w:color w:val="000000"/>
          <w:lang w:val="en-GB"/>
        </w:rPr>
        <w:t xml:space="preserve">  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Installers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299827D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20.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│</w:t>
      </w:r>
    </w:p>
    <w:p w14:paraId="662FE8A6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21. </w:t>
      </w:r>
      <w:r w:rsidRPr="009C5D79">
        <w:rPr>
          <w:rFonts w:ascii="Consolas" w:hAnsi="Consolas" w:cs="Courier New"/>
          <w:color w:val="000000"/>
          <w:lang w:val="en-GB"/>
        </w:rPr>
        <w:t xml:space="preserve">    </w:t>
      </w:r>
      <w:r w:rsidRPr="009C5D79">
        <w:rPr>
          <w:rFonts w:ascii="Consolas" w:hAnsi="Consolas" w:cs="Courier New"/>
          <w:color w:val="666600"/>
          <w:lang w:val="en-GB"/>
        </w:rPr>
        <w:t>└──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Tests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6FD1014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22. </w:t>
      </w:r>
      <w:r w:rsidRPr="009C5D79">
        <w:rPr>
          <w:rFonts w:ascii="Consolas" w:hAnsi="Consolas" w:cs="Courier New"/>
          <w:color w:val="000000"/>
          <w:lang w:val="en-GB"/>
        </w:rPr>
        <w:t xml:space="preserve">     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Domain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455EBF0F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  <w:lang w:val="en-GB"/>
        </w:rPr>
      </w:pPr>
      <w:r w:rsidRPr="009C5D79">
        <w:rPr>
          <w:rFonts w:ascii="Consolas" w:hAnsi="Consolas" w:cs="Courier New"/>
          <w:lang w:val="en-GB"/>
        </w:rPr>
        <w:t xml:space="preserve">23. </w:t>
      </w:r>
      <w:r w:rsidRPr="009C5D79">
        <w:rPr>
          <w:rFonts w:ascii="Consolas" w:hAnsi="Consolas" w:cs="Courier New"/>
          <w:color w:val="000000"/>
          <w:lang w:val="en-GB"/>
        </w:rPr>
        <w:t xml:space="preserve">        </w:t>
      </w:r>
      <w:r w:rsidRPr="009C5D79">
        <w:rPr>
          <w:rFonts w:ascii="Consolas" w:hAnsi="Consolas" w:cs="Courier New"/>
          <w:color w:val="666600"/>
          <w:lang w:val="en-GB"/>
        </w:rPr>
        <w:t>├──</w:t>
      </w:r>
      <w:r w:rsidRPr="009C5D79">
        <w:rPr>
          <w:rFonts w:ascii="Consolas" w:hAnsi="Consolas" w:cs="Courier New"/>
          <w:color w:val="000000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lang w:val="en-GB"/>
        </w:rPr>
        <w:t>Application</w:t>
      </w:r>
      <w:r w:rsidRPr="009C5D79">
        <w:rPr>
          <w:rFonts w:ascii="Consolas" w:hAnsi="Consolas" w:cs="Courier New"/>
          <w:color w:val="666600"/>
          <w:lang w:val="en-GB"/>
        </w:rPr>
        <w:t>/</w:t>
      </w:r>
    </w:p>
    <w:p w14:paraId="5ED47C96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</w:rPr>
      </w:pPr>
      <w:r w:rsidRPr="009C5D79">
        <w:rPr>
          <w:rFonts w:ascii="Consolas" w:hAnsi="Consolas" w:cs="Courier New"/>
        </w:rPr>
        <w:t xml:space="preserve">24. </w:t>
      </w:r>
      <w:r w:rsidRPr="009C5D79">
        <w:rPr>
          <w:rFonts w:ascii="Consolas" w:hAnsi="Consolas" w:cs="Courier New"/>
          <w:color w:val="000000"/>
        </w:rPr>
        <w:t xml:space="preserve">        </w:t>
      </w:r>
      <w:r w:rsidRPr="009C5D79">
        <w:rPr>
          <w:rFonts w:ascii="Consolas" w:hAnsi="Consolas" w:cs="Courier New"/>
          <w:color w:val="666600"/>
        </w:rPr>
        <w:t>└──</w:t>
      </w:r>
      <w:r w:rsidRPr="009C5D79">
        <w:rPr>
          <w:rFonts w:ascii="Consolas" w:hAnsi="Consolas" w:cs="Courier New"/>
          <w:color w:val="000000"/>
        </w:rPr>
        <w:t xml:space="preserve"> </w:t>
      </w:r>
      <w:r w:rsidRPr="009C5D79">
        <w:rPr>
          <w:rFonts w:ascii="Consolas" w:hAnsi="Consolas" w:cs="Courier New"/>
          <w:color w:val="660066"/>
        </w:rPr>
        <w:t>Infrastructure</w:t>
      </w:r>
      <w:r w:rsidRPr="009C5D79">
        <w:rPr>
          <w:rFonts w:ascii="Consolas" w:hAnsi="Consolas" w:cs="Courier New"/>
          <w:color w:val="666600"/>
        </w:rPr>
        <w:t>/</w:t>
      </w:r>
    </w:p>
    <w:p w14:paraId="18BC740A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63315"/>
        <w:rPr>
          <w:rFonts w:ascii="Consolas" w:hAnsi="Consolas" w:cs="Courier New"/>
        </w:rPr>
      </w:pPr>
      <w:r w:rsidRPr="009C5D79">
        <w:rPr>
          <w:rFonts w:ascii="Consolas" w:hAnsi="Consolas" w:cs="Courier New"/>
        </w:rPr>
        <w:t xml:space="preserve">25. </w:t>
      </w:r>
      <w:r w:rsidRPr="009C5D79">
        <w:rPr>
          <w:rFonts w:ascii="Consolas" w:hAnsi="Consolas" w:cs="Courier New"/>
          <w:color w:val="000000"/>
        </w:rPr>
        <w:t> </w:t>
      </w:r>
    </w:p>
    <w:p w14:paraId="03BEDDBF" w14:textId="77777777" w:rsidR="00B9055E" w:rsidRPr="009C5D79" w:rsidRDefault="00B9055E" w:rsidP="00B9055E">
      <w:pPr>
        <w:rPr>
          <w:b/>
          <w:bCs/>
          <w:sz w:val="40"/>
          <w:szCs w:val="40"/>
        </w:rPr>
      </w:pPr>
    </w:p>
    <w:p w14:paraId="5BD16FCE" w14:textId="77777777" w:rsidR="009C5D79" w:rsidRDefault="009C5D79" w:rsidP="00B9055E">
      <w:pPr>
        <w:rPr>
          <w:b/>
          <w:bCs/>
        </w:rPr>
      </w:pPr>
    </w:p>
    <w:p w14:paraId="0148402B" w14:textId="77777777" w:rsidR="009C5D79" w:rsidRDefault="009C5D79" w:rsidP="00B9055E">
      <w:pPr>
        <w:rPr>
          <w:b/>
          <w:bCs/>
        </w:rPr>
      </w:pPr>
    </w:p>
    <w:p w14:paraId="5F35BC02" w14:textId="77777777" w:rsidR="009C5D79" w:rsidRDefault="009C5D79" w:rsidP="00B9055E">
      <w:pPr>
        <w:rPr>
          <w:b/>
          <w:bCs/>
        </w:rPr>
      </w:pPr>
    </w:p>
    <w:p w14:paraId="1413F025" w14:textId="77777777" w:rsidR="009C5D79" w:rsidRDefault="009C5D79" w:rsidP="00B9055E">
      <w:pPr>
        <w:rPr>
          <w:b/>
          <w:bCs/>
        </w:rPr>
      </w:pPr>
    </w:p>
    <w:p w14:paraId="30E4CA2B" w14:textId="77777777" w:rsidR="009C5D79" w:rsidRDefault="009C5D79" w:rsidP="00B9055E">
      <w:pPr>
        <w:rPr>
          <w:b/>
          <w:bCs/>
        </w:rPr>
      </w:pPr>
    </w:p>
    <w:p w14:paraId="4C950CC0" w14:textId="77777777" w:rsidR="009C5D79" w:rsidRDefault="009C5D79" w:rsidP="00B9055E">
      <w:pPr>
        <w:rPr>
          <w:b/>
          <w:bCs/>
        </w:rPr>
      </w:pPr>
    </w:p>
    <w:p w14:paraId="48C6BE9C" w14:textId="77777777" w:rsidR="009C5D79" w:rsidRDefault="009C5D79" w:rsidP="00B9055E">
      <w:pPr>
        <w:rPr>
          <w:b/>
          <w:bCs/>
        </w:rPr>
      </w:pPr>
    </w:p>
    <w:p w14:paraId="781FB44B" w14:textId="77777777" w:rsidR="009C5D79" w:rsidRDefault="009C5D79" w:rsidP="00B9055E">
      <w:pPr>
        <w:rPr>
          <w:b/>
          <w:bCs/>
        </w:rPr>
      </w:pPr>
    </w:p>
    <w:p w14:paraId="0FE2549D" w14:textId="77777777" w:rsidR="009C5D79" w:rsidRDefault="009C5D79" w:rsidP="00B9055E">
      <w:pPr>
        <w:rPr>
          <w:b/>
          <w:bCs/>
        </w:rPr>
      </w:pPr>
    </w:p>
    <w:p w14:paraId="17C814CB" w14:textId="77777777" w:rsidR="009C5D79" w:rsidRDefault="009C5D79" w:rsidP="00B9055E">
      <w:pPr>
        <w:rPr>
          <w:b/>
          <w:bCs/>
        </w:rPr>
      </w:pPr>
    </w:p>
    <w:p w14:paraId="065E29F9" w14:textId="77777777" w:rsidR="009C5D79" w:rsidRDefault="009C5D79" w:rsidP="00B9055E">
      <w:pPr>
        <w:rPr>
          <w:b/>
          <w:bCs/>
        </w:rPr>
      </w:pPr>
    </w:p>
    <w:p w14:paraId="59EDED1C" w14:textId="2E502494" w:rsidR="00B9055E" w:rsidRDefault="00B9055E" w:rsidP="00B9055E">
      <w:pPr>
        <w:pStyle w:val="Ttulo2"/>
      </w:pPr>
      <w:bookmarkStart w:id="12" w:name="_Toc212056228"/>
      <w:r>
        <w:lastRenderedPageBreak/>
        <w:t>3.2 Descripción por carpeta</w:t>
      </w:r>
      <w:bookmarkEnd w:id="12"/>
    </w:p>
    <w:p w14:paraId="2F65F5B0" w14:textId="0E223C9F" w:rsidR="009C5D79" w:rsidRPr="009C5D79" w:rsidRDefault="009C5D79" w:rsidP="009C5D79">
      <w:pPr>
        <w:rPr>
          <w:b/>
          <w:bCs/>
        </w:rPr>
      </w:pPr>
      <w:r>
        <w:rPr>
          <w:b/>
          <w:bCs/>
        </w:rPr>
        <w:t>Domain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694"/>
        <w:gridCol w:w="2221"/>
        <w:gridCol w:w="3589"/>
      </w:tblGrid>
      <w:tr w:rsidR="00B9055E" w:rsidRPr="00B9055E" w14:paraId="2963D516" w14:textId="77777777" w:rsidTr="00B9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C097F9B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Carpeta</w:t>
            </w:r>
          </w:p>
        </w:tc>
        <w:tc>
          <w:tcPr>
            <w:tcW w:w="2221" w:type="dxa"/>
            <w:hideMark/>
          </w:tcPr>
          <w:p w14:paraId="537138F2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Contenido</w:t>
            </w:r>
          </w:p>
        </w:tc>
        <w:tc>
          <w:tcPr>
            <w:tcW w:w="0" w:type="auto"/>
            <w:hideMark/>
          </w:tcPr>
          <w:p w14:paraId="39A27B60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Descripción</w:t>
            </w:r>
          </w:p>
        </w:tc>
      </w:tr>
      <w:tr w:rsidR="00B9055E" w:rsidRPr="00B9055E" w14:paraId="47632E9C" w14:textId="77777777" w:rsidTr="00B9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75F28435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Domain</w:t>
            </w:r>
          </w:p>
        </w:tc>
        <w:tc>
          <w:tcPr>
            <w:tcW w:w="2221" w:type="dxa"/>
            <w:hideMark/>
          </w:tcPr>
          <w:p w14:paraId="73C6CF93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Código puro C# (sin dependencias de Unity).</w:t>
            </w:r>
          </w:p>
        </w:tc>
        <w:tc>
          <w:tcPr>
            <w:tcW w:w="0" w:type="auto"/>
            <w:hideMark/>
          </w:tcPr>
          <w:p w14:paraId="2D163104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Contiene la lógica central del inventario y los contratos principales. Todas las clases de esta capa deben ser serializables y testeables sin ejecutar Unity.</w:t>
            </w:r>
          </w:p>
        </w:tc>
      </w:tr>
      <w:tr w:rsidR="00B9055E" w:rsidRPr="00B9055E" w14:paraId="71D36DD8" w14:textId="77777777" w:rsidTr="00B9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FFED70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Domain/Abstractions</w:t>
            </w:r>
          </w:p>
        </w:tc>
        <w:tc>
          <w:tcPr>
            <w:tcW w:w="2221" w:type="dxa"/>
            <w:hideMark/>
          </w:tcPr>
          <w:p w14:paraId="6F44C890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Interfaces base del sistema.</w:t>
            </w:r>
          </w:p>
        </w:tc>
        <w:tc>
          <w:tcPr>
            <w:tcW w:w="0" w:type="auto"/>
            <w:hideMark/>
          </w:tcPr>
          <w:p w14:paraId="3CCF2536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9055E">
              <w:rPr>
                <w:lang w:val="en-GB"/>
              </w:rPr>
              <w:t>Define los contratos: IInventory, ISlot, IStack, IItemEffect, IEffectRegistry, IStackingPolicy, ISlotFilterPolicy, IUsagePhasePolicy.</w:t>
            </w:r>
          </w:p>
        </w:tc>
      </w:tr>
      <w:tr w:rsidR="00B9055E" w:rsidRPr="00B9055E" w14:paraId="67B1773C" w14:textId="77777777" w:rsidTr="00B9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729E084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Domain/Entities</w:t>
            </w:r>
          </w:p>
        </w:tc>
        <w:tc>
          <w:tcPr>
            <w:tcW w:w="2221" w:type="dxa"/>
            <w:hideMark/>
          </w:tcPr>
          <w:p w14:paraId="7C971B44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Clases principales del modelo.</w:t>
            </w:r>
          </w:p>
        </w:tc>
        <w:tc>
          <w:tcPr>
            <w:tcW w:w="0" w:type="auto"/>
            <w:hideMark/>
          </w:tcPr>
          <w:p w14:paraId="4BFDEE72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Incluye InventoryModel (núcleo del sistema) y Slot.</w:t>
            </w:r>
          </w:p>
        </w:tc>
      </w:tr>
      <w:tr w:rsidR="00B9055E" w:rsidRPr="00B9055E" w14:paraId="3F4F0853" w14:textId="77777777" w:rsidTr="00B9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E382140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Domain/Policies</w:t>
            </w:r>
          </w:p>
        </w:tc>
        <w:tc>
          <w:tcPr>
            <w:tcW w:w="2221" w:type="dxa"/>
            <w:hideMark/>
          </w:tcPr>
          <w:p w14:paraId="6A604FAA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Implementaciones de las políticas del dominio.</w:t>
            </w:r>
          </w:p>
        </w:tc>
        <w:tc>
          <w:tcPr>
            <w:tcW w:w="0" w:type="auto"/>
            <w:hideMark/>
          </w:tcPr>
          <w:p w14:paraId="0BDD2E8A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Contiene las reglas de stacking (SimpleStackingPolicy), filtrado (SimpleSlotFilterPolicy) y uso por fase (DefaultUsagePhasePolicy).</w:t>
            </w:r>
          </w:p>
        </w:tc>
      </w:tr>
      <w:tr w:rsidR="00B9055E" w:rsidRPr="00B9055E" w14:paraId="3BBAB9C8" w14:textId="77777777" w:rsidTr="00B9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5FF27BA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Domain/ValueObjects</w:t>
            </w:r>
          </w:p>
        </w:tc>
        <w:tc>
          <w:tcPr>
            <w:tcW w:w="2221" w:type="dxa"/>
            <w:hideMark/>
          </w:tcPr>
          <w:p w14:paraId="38A3E0AA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Estructuras de datos inmutables.</w:t>
            </w:r>
          </w:p>
        </w:tc>
        <w:tc>
          <w:tcPr>
            <w:tcW w:w="0" w:type="auto"/>
            <w:hideMark/>
          </w:tcPr>
          <w:p w14:paraId="01EEA849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Contiene SlotProfile, ItemMeta, UseResult y otros objetos de valor utilizados en la lógica.</w:t>
            </w:r>
          </w:p>
        </w:tc>
      </w:tr>
    </w:tbl>
    <w:p w14:paraId="0B00B6A9" w14:textId="77777777" w:rsidR="00B9055E" w:rsidRDefault="00B9055E" w:rsidP="00B9055E"/>
    <w:p w14:paraId="62B90C42" w14:textId="77777777" w:rsidR="009C5D79" w:rsidRDefault="009C5D79" w:rsidP="00B9055E"/>
    <w:p w14:paraId="67D9D623" w14:textId="77777777" w:rsidR="009C5D79" w:rsidRDefault="009C5D79" w:rsidP="00B9055E"/>
    <w:p w14:paraId="2CC0D868" w14:textId="77777777" w:rsidR="009C5D79" w:rsidRDefault="009C5D79" w:rsidP="00B9055E"/>
    <w:p w14:paraId="56929EEB" w14:textId="77777777" w:rsidR="009C5D79" w:rsidRDefault="009C5D79" w:rsidP="00B9055E"/>
    <w:p w14:paraId="37F7A2BD" w14:textId="77777777" w:rsidR="009C5D79" w:rsidRDefault="009C5D79" w:rsidP="00B9055E"/>
    <w:p w14:paraId="35EA8217" w14:textId="77777777" w:rsidR="009C5D79" w:rsidRDefault="009C5D79" w:rsidP="00B9055E"/>
    <w:p w14:paraId="4DB01CE0" w14:textId="77777777" w:rsidR="009C5D79" w:rsidRDefault="009C5D79" w:rsidP="00B9055E"/>
    <w:p w14:paraId="4572C560" w14:textId="77777777" w:rsidR="009C5D79" w:rsidRDefault="009C5D79" w:rsidP="00B9055E"/>
    <w:p w14:paraId="05198DC7" w14:textId="26FE140F" w:rsidR="009C5D79" w:rsidRPr="009C5D79" w:rsidRDefault="009C5D79" w:rsidP="00B9055E">
      <w:pPr>
        <w:rPr>
          <w:b/>
          <w:bCs/>
        </w:rPr>
      </w:pPr>
      <w:r>
        <w:rPr>
          <w:b/>
          <w:bCs/>
        </w:rPr>
        <w:lastRenderedPageBreak/>
        <w:t>Application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945"/>
        <w:gridCol w:w="2430"/>
        <w:gridCol w:w="3129"/>
      </w:tblGrid>
      <w:tr w:rsidR="00B9055E" w:rsidRPr="00B9055E" w14:paraId="5D517BFE" w14:textId="77777777" w:rsidTr="00B9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0189E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Carpeta</w:t>
            </w:r>
          </w:p>
        </w:tc>
        <w:tc>
          <w:tcPr>
            <w:tcW w:w="0" w:type="auto"/>
            <w:hideMark/>
          </w:tcPr>
          <w:p w14:paraId="535D52DE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Contenido</w:t>
            </w:r>
          </w:p>
        </w:tc>
        <w:tc>
          <w:tcPr>
            <w:tcW w:w="0" w:type="auto"/>
            <w:hideMark/>
          </w:tcPr>
          <w:p w14:paraId="3E40F706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Descripción</w:t>
            </w:r>
          </w:p>
        </w:tc>
      </w:tr>
      <w:tr w:rsidR="00B9055E" w:rsidRPr="00B9055E" w14:paraId="49A3B094" w14:textId="77777777" w:rsidTr="00B9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E9ECF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Application</w:t>
            </w:r>
          </w:p>
        </w:tc>
        <w:tc>
          <w:tcPr>
            <w:tcW w:w="0" w:type="auto"/>
            <w:hideMark/>
          </w:tcPr>
          <w:p w14:paraId="3DEF3561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Capa intermedia que expone el sistema al gameplay.</w:t>
            </w:r>
          </w:p>
        </w:tc>
        <w:tc>
          <w:tcPr>
            <w:tcW w:w="0" w:type="auto"/>
            <w:hideMark/>
          </w:tcPr>
          <w:p w14:paraId="1CDF9D56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Contiene la fachada InventoryService y las interfaces públicas de acceso.</w:t>
            </w:r>
          </w:p>
        </w:tc>
      </w:tr>
      <w:tr w:rsidR="00B9055E" w:rsidRPr="00B9055E" w14:paraId="7A8A05F0" w14:textId="77777777" w:rsidTr="00B9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9EA6B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Application/Abstractions</w:t>
            </w:r>
          </w:p>
        </w:tc>
        <w:tc>
          <w:tcPr>
            <w:tcW w:w="0" w:type="auto"/>
            <w:hideMark/>
          </w:tcPr>
          <w:p w14:paraId="2262DDBE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Interfaces de servicios.</w:t>
            </w:r>
          </w:p>
        </w:tc>
        <w:tc>
          <w:tcPr>
            <w:tcW w:w="0" w:type="auto"/>
            <w:hideMark/>
          </w:tcPr>
          <w:p w14:paraId="45E197D1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Define IInventoryService (interfaz de alto nivel para el inventario).</w:t>
            </w:r>
          </w:p>
        </w:tc>
      </w:tr>
      <w:tr w:rsidR="00B9055E" w:rsidRPr="00B9055E" w14:paraId="7399D98B" w14:textId="77777777" w:rsidTr="00B9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2C04D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Application/Services</w:t>
            </w:r>
          </w:p>
        </w:tc>
        <w:tc>
          <w:tcPr>
            <w:tcW w:w="0" w:type="auto"/>
            <w:hideMark/>
          </w:tcPr>
          <w:p w14:paraId="1668040C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Implementaciones concretas.</w:t>
            </w:r>
          </w:p>
        </w:tc>
        <w:tc>
          <w:tcPr>
            <w:tcW w:w="0" w:type="auto"/>
            <w:hideMark/>
          </w:tcPr>
          <w:p w14:paraId="2F6FEB12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Incluye InventoryService, encargado de coordinar el modelo de dominio, el registro de efectos y las políticas de fase.</w:t>
            </w:r>
          </w:p>
        </w:tc>
      </w:tr>
      <w:tr w:rsidR="00B9055E" w:rsidRPr="00B9055E" w14:paraId="79CC25F0" w14:textId="77777777" w:rsidTr="00B90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B98B0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Application/Contexts</w:t>
            </w:r>
          </w:p>
        </w:tc>
        <w:tc>
          <w:tcPr>
            <w:tcW w:w="0" w:type="auto"/>
            <w:hideMark/>
          </w:tcPr>
          <w:p w14:paraId="395D870F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Contextos o adaptadores de juego.</w:t>
            </w:r>
          </w:p>
        </w:tc>
        <w:tc>
          <w:tcPr>
            <w:tcW w:w="0" w:type="auto"/>
            <w:hideMark/>
          </w:tcPr>
          <w:p w14:paraId="54130C4F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Contiene clases como SimpleTurnContext o TurnContextProvider, que representan el estado de fase o turno actual.</w:t>
            </w:r>
          </w:p>
        </w:tc>
      </w:tr>
    </w:tbl>
    <w:p w14:paraId="2F4EA796" w14:textId="77777777" w:rsidR="00B9055E" w:rsidRDefault="00B9055E" w:rsidP="00B9055E"/>
    <w:p w14:paraId="3F2358E4" w14:textId="77777777" w:rsidR="009C5D79" w:rsidRDefault="009C5D79" w:rsidP="00B9055E"/>
    <w:p w14:paraId="47B0879F" w14:textId="77777777" w:rsidR="009C5D79" w:rsidRDefault="009C5D79" w:rsidP="00B9055E"/>
    <w:p w14:paraId="4049F388" w14:textId="77777777" w:rsidR="009C5D79" w:rsidRDefault="009C5D79" w:rsidP="00B9055E"/>
    <w:p w14:paraId="4222966D" w14:textId="77777777" w:rsidR="009C5D79" w:rsidRDefault="009C5D79" w:rsidP="00B9055E"/>
    <w:p w14:paraId="26951605" w14:textId="77777777" w:rsidR="009C5D79" w:rsidRDefault="009C5D79" w:rsidP="00B9055E"/>
    <w:p w14:paraId="38D12872" w14:textId="77777777" w:rsidR="009C5D79" w:rsidRDefault="009C5D79" w:rsidP="00B9055E"/>
    <w:p w14:paraId="4689BAC4" w14:textId="77777777" w:rsidR="009C5D79" w:rsidRDefault="009C5D79" w:rsidP="00B9055E"/>
    <w:p w14:paraId="14DFF034" w14:textId="77777777" w:rsidR="009C5D79" w:rsidRDefault="009C5D79" w:rsidP="00B9055E"/>
    <w:p w14:paraId="47D074F4" w14:textId="77777777" w:rsidR="009C5D79" w:rsidRDefault="009C5D79" w:rsidP="00B9055E"/>
    <w:p w14:paraId="2662D341" w14:textId="77777777" w:rsidR="009C5D79" w:rsidRDefault="009C5D79" w:rsidP="00B9055E"/>
    <w:p w14:paraId="4FB7A0DE" w14:textId="77777777" w:rsidR="009C5D79" w:rsidRDefault="009C5D79" w:rsidP="00B9055E"/>
    <w:p w14:paraId="5E1976A1" w14:textId="77777777" w:rsidR="009C5D79" w:rsidRDefault="009C5D79" w:rsidP="00B9055E"/>
    <w:p w14:paraId="58D3EC04" w14:textId="53BB0A2B" w:rsidR="009C5D79" w:rsidRPr="009C5D79" w:rsidRDefault="009C5D79" w:rsidP="00B9055E">
      <w:pPr>
        <w:rPr>
          <w:b/>
          <w:bCs/>
          <w:u w:val="single"/>
        </w:rPr>
      </w:pPr>
      <w:r>
        <w:rPr>
          <w:b/>
          <w:bCs/>
        </w:rPr>
        <w:lastRenderedPageBreak/>
        <w:t>Infrastructure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801"/>
        <w:gridCol w:w="462"/>
        <w:gridCol w:w="1322"/>
        <w:gridCol w:w="532"/>
        <w:gridCol w:w="2387"/>
      </w:tblGrid>
      <w:tr w:rsidR="00B9055E" w:rsidRPr="00B9055E" w14:paraId="7755F1ED" w14:textId="77777777" w:rsidTr="009C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hideMark/>
          </w:tcPr>
          <w:p w14:paraId="39431F9C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Carpeta</w:t>
            </w:r>
          </w:p>
        </w:tc>
        <w:tc>
          <w:tcPr>
            <w:tcW w:w="1823" w:type="dxa"/>
            <w:gridSpan w:val="2"/>
            <w:hideMark/>
          </w:tcPr>
          <w:p w14:paraId="5F207977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Contenido</w:t>
            </w:r>
          </w:p>
        </w:tc>
        <w:tc>
          <w:tcPr>
            <w:tcW w:w="0" w:type="auto"/>
            <w:hideMark/>
          </w:tcPr>
          <w:p w14:paraId="7BE0BA3F" w14:textId="77777777" w:rsidR="00B9055E" w:rsidRPr="00B9055E" w:rsidRDefault="00B9055E" w:rsidP="00B905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Descripción</w:t>
            </w:r>
          </w:p>
        </w:tc>
      </w:tr>
      <w:tr w:rsidR="00B9055E" w:rsidRPr="00B9055E" w14:paraId="46297845" w14:textId="77777777" w:rsidTr="009C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hideMark/>
          </w:tcPr>
          <w:p w14:paraId="372F18CB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Infrastructure</w:t>
            </w:r>
          </w:p>
        </w:tc>
        <w:tc>
          <w:tcPr>
            <w:tcW w:w="1823" w:type="dxa"/>
            <w:gridSpan w:val="2"/>
            <w:hideMark/>
          </w:tcPr>
          <w:p w14:paraId="24D6FBCA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Código dependiente de Unity.</w:t>
            </w:r>
          </w:p>
        </w:tc>
        <w:tc>
          <w:tcPr>
            <w:tcW w:w="0" w:type="auto"/>
            <w:hideMark/>
          </w:tcPr>
          <w:p w14:paraId="66863844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Gestiona la configuración mediante ScriptableObjects, los proveedores de datos y la inicialización del sistema.</w:t>
            </w:r>
          </w:p>
        </w:tc>
      </w:tr>
      <w:tr w:rsidR="00B9055E" w:rsidRPr="00B9055E" w14:paraId="2FD7A830" w14:textId="77777777" w:rsidTr="009C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hideMark/>
          </w:tcPr>
          <w:p w14:paraId="3FF7DAAA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Infrastructure/Definitions/ScriptableObjects</w:t>
            </w:r>
          </w:p>
        </w:tc>
        <w:tc>
          <w:tcPr>
            <w:tcW w:w="1823" w:type="dxa"/>
            <w:gridSpan w:val="2"/>
            <w:hideMark/>
          </w:tcPr>
          <w:p w14:paraId="228C7F4E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Definiciones configurables desde el editor.</w:t>
            </w:r>
          </w:p>
        </w:tc>
        <w:tc>
          <w:tcPr>
            <w:tcW w:w="0" w:type="auto"/>
            <w:hideMark/>
          </w:tcPr>
          <w:p w14:paraId="02FC9B1F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Contiene ItemDefinition, ItemTypeDefinition, SlotProfileDefinition y sus bases de datos (ItemDatabase, SlotProfileDatabase).</w:t>
            </w:r>
          </w:p>
        </w:tc>
      </w:tr>
      <w:tr w:rsidR="00B9055E" w:rsidRPr="00B9055E" w14:paraId="683D1363" w14:textId="77777777" w:rsidTr="009C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hideMark/>
          </w:tcPr>
          <w:p w14:paraId="7F5C0E8E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Infrastructure/Providers</w:t>
            </w:r>
          </w:p>
        </w:tc>
        <w:tc>
          <w:tcPr>
            <w:tcW w:w="1823" w:type="dxa"/>
            <w:gridSpan w:val="2"/>
            <w:hideMark/>
          </w:tcPr>
          <w:p w14:paraId="09A75B9E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Adaptadores entre los ScriptableObjects y el dominio.</w:t>
            </w:r>
          </w:p>
        </w:tc>
        <w:tc>
          <w:tcPr>
            <w:tcW w:w="0" w:type="auto"/>
            <w:hideMark/>
          </w:tcPr>
          <w:p w14:paraId="747283F4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Clases como SoItemMetadataProvider, SoSlotProfileProvider y SoItemEffectInfoProvider, que convierten los datos de Unity en estructuras lógicas.</w:t>
            </w:r>
          </w:p>
        </w:tc>
      </w:tr>
      <w:tr w:rsidR="00B9055E" w:rsidRPr="00B9055E" w14:paraId="715CB2B5" w14:textId="77777777" w:rsidTr="009C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  <w:gridSpan w:val="2"/>
            <w:hideMark/>
          </w:tcPr>
          <w:p w14:paraId="0A1D9E9A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Infrastructure/Effects</w:t>
            </w:r>
          </w:p>
        </w:tc>
        <w:tc>
          <w:tcPr>
            <w:tcW w:w="1823" w:type="dxa"/>
            <w:gridSpan w:val="2"/>
            <w:hideMark/>
          </w:tcPr>
          <w:p w14:paraId="2D5A210F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Implementaciones y registro de efectos.</w:t>
            </w:r>
          </w:p>
        </w:tc>
        <w:tc>
          <w:tcPr>
            <w:tcW w:w="0" w:type="auto"/>
            <w:hideMark/>
          </w:tcPr>
          <w:p w14:paraId="75B30F3E" w14:textId="77777777" w:rsidR="00B9055E" w:rsidRPr="00B9055E" w:rsidRDefault="00B9055E" w:rsidP="00B905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55E">
              <w:t>Contiene EffectRegistry y las clases concretas de efectos (TestEffect, HealEffect, etc.).</w:t>
            </w:r>
          </w:p>
        </w:tc>
      </w:tr>
      <w:tr w:rsidR="00B9055E" w:rsidRPr="00B9055E" w14:paraId="218BC833" w14:textId="77777777" w:rsidTr="009C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6" w:type="dxa"/>
            <w:hideMark/>
          </w:tcPr>
          <w:p w14:paraId="0C40CD42" w14:textId="77777777" w:rsidR="00B9055E" w:rsidRPr="00B9055E" w:rsidRDefault="00B9055E" w:rsidP="00B9055E">
            <w:pPr>
              <w:spacing w:after="160" w:line="278" w:lineRule="auto"/>
            </w:pPr>
            <w:r w:rsidRPr="00B9055E">
              <w:t>Infrastructure/Installers</w:t>
            </w:r>
          </w:p>
        </w:tc>
        <w:tc>
          <w:tcPr>
            <w:tcW w:w="1963" w:type="dxa"/>
            <w:gridSpan w:val="2"/>
            <w:hideMark/>
          </w:tcPr>
          <w:p w14:paraId="2D0F0810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Inicializadores del sistema.</w:t>
            </w:r>
          </w:p>
        </w:tc>
        <w:tc>
          <w:tcPr>
            <w:tcW w:w="2975" w:type="dxa"/>
            <w:gridSpan w:val="2"/>
            <w:hideMark/>
          </w:tcPr>
          <w:p w14:paraId="34B5124C" w14:textId="77777777" w:rsidR="00B9055E" w:rsidRPr="00B9055E" w:rsidRDefault="00B9055E" w:rsidP="00B905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55E">
              <w:t>InventoryInstaller crea e inyecta las dependencias (modelo, políticas, registro de efectos) al iniciar la escena.</w:t>
            </w:r>
          </w:p>
        </w:tc>
      </w:tr>
    </w:tbl>
    <w:p w14:paraId="32B9E8F7" w14:textId="77777777" w:rsidR="00B9055E" w:rsidRDefault="00B9055E" w:rsidP="00B9055E"/>
    <w:p w14:paraId="1E639B71" w14:textId="6F0CB3AE" w:rsidR="009C5D79" w:rsidRPr="009C5D79" w:rsidRDefault="009C5D79" w:rsidP="00B9055E">
      <w:pPr>
        <w:rPr>
          <w:b/>
          <w:bCs/>
        </w:rPr>
      </w:pPr>
      <w:r>
        <w:rPr>
          <w:b/>
          <w:bCs/>
        </w:rPr>
        <w:t>Tests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390"/>
        <w:gridCol w:w="2716"/>
        <w:gridCol w:w="3398"/>
      </w:tblGrid>
      <w:tr w:rsidR="009C5D79" w:rsidRPr="009C5D79" w14:paraId="33BB7F96" w14:textId="77777777" w:rsidTr="009C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EAE4E" w14:textId="77777777" w:rsidR="009C5D79" w:rsidRPr="009C5D79" w:rsidRDefault="009C5D79" w:rsidP="009C5D79">
            <w:pPr>
              <w:spacing w:after="160" w:line="278" w:lineRule="auto"/>
            </w:pPr>
            <w:r w:rsidRPr="009C5D79">
              <w:t>Carpeta</w:t>
            </w:r>
          </w:p>
        </w:tc>
        <w:tc>
          <w:tcPr>
            <w:tcW w:w="0" w:type="auto"/>
            <w:hideMark/>
          </w:tcPr>
          <w:p w14:paraId="7B819B02" w14:textId="77777777" w:rsidR="009C5D79" w:rsidRPr="009C5D79" w:rsidRDefault="009C5D79" w:rsidP="009C5D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Contenido</w:t>
            </w:r>
          </w:p>
        </w:tc>
        <w:tc>
          <w:tcPr>
            <w:tcW w:w="0" w:type="auto"/>
            <w:hideMark/>
          </w:tcPr>
          <w:p w14:paraId="3624902B" w14:textId="77777777" w:rsidR="009C5D79" w:rsidRPr="009C5D79" w:rsidRDefault="009C5D79" w:rsidP="009C5D7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Descripción</w:t>
            </w:r>
          </w:p>
        </w:tc>
      </w:tr>
      <w:tr w:rsidR="009C5D79" w:rsidRPr="009C5D79" w14:paraId="7011BEC4" w14:textId="77777777" w:rsidTr="009C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A7FA6" w14:textId="77777777" w:rsidR="009C5D79" w:rsidRPr="009C5D79" w:rsidRDefault="009C5D79" w:rsidP="009C5D79">
            <w:pPr>
              <w:spacing w:after="160" w:line="278" w:lineRule="auto"/>
            </w:pPr>
            <w:r w:rsidRPr="009C5D79">
              <w:t>Tests</w:t>
            </w:r>
          </w:p>
        </w:tc>
        <w:tc>
          <w:tcPr>
            <w:tcW w:w="0" w:type="auto"/>
            <w:hideMark/>
          </w:tcPr>
          <w:p w14:paraId="029FDB33" w14:textId="77777777" w:rsidR="009C5D79" w:rsidRPr="009C5D79" w:rsidRDefault="009C5D79" w:rsidP="009C5D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D79">
              <w:t>Pruebas unitarias y de integración.</w:t>
            </w:r>
          </w:p>
        </w:tc>
        <w:tc>
          <w:tcPr>
            <w:tcW w:w="0" w:type="auto"/>
            <w:hideMark/>
          </w:tcPr>
          <w:p w14:paraId="49A8E97A" w14:textId="77777777" w:rsidR="009C5D79" w:rsidRPr="009C5D79" w:rsidRDefault="009C5D79" w:rsidP="009C5D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D79">
              <w:t>Contiene los conjuntos de pruebas para cada capa.</w:t>
            </w:r>
          </w:p>
        </w:tc>
      </w:tr>
      <w:tr w:rsidR="009C5D79" w:rsidRPr="009C5D79" w14:paraId="1408A4DB" w14:textId="77777777" w:rsidTr="009C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0670D" w14:textId="77777777" w:rsidR="009C5D79" w:rsidRPr="009C5D79" w:rsidRDefault="009C5D79" w:rsidP="009C5D79">
            <w:pPr>
              <w:spacing w:after="160" w:line="278" w:lineRule="auto"/>
            </w:pPr>
            <w:r w:rsidRPr="009C5D79">
              <w:t>Tests/Domain</w:t>
            </w:r>
          </w:p>
        </w:tc>
        <w:tc>
          <w:tcPr>
            <w:tcW w:w="0" w:type="auto"/>
            <w:hideMark/>
          </w:tcPr>
          <w:p w14:paraId="1D0E55AF" w14:textId="77777777" w:rsidR="009C5D79" w:rsidRPr="009C5D79" w:rsidRDefault="009C5D79" w:rsidP="009C5D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Pruebas del modelo y las políticas.</w:t>
            </w:r>
          </w:p>
        </w:tc>
        <w:tc>
          <w:tcPr>
            <w:tcW w:w="0" w:type="auto"/>
            <w:hideMark/>
          </w:tcPr>
          <w:p w14:paraId="49F9ED12" w14:textId="77777777" w:rsidR="009C5D79" w:rsidRPr="009C5D79" w:rsidRDefault="009C5D79" w:rsidP="009C5D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Valida el comportamiento del InventoryModel, stacking, capacidad y perfiles.</w:t>
            </w:r>
          </w:p>
        </w:tc>
      </w:tr>
      <w:tr w:rsidR="009C5D79" w:rsidRPr="009C5D79" w14:paraId="3C27764F" w14:textId="77777777" w:rsidTr="009C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92CD1" w14:textId="77777777" w:rsidR="009C5D79" w:rsidRPr="009C5D79" w:rsidRDefault="009C5D79" w:rsidP="009C5D79">
            <w:pPr>
              <w:spacing w:after="160" w:line="278" w:lineRule="auto"/>
            </w:pPr>
            <w:r w:rsidRPr="009C5D79">
              <w:t>Tests/Application</w:t>
            </w:r>
          </w:p>
        </w:tc>
        <w:tc>
          <w:tcPr>
            <w:tcW w:w="0" w:type="auto"/>
            <w:hideMark/>
          </w:tcPr>
          <w:p w14:paraId="37291DCD" w14:textId="77777777" w:rsidR="009C5D79" w:rsidRPr="009C5D79" w:rsidRDefault="009C5D79" w:rsidP="009C5D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D79">
              <w:t>Pruebas del servicio.</w:t>
            </w:r>
          </w:p>
        </w:tc>
        <w:tc>
          <w:tcPr>
            <w:tcW w:w="0" w:type="auto"/>
            <w:hideMark/>
          </w:tcPr>
          <w:p w14:paraId="3F690D13" w14:textId="77777777" w:rsidR="009C5D79" w:rsidRPr="009C5D79" w:rsidRDefault="009C5D79" w:rsidP="009C5D7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D79">
              <w:t>Evalúa la interfaz pública (IInventoryService) y los flujos con efectos y fases.</w:t>
            </w:r>
          </w:p>
        </w:tc>
      </w:tr>
      <w:tr w:rsidR="009C5D79" w:rsidRPr="009C5D79" w14:paraId="663355D8" w14:textId="77777777" w:rsidTr="009C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27776" w14:textId="77777777" w:rsidR="009C5D79" w:rsidRPr="009C5D79" w:rsidRDefault="009C5D79" w:rsidP="009C5D79">
            <w:pPr>
              <w:spacing w:after="160" w:line="278" w:lineRule="auto"/>
            </w:pPr>
            <w:r w:rsidRPr="009C5D79">
              <w:t>Tests/Infrastructure</w:t>
            </w:r>
          </w:p>
        </w:tc>
        <w:tc>
          <w:tcPr>
            <w:tcW w:w="0" w:type="auto"/>
            <w:hideMark/>
          </w:tcPr>
          <w:p w14:paraId="00DDBDA4" w14:textId="77777777" w:rsidR="009C5D79" w:rsidRPr="009C5D79" w:rsidRDefault="009C5D79" w:rsidP="009C5D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Pruebas de integración con ScriptableObjects.</w:t>
            </w:r>
          </w:p>
        </w:tc>
        <w:tc>
          <w:tcPr>
            <w:tcW w:w="0" w:type="auto"/>
            <w:hideMark/>
          </w:tcPr>
          <w:p w14:paraId="55C0F2E6" w14:textId="77777777" w:rsidR="009C5D79" w:rsidRPr="009C5D79" w:rsidRDefault="009C5D79" w:rsidP="009C5D7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D79">
              <w:t>Comprueba la carga de datos y el funcionamiento de los proveedores (Providers).</w:t>
            </w:r>
          </w:p>
        </w:tc>
      </w:tr>
    </w:tbl>
    <w:p w14:paraId="182C3D4B" w14:textId="77777777" w:rsidR="009C5D79" w:rsidRDefault="009C5D79" w:rsidP="00B9055E"/>
    <w:p w14:paraId="56788C43" w14:textId="6C961651" w:rsidR="009C5D79" w:rsidRDefault="009C5D79" w:rsidP="009C5D79">
      <w:pPr>
        <w:pStyle w:val="Ttulo2"/>
      </w:pPr>
      <w:bookmarkStart w:id="13" w:name="_Toc212056229"/>
      <w:r>
        <w:t>3.3 Reglas de organización</w:t>
      </w:r>
      <w:bookmarkEnd w:id="13"/>
    </w:p>
    <w:p w14:paraId="241BA273" w14:textId="57E76F25" w:rsidR="009C5D79" w:rsidRPr="009C5D79" w:rsidRDefault="009C5D79" w:rsidP="009C5D79">
      <w:pPr>
        <w:pStyle w:val="Prrafodelista"/>
        <w:numPr>
          <w:ilvl w:val="0"/>
          <w:numId w:val="15"/>
        </w:numPr>
      </w:pPr>
      <w:r>
        <w:rPr>
          <w:b/>
          <w:bCs/>
        </w:rPr>
        <w:t>Separación estricta de dependencias;</w:t>
      </w:r>
    </w:p>
    <w:p w14:paraId="61AF0E52" w14:textId="58764E58" w:rsidR="009C5D79" w:rsidRDefault="009C5D79" w:rsidP="009C5D79">
      <w:pPr>
        <w:pStyle w:val="Prrafodelista"/>
        <w:numPr>
          <w:ilvl w:val="1"/>
          <w:numId w:val="15"/>
        </w:numPr>
      </w:pPr>
      <w:r>
        <w:t xml:space="preserve">El </w:t>
      </w:r>
      <w:r>
        <w:rPr>
          <w:i/>
          <w:iCs/>
        </w:rPr>
        <w:t xml:space="preserve">Domain </w:t>
      </w:r>
      <w:r>
        <w:t xml:space="preserve">nunca debe hacer referencia a </w:t>
      </w:r>
      <w:r>
        <w:rPr>
          <w:i/>
          <w:iCs/>
        </w:rPr>
        <w:t xml:space="preserve">UnityEngine </w:t>
      </w:r>
      <w:r>
        <w:t>ni a clases fuera de su capa.</w:t>
      </w:r>
    </w:p>
    <w:p w14:paraId="4E53C6AC" w14:textId="3F5E560C" w:rsidR="009C5D79" w:rsidRPr="009C5D79" w:rsidRDefault="009C5D79" w:rsidP="009C5D79">
      <w:pPr>
        <w:pStyle w:val="Prrafodelista"/>
        <w:numPr>
          <w:ilvl w:val="1"/>
          <w:numId w:val="15"/>
        </w:numPr>
      </w:pPr>
      <w:r>
        <w:rPr>
          <w:i/>
          <w:iCs/>
        </w:rPr>
        <w:t xml:space="preserve">Application </w:t>
      </w:r>
      <w:r>
        <w:t xml:space="preserve">solo depende del </w:t>
      </w:r>
      <w:r>
        <w:rPr>
          <w:i/>
          <w:iCs/>
        </w:rPr>
        <w:t>Domain.</w:t>
      </w:r>
    </w:p>
    <w:p w14:paraId="643E984F" w14:textId="77777777" w:rsidR="009C5D79" w:rsidRDefault="009C5D79" w:rsidP="009C5D79">
      <w:pPr>
        <w:pStyle w:val="Prrafodelista"/>
        <w:numPr>
          <w:ilvl w:val="1"/>
          <w:numId w:val="15"/>
        </w:numPr>
      </w:pPr>
      <w:r>
        <w:rPr>
          <w:i/>
          <w:iCs/>
        </w:rPr>
        <w:t xml:space="preserve">Infrastructure </w:t>
      </w:r>
      <w:r>
        <w:t>es la única capa que depende de Unity y de las demás capas.</w:t>
      </w:r>
    </w:p>
    <w:p w14:paraId="34E55597" w14:textId="77777777" w:rsidR="009C5D79" w:rsidRPr="009C5D79" w:rsidRDefault="009C5D79" w:rsidP="009C5D79">
      <w:pPr>
        <w:pStyle w:val="Prrafodelista"/>
        <w:numPr>
          <w:ilvl w:val="0"/>
          <w:numId w:val="15"/>
        </w:numPr>
      </w:pPr>
      <w:r>
        <w:rPr>
          <w:b/>
          <w:bCs/>
        </w:rPr>
        <w:t>Nombres consistentes:</w:t>
      </w:r>
    </w:p>
    <w:p w14:paraId="34B93D95" w14:textId="77777777" w:rsidR="009C5D79" w:rsidRDefault="009C5D79" w:rsidP="009C5D79">
      <w:pPr>
        <w:pStyle w:val="Prrafodelista"/>
        <w:numPr>
          <w:ilvl w:val="1"/>
          <w:numId w:val="15"/>
        </w:numPr>
      </w:pPr>
      <w:r>
        <w:t>Los nombres de clases y archivos deben reflejar su función.</w:t>
      </w:r>
    </w:p>
    <w:p w14:paraId="2C4F8D90" w14:textId="1DD4798E" w:rsidR="009C5D79" w:rsidRDefault="009C5D79" w:rsidP="009C5D79">
      <w:pPr>
        <w:pStyle w:val="Prrafodelista"/>
        <w:numPr>
          <w:ilvl w:val="1"/>
          <w:numId w:val="15"/>
        </w:numPr>
      </w:pPr>
      <w:r>
        <w:t xml:space="preserve">Ejemplo: </w:t>
      </w:r>
      <w:r>
        <w:rPr>
          <w:i/>
          <w:iCs/>
        </w:rPr>
        <w:t xml:space="preserve">SimpleSlotFilterPolicy </w:t>
      </w:r>
      <w:r w:rsidRPr="009C5D7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 xml:space="preserve">Implementa </w:t>
      </w:r>
      <w:r>
        <w:rPr>
          <w:i/>
          <w:iCs/>
        </w:rPr>
        <w:t>ISlotFilterPolicy</w:t>
      </w:r>
      <w:r>
        <w:t>.</w:t>
      </w:r>
    </w:p>
    <w:p w14:paraId="16498B05" w14:textId="691E3FA3" w:rsidR="009C5D79" w:rsidRPr="009C5D79" w:rsidRDefault="009C5D79" w:rsidP="009C5D79">
      <w:pPr>
        <w:pStyle w:val="Prrafodelista"/>
        <w:numPr>
          <w:ilvl w:val="1"/>
          <w:numId w:val="15"/>
        </w:numPr>
      </w:pPr>
      <w:r>
        <w:t xml:space="preserve">Ejemplo: </w:t>
      </w:r>
      <w:r>
        <w:rPr>
          <w:i/>
          <w:iCs/>
        </w:rPr>
        <w:t xml:space="preserve">SoItemMetadataProvider </w:t>
      </w:r>
      <w:r w:rsidRPr="009C5D79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 xml:space="preserve">Proveedor basado en </w:t>
      </w:r>
      <w:r>
        <w:rPr>
          <w:i/>
          <w:iCs/>
        </w:rPr>
        <w:t>ScriptableObject.</w:t>
      </w:r>
    </w:p>
    <w:p w14:paraId="6F79CFA9" w14:textId="00B01EEF" w:rsidR="009C5D79" w:rsidRDefault="009C5D79" w:rsidP="009C5D79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Carpetas paralelas entre capas: </w:t>
      </w:r>
      <w:r>
        <w:t>siempre que se añada una nueva funcionalidad (por ejemplo, persistencia o UI), se recomienda replicar esta estructura en un nuevo módulo:</w:t>
      </w:r>
    </w:p>
    <w:p w14:paraId="2AB1403B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687541"/>
        <w:rPr>
          <w:rFonts w:ascii="Consolas" w:hAnsi="Consolas" w:cs="Courier New"/>
          <w:sz w:val="22"/>
          <w:szCs w:val="22"/>
          <w:lang w:val="en-GB"/>
        </w:rPr>
      </w:pPr>
      <w:r w:rsidRPr="009C5D79">
        <w:rPr>
          <w:rFonts w:ascii="Consolas" w:hAnsi="Consolas" w:cs="Courier New"/>
          <w:sz w:val="22"/>
          <w:szCs w:val="22"/>
          <w:lang w:val="en-GB"/>
        </w:rPr>
        <w:t xml:space="preserve">1. </w:t>
      </w:r>
      <w:r w:rsidRPr="009C5D79">
        <w:rPr>
          <w:rFonts w:ascii="Consolas" w:hAnsi="Consolas" w:cs="Courier New"/>
          <w:color w:val="660066"/>
          <w:sz w:val="22"/>
          <w:szCs w:val="22"/>
          <w:lang w:val="en-GB"/>
        </w:rPr>
        <w:t>Assets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/</w:t>
      </w:r>
      <w:r w:rsidRPr="009C5D79">
        <w:rPr>
          <w:rFonts w:ascii="Consolas" w:hAnsi="Consolas" w:cs="Courier New"/>
          <w:color w:val="660066"/>
          <w:sz w:val="22"/>
          <w:szCs w:val="22"/>
          <w:lang w:val="en-GB"/>
        </w:rPr>
        <w:t>InventorySystem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/</w:t>
      </w:r>
    </w:p>
    <w:p w14:paraId="6CF9D40C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687541"/>
        <w:rPr>
          <w:rFonts w:ascii="Consolas" w:hAnsi="Consolas" w:cs="Courier New"/>
          <w:sz w:val="22"/>
          <w:szCs w:val="22"/>
          <w:lang w:val="en-GB"/>
        </w:rPr>
      </w:pPr>
      <w:r w:rsidRPr="009C5D79">
        <w:rPr>
          <w:rFonts w:ascii="Consolas" w:hAnsi="Consolas" w:cs="Courier New"/>
          <w:sz w:val="22"/>
          <w:szCs w:val="22"/>
          <w:lang w:val="en-GB"/>
        </w:rPr>
        <w:t xml:space="preserve">2. 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├──</w:t>
      </w:r>
      <w:r w:rsidRPr="009C5D7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sz w:val="22"/>
          <w:szCs w:val="22"/>
          <w:lang w:val="en-GB"/>
        </w:rPr>
        <w:t>Persistence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/</w:t>
      </w:r>
    </w:p>
    <w:p w14:paraId="4748CE8A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687541"/>
        <w:rPr>
          <w:rFonts w:ascii="Consolas" w:hAnsi="Consolas" w:cs="Courier New"/>
          <w:sz w:val="22"/>
          <w:szCs w:val="22"/>
          <w:lang w:val="en-GB"/>
        </w:rPr>
      </w:pPr>
      <w:r w:rsidRPr="009C5D79">
        <w:rPr>
          <w:rFonts w:ascii="Consolas" w:hAnsi="Consolas" w:cs="Courier New"/>
          <w:sz w:val="22"/>
          <w:szCs w:val="22"/>
          <w:lang w:val="en-GB"/>
        </w:rPr>
        <w:t xml:space="preserve">3. 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├──</w:t>
      </w:r>
      <w:r w:rsidRPr="009C5D7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 UI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/</w:t>
      </w:r>
    </w:p>
    <w:p w14:paraId="4F28597A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687541"/>
        <w:rPr>
          <w:rFonts w:ascii="Consolas" w:hAnsi="Consolas" w:cs="Courier New"/>
          <w:sz w:val="22"/>
          <w:szCs w:val="22"/>
          <w:lang w:val="en-GB"/>
        </w:rPr>
      </w:pPr>
      <w:r w:rsidRPr="009C5D79">
        <w:rPr>
          <w:rFonts w:ascii="Consolas" w:hAnsi="Consolas" w:cs="Courier New"/>
          <w:sz w:val="22"/>
          <w:szCs w:val="22"/>
          <w:lang w:val="en-GB"/>
        </w:rPr>
        <w:t xml:space="preserve">4. 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└──</w:t>
      </w:r>
      <w:r w:rsidRPr="009C5D79">
        <w:rPr>
          <w:rFonts w:ascii="Consolas" w:hAnsi="Consolas" w:cs="Courier New"/>
          <w:color w:val="000000"/>
          <w:sz w:val="22"/>
          <w:szCs w:val="22"/>
          <w:lang w:val="en-GB"/>
        </w:rPr>
        <w:t xml:space="preserve"> </w:t>
      </w:r>
      <w:r w:rsidRPr="009C5D79">
        <w:rPr>
          <w:rFonts w:ascii="Consolas" w:hAnsi="Consolas" w:cs="Courier New"/>
          <w:color w:val="660066"/>
          <w:sz w:val="22"/>
          <w:szCs w:val="22"/>
          <w:lang w:val="en-GB"/>
        </w:rPr>
        <w:t>Networking</w:t>
      </w:r>
      <w:r w:rsidRPr="009C5D79">
        <w:rPr>
          <w:rFonts w:ascii="Consolas" w:hAnsi="Consolas" w:cs="Courier New"/>
          <w:color w:val="666600"/>
          <w:sz w:val="22"/>
          <w:szCs w:val="22"/>
          <w:lang w:val="en-GB"/>
        </w:rPr>
        <w:t>/</w:t>
      </w:r>
    </w:p>
    <w:p w14:paraId="59FD72E3" w14:textId="77777777" w:rsidR="009C5D79" w:rsidRPr="009C5D79" w:rsidRDefault="009C5D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687541"/>
        <w:rPr>
          <w:rFonts w:ascii="Consolas" w:hAnsi="Consolas" w:cs="Courier New"/>
          <w:sz w:val="22"/>
          <w:szCs w:val="22"/>
        </w:rPr>
      </w:pPr>
      <w:r w:rsidRPr="009C5D79">
        <w:rPr>
          <w:rFonts w:ascii="Consolas" w:hAnsi="Consolas" w:cs="Courier New"/>
          <w:sz w:val="22"/>
          <w:szCs w:val="22"/>
        </w:rPr>
        <w:t xml:space="preserve">5. </w:t>
      </w:r>
      <w:r w:rsidRPr="009C5D79">
        <w:rPr>
          <w:rFonts w:ascii="Consolas" w:hAnsi="Consolas" w:cs="Courier New"/>
          <w:color w:val="000000"/>
          <w:sz w:val="22"/>
          <w:szCs w:val="22"/>
        </w:rPr>
        <w:t> </w:t>
      </w:r>
    </w:p>
    <w:p w14:paraId="23C3465E" w14:textId="3594DB63" w:rsidR="009C5D79" w:rsidRDefault="009C5D79" w:rsidP="009C5D79">
      <w:pPr>
        <w:rPr>
          <w:lang w:val="en-GB"/>
        </w:rPr>
      </w:pPr>
    </w:p>
    <w:p w14:paraId="56E49BDE" w14:textId="1B12137D" w:rsidR="009C5D79" w:rsidRDefault="009C5D79" w:rsidP="009C5D79">
      <w:pPr>
        <w:pStyle w:val="Prrafodelista"/>
        <w:numPr>
          <w:ilvl w:val="0"/>
          <w:numId w:val="15"/>
        </w:numPr>
      </w:pPr>
      <w:r w:rsidRPr="009C5D79">
        <w:rPr>
          <w:b/>
          <w:bCs/>
        </w:rPr>
        <w:lastRenderedPageBreak/>
        <w:t xml:space="preserve">Ficheros asmdef: </w:t>
      </w:r>
      <w:r w:rsidRPr="009C5D79">
        <w:t>cada carpeta raíz (</w:t>
      </w:r>
      <w:r w:rsidRPr="009C5D79">
        <w:rPr>
          <w:i/>
          <w:iCs/>
        </w:rPr>
        <w:t>Domain, Application, Infrastructure, Tests</w:t>
      </w:r>
      <w:r w:rsidRPr="009C5D79">
        <w:t>) debe tener su propio</w:t>
      </w:r>
      <w:r>
        <w:t xml:space="preserve"> archivo </w:t>
      </w:r>
      <w:r>
        <w:rPr>
          <w:i/>
          <w:iCs/>
        </w:rPr>
        <w:t>.asmdef.</w:t>
      </w:r>
      <w:r>
        <w:t xml:space="preserve"> Esto facilita el control de dependencias y la compilación independiente por capa.</w:t>
      </w:r>
    </w:p>
    <w:p w14:paraId="286DEE27" w14:textId="77777777" w:rsidR="008602EA" w:rsidRDefault="008602EA" w:rsidP="008602EA"/>
    <w:p w14:paraId="7D0B2D3C" w14:textId="27883826" w:rsidR="008602EA" w:rsidRDefault="008602EA" w:rsidP="008602EA">
      <w:pPr>
        <w:pStyle w:val="Ttulo1"/>
        <w:numPr>
          <w:ilvl w:val="0"/>
          <w:numId w:val="17"/>
        </w:numPr>
      </w:pPr>
      <w:r>
        <w:t>Componentes principales del sistema</w:t>
      </w:r>
    </w:p>
    <w:p w14:paraId="13999095" w14:textId="617AA5A3" w:rsidR="008602EA" w:rsidRDefault="008602EA" w:rsidP="008602EA">
      <w:r w:rsidRPr="008602EA">
        <w:t>GB Inventory System se compone de va</w:t>
      </w:r>
      <w:r>
        <w:t xml:space="preserve">rios módulos funcionales distribuidos entre las capas de </w:t>
      </w:r>
      <w:r>
        <w:rPr>
          <w:i/>
          <w:iCs/>
        </w:rPr>
        <w:t>Domain, Application e Infrastructure</w:t>
      </w:r>
      <w:r>
        <w:t>.</w:t>
      </w:r>
    </w:p>
    <w:p w14:paraId="30CA538E" w14:textId="68A77F61" w:rsidR="008602EA" w:rsidRDefault="008602EA" w:rsidP="008602EA">
      <w:r>
        <w:t>Cada módulo cumple un rol específico dentro de la arquitectura, garantizando la separación entre lógica, interfaz de uso y configuración.</w:t>
      </w:r>
    </w:p>
    <w:p w14:paraId="1F58811F" w14:textId="0675134E" w:rsidR="008602EA" w:rsidRDefault="008602EA" w:rsidP="008602EA">
      <w:r>
        <w:t>A continuación, se describen los componentes más relevantes del sistema.</w:t>
      </w:r>
    </w:p>
    <w:p w14:paraId="40E07166" w14:textId="535F9BBC" w:rsidR="008602EA" w:rsidRDefault="008602EA" w:rsidP="008602EA">
      <w:pPr>
        <w:pStyle w:val="Ttulo2"/>
      </w:pPr>
      <w:r>
        <w:t>4.1 Dominio (</w:t>
      </w:r>
      <w:r>
        <w:rPr>
          <w:i/>
          <w:iCs/>
        </w:rPr>
        <w:t>Domain</w:t>
      </w:r>
      <w:r>
        <w:t>)</w:t>
      </w:r>
    </w:p>
    <w:p w14:paraId="4097A1D0" w14:textId="0458D43F" w:rsidR="008602EA" w:rsidRDefault="008602EA" w:rsidP="008602EA">
      <w:r>
        <w:t>Contiene la lógica principal del inventario, sus entidades, políticas y estructuras de datos inmutables. Todo el código en esta capa está diseñador para funcionar sin dependencias de Unity, facilitando su testeo automatizado.</w:t>
      </w:r>
    </w:p>
    <w:p w14:paraId="67B752D3" w14:textId="712B4972" w:rsidR="008602EA" w:rsidRDefault="008602EA" w:rsidP="008602EA">
      <w:pPr>
        <w:pStyle w:val="Ttulo3"/>
        <w:rPr>
          <w:i/>
          <w:iCs/>
        </w:rPr>
      </w:pPr>
      <w:r>
        <w:t xml:space="preserve">4.1.1 </w:t>
      </w:r>
      <w:r>
        <w:rPr>
          <w:i/>
          <w:iCs/>
        </w:rPr>
        <w:t>InventoryModel</w:t>
      </w:r>
    </w:p>
    <w:p w14:paraId="3133D44B" w14:textId="2A37DB68" w:rsidR="008602EA" w:rsidRDefault="008602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6978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 w:rsidRPr="008602EA">
        <w:rPr>
          <w:rFonts w:ascii="Consolas" w:hAnsi="Consolas" w:cs="Courier New"/>
          <w:b/>
          <w:bCs/>
          <w:color w:val="660066"/>
          <w:sz w:val="17"/>
          <w:szCs w:val="17"/>
          <w:highlight w:val="green"/>
        </w:rPr>
        <w:t>Ubicaci</w:t>
      </w:r>
      <w:r w:rsidRPr="008602EA">
        <w:rPr>
          <w:rFonts w:ascii="Consolas" w:hAnsi="Consolas" w:cs="Courier New"/>
          <w:b/>
          <w:bCs/>
          <w:color w:val="666600"/>
          <w:sz w:val="17"/>
          <w:szCs w:val="17"/>
          <w:highlight w:val="green"/>
        </w:rPr>
        <w:t>ó</w:t>
      </w:r>
      <w:r w:rsidRPr="008602EA">
        <w:rPr>
          <w:rFonts w:ascii="Consolas" w:hAnsi="Consolas" w:cs="Courier New"/>
          <w:b/>
          <w:bCs/>
          <w:color w:val="000000"/>
          <w:sz w:val="17"/>
          <w:szCs w:val="17"/>
          <w:highlight w:val="green"/>
        </w:rPr>
        <w:t>n</w:t>
      </w:r>
      <w:r w:rsidRPr="008602EA">
        <w:rPr>
          <w:rFonts w:ascii="Consolas" w:hAnsi="Consolas" w:cs="Courier New"/>
          <w:color w:val="666600"/>
          <w:sz w:val="17"/>
          <w:szCs w:val="17"/>
          <w:highlight w:val="green"/>
        </w:rPr>
        <w:t>:</w:t>
      </w:r>
      <w:r w:rsidRPr="008602EA">
        <w:rPr>
          <w:rFonts w:ascii="Consolas" w:hAnsi="Consolas" w:cs="Courier New"/>
          <w:color w:val="000000"/>
          <w:sz w:val="17"/>
          <w:szCs w:val="17"/>
          <w:highlight w:val="green"/>
        </w:rPr>
        <w:t xml:space="preserve"> </w:t>
      </w:r>
      <w:r w:rsidRPr="008602EA">
        <w:rPr>
          <w:rFonts w:ascii="Consolas" w:hAnsi="Consolas" w:cs="Courier New"/>
          <w:color w:val="660066"/>
          <w:sz w:val="17"/>
          <w:szCs w:val="17"/>
          <w:highlight w:val="green"/>
        </w:rPr>
        <w:t>Domain</w:t>
      </w:r>
      <w:r w:rsidRPr="008602EA">
        <w:rPr>
          <w:rFonts w:ascii="Consolas" w:hAnsi="Consolas" w:cs="Courier New"/>
          <w:color w:val="666600"/>
          <w:sz w:val="17"/>
          <w:szCs w:val="17"/>
          <w:highlight w:val="green"/>
        </w:rPr>
        <w:t>/</w:t>
      </w:r>
      <w:r w:rsidRPr="008602EA">
        <w:rPr>
          <w:rFonts w:ascii="Consolas" w:hAnsi="Consolas" w:cs="Courier New"/>
          <w:color w:val="660066"/>
          <w:sz w:val="17"/>
          <w:szCs w:val="17"/>
          <w:highlight w:val="green"/>
        </w:rPr>
        <w:t>Entities</w:t>
      </w:r>
      <w:r w:rsidRPr="008602EA">
        <w:rPr>
          <w:rFonts w:ascii="Consolas" w:hAnsi="Consolas" w:cs="Courier New"/>
          <w:color w:val="666600"/>
          <w:sz w:val="17"/>
          <w:szCs w:val="17"/>
          <w:highlight w:val="green"/>
        </w:rPr>
        <w:t>/</w:t>
      </w:r>
      <w:r w:rsidRPr="008602EA">
        <w:rPr>
          <w:rFonts w:ascii="Consolas" w:hAnsi="Consolas" w:cs="Courier New"/>
          <w:color w:val="660066"/>
          <w:sz w:val="17"/>
          <w:szCs w:val="17"/>
          <w:highlight w:val="green"/>
        </w:rPr>
        <w:t>InventoryModel</w:t>
      </w:r>
      <w:r w:rsidRPr="008602EA">
        <w:rPr>
          <w:rFonts w:ascii="Consolas" w:hAnsi="Consolas" w:cs="Courier New"/>
          <w:color w:val="666600"/>
          <w:sz w:val="17"/>
          <w:szCs w:val="17"/>
          <w:highlight w:val="green"/>
        </w:rPr>
        <w:t>.</w:t>
      </w:r>
      <w:r w:rsidRPr="008602EA">
        <w:rPr>
          <w:rFonts w:ascii="Consolas" w:hAnsi="Consolas" w:cs="Courier New"/>
          <w:color w:val="000000"/>
          <w:sz w:val="17"/>
          <w:szCs w:val="17"/>
          <w:highlight w:val="green"/>
        </w:rPr>
        <w:t>cs</w:t>
      </w:r>
    </w:p>
    <w:p w14:paraId="740710BC" w14:textId="45BDBB0A" w:rsidR="008602EA" w:rsidRDefault="008602EA" w:rsidP="008602EA">
      <w:pPr>
        <w:rPr>
          <w:b/>
          <w:bCs/>
        </w:rPr>
      </w:pPr>
    </w:p>
    <w:p w14:paraId="571779A2" w14:textId="5E4F527F" w:rsidR="008602EA" w:rsidRDefault="008602EA" w:rsidP="008602EA">
      <w:r>
        <w:rPr>
          <w:b/>
          <w:bCs/>
        </w:rPr>
        <w:t xml:space="preserve">Responsabilidad: </w:t>
      </w:r>
      <w:r>
        <w:t>es el núcleo del sistema. Gestiona los slots del inventario y todas las operaciones internas sobre ellos.</w:t>
      </w:r>
    </w:p>
    <w:p w14:paraId="7D06B015" w14:textId="4F77E9C5" w:rsidR="008602EA" w:rsidRDefault="008602EA" w:rsidP="008602EA">
      <w:pPr>
        <w:rPr>
          <w:b/>
          <w:bCs/>
        </w:rPr>
      </w:pPr>
      <w:r>
        <w:rPr>
          <w:b/>
          <w:bCs/>
        </w:rPr>
        <w:t>Funciones principales:</w:t>
      </w:r>
    </w:p>
    <w:p w14:paraId="03C66999" w14:textId="0D45046C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1.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TryAdd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(definitionId, count,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slotIndex,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</w:t>
      </w:r>
    </w:p>
    <w:p w14:paraId="6DCDCA2D" w14:textId="34BE65D2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</w:p>
    <w:p w14:paraId="0AD21803" w14:textId="553EC761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2.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F8F8F2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Inserta</w:t>
      </w:r>
      <w:r>
        <w:rPr>
          <w:rFonts w:ascii="Consolas" w:hAnsi="Consolas" w:cs="Courier New"/>
          <w:color w:val="F8F8F2"/>
          <w:sz w:val="17"/>
          <w:szCs w:val="17"/>
        </w:rPr>
        <w:t xml:space="preserve"> un ítem en el inventario, apilando si es posible.</w:t>
      </w:r>
    </w:p>
    <w:p w14:paraId="38EFE1B7" w14:textId="001BB94D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</w:p>
    <w:p w14:paraId="65B2ECEA" w14:textId="089F99F5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3.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TrySplit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(slotIndex, count,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newSlotIndex,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</w:t>
      </w:r>
    </w:p>
    <w:p w14:paraId="1C37B922" w14:textId="561EF2C2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> </w:t>
      </w:r>
    </w:p>
    <w:p w14:paraId="20C604F3" w14:textId="31C0E5FA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4.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Divide</w:t>
      </w:r>
      <w:r>
        <w:rPr>
          <w:rFonts w:ascii="Consolas" w:hAnsi="Consolas" w:cs="Courier New"/>
          <w:color w:val="F8F8F2"/>
          <w:sz w:val="17"/>
          <w:szCs w:val="17"/>
        </w:rPr>
        <w:t xml:space="preserve"> una pila en dos slots distintos.</w:t>
      </w:r>
    </w:p>
    <w:p w14:paraId="67B8AF93" w14:textId="4B7A4444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 </w:t>
      </w:r>
    </w:p>
    <w:p w14:paraId="33347751" w14:textId="65EEA1D7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5.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TryMove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(srcSlots, destSlots,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</w:t>
      </w:r>
    </w:p>
    <w:p w14:paraId="7ED21AE4" w14:textId="74FBFB6E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 </w:t>
      </w:r>
    </w:p>
    <w:p w14:paraId="5D5E8D12" w14:textId="05D6C6CB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6.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F8F8F2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Mueve</w:t>
      </w:r>
      <w:r>
        <w:rPr>
          <w:rFonts w:ascii="Consolas" w:hAnsi="Consolas" w:cs="Courier New"/>
          <w:color w:val="F8F8F2"/>
          <w:sz w:val="17"/>
          <w:szCs w:val="17"/>
        </w:rPr>
        <w:t xml:space="preserve"> o combina ítems entre slots.</w:t>
      </w:r>
    </w:p>
    <w:p w14:paraId="0F56C947" w14:textId="17EE3FD6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F8F8F2"/>
          <w:sz w:val="17"/>
          <w:szCs w:val="17"/>
        </w:rPr>
        <w:t xml:space="preserve">  </w:t>
      </w:r>
    </w:p>
    <w:p w14:paraId="0F746530" w14:textId="544B6E66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7.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TryClear</w:t>
      </w:r>
      <w:r>
        <w:rPr>
          <w:rFonts w:ascii="Consolas" w:hAnsi="Consolas" w:cs="Courier New"/>
          <w:color w:val="F8F8F2"/>
          <w:sz w:val="17"/>
          <w:szCs w:val="17"/>
        </w:rPr>
        <w:t xml:space="preserve">(slotIndex, </w:t>
      </w:r>
      <w:r>
        <w:rPr>
          <w:rFonts w:ascii="Consolas" w:hAnsi="Consolas" w:cs="Courier New"/>
          <w:b/>
          <w:bCs/>
          <w:color w:val="DCC6E0"/>
          <w:sz w:val="17"/>
          <w:szCs w:val="17"/>
        </w:rPr>
        <w:t>out</w:t>
      </w:r>
      <w:r>
        <w:rPr>
          <w:rFonts w:ascii="Consolas" w:hAnsi="Consolas" w:cs="Courier New"/>
          <w:color w:val="F8F8F2"/>
          <w:sz w:val="17"/>
          <w:szCs w:val="17"/>
        </w:rPr>
        <w:t xml:space="preserve"> reason)</w:t>
      </w:r>
    </w:p>
    <w:p w14:paraId="7F5AA558" w14:textId="772EA247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F8F8F2"/>
          <w:sz w:val="17"/>
          <w:szCs w:val="17"/>
        </w:rPr>
        <w:t xml:space="preserve">  </w:t>
      </w:r>
    </w:p>
    <w:p w14:paraId="5386290A" w14:textId="68957438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8.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F8F8F2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Vac</w:t>
      </w:r>
      <w:r>
        <w:rPr>
          <w:rFonts w:ascii="Consolas" w:hAnsi="Consolas" w:cs="Courier New"/>
          <w:color w:val="F8F8F2"/>
          <w:sz w:val="17"/>
          <w:szCs w:val="17"/>
        </w:rPr>
        <w:t>ía el contenido de un slot.</w:t>
      </w:r>
    </w:p>
    <w:p w14:paraId="5CE13913" w14:textId="59B50378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> </w:t>
      </w:r>
    </w:p>
    <w:p w14:paraId="475782F1" w14:textId="3C693A6C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9.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TrySetSlotProfile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(slotIndex, profileId,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</w:t>
      </w:r>
    </w:p>
    <w:p w14:paraId="034726C1" w14:textId="56EA3ABE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</w:p>
    <w:p w14:paraId="5BA66D5D" w14:textId="71C30D82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10.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F8F8F2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Asigna</w:t>
      </w:r>
      <w:r>
        <w:rPr>
          <w:rFonts w:ascii="Consolas" w:hAnsi="Consolas" w:cs="Courier New"/>
          <w:color w:val="F8F8F2"/>
          <w:sz w:val="17"/>
          <w:szCs w:val="17"/>
        </w:rPr>
        <w:t xml:space="preserve"> un perfil de configuración a un slot.</w:t>
      </w:r>
    </w:p>
    <w:p w14:paraId="1ABE6BEC" w14:textId="00259748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> </w:t>
      </w:r>
    </w:p>
    <w:p w14:paraId="163EECC4" w14:textId="4D4630A8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  <w:r w:rsidRPr="00FF584C">
        <w:rPr>
          <w:rFonts w:ascii="Consolas" w:hAnsi="Consolas" w:cs="Courier New"/>
          <w:color w:val="ABE338"/>
          <w:sz w:val="17"/>
          <w:szCs w:val="17"/>
          <w:lang w:val="en-GB"/>
        </w:rPr>
        <w:t>11.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TrySetCapacity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(newCapacity,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 / </w:t>
      </w:r>
      <w:r w:rsidRPr="00FF584C">
        <w:rPr>
          <w:rFonts w:ascii="Consolas" w:hAnsi="Consolas" w:cs="Courier New"/>
          <w:color w:val="00E0E0"/>
          <w:sz w:val="17"/>
          <w:szCs w:val="17"/>
          <w:lang w:val="en-GB"/>
        </w:rPr>
        <w:t>IncreaseCapacity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(delta, </w:t>
      </w:r>
      <w:r w:rsidRPr="00FF584C">
        <w:rPr>
          <w:rFonts w:ascii="Consolas" w:hAnsi="Consolas" w:cs="Courier New"/>
          <w:b/>
          <w:bCs/>
          <w:color w:val="DCC6E0"/>
          <w:sz w:val="17"/>
          <w:szCs w:val="17"/>
          <w:lang w:val="en-GB"/>
        </w:rPr>
        <w:t>out</w:t>
      </w:r>
      <w:r w:rsidRPr="00FF584C">
        <w:rPr>
          <w:rFonts w:ascii="Consolas" w:hAnsi="Consolas" w:cs="Courier New"/>
          <w:color w:val="F8F8F2"/>
          <w:sz w:val="17"/>
          <w:szCs w:val="17"/>
          <w:lang w:val="en-GB"/>
        </w:rPr>
        <w:t xml:space="preserve"> reason)</w:t>
      </w:r>
    </w:p>
    <w:p w14:paraId="6DCC73E2" w14:textId="77777777" w:rsidR="00FF584C" w:rsidRP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  <w:lang w:val="en-GB"/>
        </w:rPr>
      </w:pPr>
    </w:p>
    <w:p w14:paraId="3A39FE4D" w14:textId="4F8570D3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ABE338"/>
          <w:sz w:val="17"/>
          <w:szCs w:val="17"/>
        </w:rPr>
        <w:t>12.</w:t>
      </w:r>
      <w:r>
        <w:rPr>
          <w:rFonts w:ascii="Consolas" w:hAnsi="Consolas" w:cs="Courier New"/>
          <w:color w:val="F8F8F2"/>
          <w:sz w:val="17"/>
          <w:szCs w:val="17"/>
        </w:rPr>
        <w:t xml:space="preserve"> </w:t>
      </w:r>
      <w:r>
        <w:rPr>
          <w:rFonts w:ascii="Consolas" w:hAnsi="Consolas" w:cs="Courier New"/>
          <w:color w:val="F8F8F2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Ajusta</w:t>
      </w:r>
      <w:r>
        <w:rPr>
          <w:rFonts w:ascii="Consolas" w:hAnsi="Consolas" w:cs="Courier New"/>
          <w:color w:val="F8F8F2"/>
          <w:sz w:val="17"/>
          <w:szCs w:val="17"/>
        </w:rPr>
        <w:t xml:space="preserve"> dinámicamente la capacidad </w:t>
      </w:r>
      <w:r>
        <w:rPr>
          <w:rFonts w:ascii="Consolas" w:hAnsi="Consolas" w:cs="Courier New"/>
          <w:b/>
          <w:bCs/>
          <w:color w:val="DCC6E0"/>
          <w:sz w:val="17"/>
          <w:szCs w:val="17"/>
        </w:rPr>
        <w:t>del</w:t>
      </w:r>
      <w:r>
        <w:rPr>
          <w:rFonts w:ascii="Consolas" w:hAnsi="Consolas" w:cs="Courier New"/>
          <w:color w:val="F8F8F2"/>
          <w:sz w:val="17"/>
          <w:szCs w:val="17"/>
        </w:rPr>
        <w:t xml:space="preserve"> inventario.</w:t>
      </w:r>
    </w:p>
    <w:p w14:paraId="5DDDB353" w14:textId="2AF336AE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9162862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F8F8F2"/>
          <w:sz w:val="17"/>
          <w:szCs w:val="17"/>
        </w:rPr>
        <w:t xml:space="preserve">  </w:t>
      </w:r>
    </w:p>
    <w:p w14:paraId="48E6D576" w14:textId="7BBFBB53" w:rsidR="008602EA" w:rsidRDefault="00FF584C" w:rsidP="00FF584C">
      <w:pPr>
        <w:rPr>
          <w:b/>
          <w:bCs/>
        </w:rPr>
      </w:pPr>
      <w:r>
        <w:rPr>
          <w:b/>
          <w:bCs/>
        </w:rPr>
        <w:lastRenderedPageBreak/>
        <w:t>Dependencias:</w:t>
      </w:r>
    </w:p>
    <w:p w14:paraId="0A06C1E5" w14:textId="77777777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207554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F8F8F2"/>
          <w:sz w:val="17"/>
          <w:szCs w:val="17"/>
        </w:rPr>
        <w:t xml:space="preserve">1. </w:t>
      </w:r>
      <w:r>
        <w:rPr>
          <w:rFonts w:ascii="Consolas" w:hAnsi="Consolas" w:cs="Courier New"/>
          <w:color w:val="00E0E0"/>
          <w:sz w:val="17"/>
          <w:szCs w:val="17"/>
        </w:rPr>
        <w:t>IStackingPolicy</w:t>
      </w:r>
      <w:r>
        <w:rPr>
          <w:rFonts w:ascii="Consolas" w:hAnsi="Consolas" w:cs="Courier New"/>
          <w:color w:val="F8F8F2"/>
          <w:sz w:val="17"/>
          <w:szCs w:val="17"/>
        </w:rPr>
        <w:t xml:space="preserve"> – controla los límites globales de apilado.</w:t>
      </w:r>
    </w:p>
    <w:p w14:paraId="28B88C4E" w14:textId="77777777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207554"/>
        <w:rPr>
          <w:rFonts w:ascii="Consolas" w:hAnsi="Consolas" w:cs="Courier New"/>
          <w:color w:val="F8F8F2"/>
          <w:sz w:val="17"/>
          <w:szCs w:val="17"/>
        </w:rPr>
      </w:pPr>
    </w:p>
    <w:p w14:paraId="4F3EBE92" w14:textId="41AE60CB" w:rsidR="00FF584C" w:rsidRDefault="00FF58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207554"/>
        <w:rPr>
          <w:rFonts w:ascii="Consolas" w:hAnsi="Consolas" w:cs="Courier New"/>
          <w:color w:val="F8F8F2"/>
          <w:sz w:val="17"/>
          <w:szCs w:val="17"/>
        </w:rPr>
      </w:pPr>
      <w:r>
        <w:rPr>
          <w:rFonts w:ascii="Consolas" w:hAnsi="Consolas" w:cs="Courier New"/>
          <w:color w:val="F8F8F2"/>
          <w:sz w:val="17"/>
          <w:szCs w:val="17"/>
        </w:rPr>
        <w:t xml:space="preserve">2. </w:t>
      </w:r>
      <w:r>
        <w:rPr>
          <w:rFonts w:ascii="Consolas" w:hAnsi="Consolas" w:cs="Courier New"/>
          <w:color w:val="00E0E0"/>
          <w:sz w:val="17"/>
          <w:szCs w:val="17"/>
        </w:rPr>
        <w:t>ISlotFilterPolicy</w:t>
      </w:r>
      <w:r>
        <w:rPr>
          <w:rFonts w:ascii="Consolas" w:hAnsi="Consolas" w:cs="Courier New"/>
          <w:color w:val="F8F8F2"/>
          <w:sz w:val="17"/>
          <w:szCs w:val="17"/>
        </w:rPr>
        <w:t xml:space="preserve"> – determina qué ítems puede aceptar cada slot.</w:t>
      </w:r>
    </w:p>
    <w:p w14:paraId="0432B54E" w14:textId="53CA114E" w:rsidR="00FF584C" w:rsidRDefault="00FF584C" w:rsidP="00FF584C"/>
    <w:p w14:paraId="56A0491E" w14:textId="5D1B3022" w:rsidR="00FF584C" w:rsidRDefault="00FF584C" w:rsidP="00FF584C">
      <w:pPr>
        <w:rPr>
          <w:b/>
          <w:bCs/>
        </w:rPr>
      </w:pPr>
      <w:r>
        <w:rPr>
          <w:b/>
          <w:bCs/>
        </w:rPr>
        <w:t>Salida principal:</w:t>
      </w:r>
    </w:p>
    <w:p w14:paraId="16FA673A" w14:textId="447A798C" w:rsidR="00FF584C" w:rsidRPr="00FF584C" w:rsidRDefault="00FF584C" w:rsidP="00FF584C">
      <w:pPr>
        <w:pStyle w:val="Prrafodelista"/>
        <w:numPr>
          <w:ilvl w:val="0"/>
          <w:numId w:val="11"/>
        </w:numPr>
      </w:pPr>
      <w:r>
        <w:rPr>
          <w:i/>
          <w:iCs/>
        </w:rPr>
        <w:t xml:space="preserve">Slots </w:t>
      </w:r>
      <w:r>
        <w:t xml:space="preserve">(lista de </w:t>
      </w:r>
      <w:r>
        <w:rPr>
          <w:i/>
          <w:iCs/>
        </w:rPr>
        <w:t>ISlot</w:t>
      </w:r>
      <w:r>
        <w:t>): vista de solo lectura con todos los slots actuales del inventario.</w:t>
      </w:r>
    </w:p>
    <w:sectPr w:rsidR="00FF584C" w:rsidRPr="00FF584C" w:rsidSect="00285B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A3A3A" w14:textId="77777777" w:rsidR="00843F23" w:rsidRDefault="00843F23" w:rsidP="00285B39">
      <w:pPr>
        <w:spacing w:after="0" w:line="240" w:lineRule="auto"/>
      </w:pPr>
      <w:r>
        <w:separator/>
      </w:r>
    </w:p>
  </w:endnote>
  <w:endnote w:type="continuationSeparator" w:id="0">
    <w:p w14:paraId="5394FB83" w14:textId="77777777" w:rsidR="00843F23" w:rsidRDefault="00843F23" w:rsidP="0028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2840150"/>
      <w:docPartObj>
        <w:docPartGallery w:val="Page Numbers (Bottom of Page)"/>
        <w:docPartUnique/>
      </w:docPartObj>
    </w:sdtPr>
    <w:sdtContent>
      <w:p w14:paraId="35A38AF6" w14:textId="2B69F104" w:rsidR="00285B39" w:rsidRDefault="00285B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82928" w14:textId="77777777" w:rsidR="00285B39" w:rsidRDefault="00285B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A2E0" w14:textId="77777777" w:rsidR="00843F23" w:rsidRDefault="00843F23" w:rsidP="00285B39">
      <w:pPr>
        <w:spacing w:after="0" w:line="240" w:lineRule="auto"/>
      </w:pPr>
      <w:r>
        <w:separator/>
      </w:r>
    </w:p>
  </w:footnote>
  <w:footnote w:type="continuationSeparator" w:id="0">
    <w:p w14:paraId="3C3842DA" w14:textId="77777777" w:rsidR="00843F23" w:rsidRDefault="00843F23" w:rsidP="00285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71786" w14:textId="5574712B" w:rsidR="00285B39" w:rsidRDefault="00285B39">
    <w:pPr>
      <w:pStyle w:val="Encabezado"/>
    </w:pPr>
    <w:r>
      <w:t>GB Inventory System (V. 0.4.2)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D92"/>
    <w:multiLevelType w:val="hybridMultilevel"/>
    <w:tmpl w:val="A9106372"/>
    <w:lvl w:ilvl="0" w:tplc="A0988B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7B69"/>
    <w:multiLevelType w:val="hybridMultilevel"/>
    <w:tmpl w:val="57222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7CDE"/>
    <w:multiLevelType w:val="hybridMultilevel"/>
    <w:tmpl w:val="B606B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C419B"/>
    <w:multiLevelType w:val="hybridMultilevel"/>
    <w:tmpl w:val="37182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6273D"/>
    <w:multiLevelType w:val="hybridMultilevel"/>
    <w:tmpl w:val="1D56EFB0"/>
    <w:lvl w:ilvl="0" w:tplc="FFE48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7DCA"/>
    <w:multiLevelType w:val="hybridMultilevel"/>
    <w:tmpl w:val="5E986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75322"/>
    <w:multiLevelType w:val="hybridMultilevel"/>
    <w:tmpl w:val="3D7C25B2"/>
    <w:lvl w:ilvl="0" w:tplc="194E0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2F48"/>
    <w:multiLevelType w:val="hybridMultilevel"/>
    <w:tmpl w:val="52B08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76B4C"/>
    <w:multiLevelType w:val="hybridMultilevel"/>
    <w:tmpl w:val="B606B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93FD9"/>
    <w:multiLevelType w:val="hybridMultilevel"/>
    <w:tmpl w:val="536CB6AA"/>
    <w:lvl w:ilvl="0" w:tplc="A0988B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06177"/>
    <w:multiLevelType w:val="hybridMultilevel"/>
    <w:tmpl w:val="A768B1D6"/>
    <w:lvl w:ilvl="0" w:tplc="1938BC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25DC8"/>
    <w:multiLevelType w:val="hybridMultilevel"/>
    <w:tmpl w:val="001EBAB4"/>
    <w:lvl w:ilvl="0" w:tplc="1938BC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B5CB8"/>
    <w:multiLevelType w:val="hybridMultilevel"/>
    <w:tmpl w:val="9FCCD290"/>
    <w:lvl w:ilvl="0" w:tplc="1938BC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4334E"/>
    <w:multiLevelType w:val="hybridMultilevel"/>
    <w:tmpl w:val="09B84566"/>
    <w:lvl w:ilvl="0" w:tplc="C4D484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F0BB0"/>
    <w:multiLevelType w:val="hybridMultilevel"/>
    <w:tmpl w:val="0CE27BA4"/>
    <w:lvl w:ilvl="0" w:tplc="1938BC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A22B3"/>
    <w:multiLevelType w:val="hybridMultilevel"/>
    <w:tmpl w:val="A6220790"/>
    <w:lvl w:ilvl="0" w:tplc="53D807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D78EF"/>
    <w:multiLevelType w:val="hybridMultilevel"/>
    <w:tmpl w:val="A536812A"/>
    <w:lvl w:ilvl="0" w:tplc="1938BC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86736">
    <w:abstractNumId w:val="8"/>
  </w:num>
  <w:num w:numId="2" w16cid:durableId="1075083292">
    <w:abstractNumId w:val="16"/>
  </w:num>
  <w:num w:numId="3" w16cid:durableId="418066125">
    <w:abstractNumId w:val="2"/>
  </w:num>
  <w:num w:numId="4" w16cid:durableId="88546677">
    <w:abstractNumId w:val="5"/>
  </w:num>
  <w:num w:numId="5" w16cid:durableId="644285310">
    <w:abstractNumId w:val="3"/>
  </w:num>
  <w:num w:numId="6" w16cid:durableId="103810163">
    <w:abstractNumId w:val="15"/>
  </w:num>
  <w:num w:numId="7" w16cid:durableId="697392921">
    <w:abstractNumId w:val="1"/>
  </w:num>
  <w:num w:numId="8" w16cid:durableId="1916936349">
    <w:abstractNumId w:val="10"/>
  </w:num>
  <w:num w:numId="9" w16cid:durableId="444429305">
    <w:abstractNumId w:val="11"/>
  </w:num>
  <w:num w:numId="10" w16cid:durableId="1238592507">
    <w:abstractNumId w:val="12"/>
  </w:num>
  <w:num w:numId="11" w16cid:durableId="1154174846">
    <w:abstractNumId w:val="14"/>
  </w:num>
  <w:num w:numId="12" w16cid:durableId="994992982">
    <w:abstractNumId w:val="7"/>
  </w:num>
  <w:num w:numId="13" w16cid:durableId="1274947424">
    <w:abstractNumId w:val="9"/>
  </w:num>
  <w:num w:numId="14" w16cid:durableId="494225002">
    <w:abstractNumId w:val="0"/>
  </w:num>
  <w:num w:numId="15" w16cid:durableId="1696810026">
    <w:abstractNumId w:val="6"/>
  </w:num>
  <w:num w:numId="16" w16cid:durableId="1057360033">
    <w:abstractNumId w:val="4"/>
  </w:num>
  <w:num w:numId="17" w16cid:durableId="1235625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97"/>
    <w:rsid w:val="0003149D"/>
    <w:rsid w:val="00057921"/>
    <w:rsid w:val="00285B39"/>
    <w:rsid w:val="0042683E"/>
    <w:rsid w:val="00445E66"/>
    <w:rsid w:val="00672AE7"/>
    <w:rsid w:val="00843F23"/>
    <w:rsid w:val="008602EA"/>
    <w:rsid w:val="008C0597"/>
    <w:rsid w:val="009C5D79"/>
    <w:rsid w:val="00A57CAA"/>
    <w:rsid w:val="00B9055E"/>
    <w:rsid w:val="00CC2B1E"/>
    <w:rsid w:val="00D42F3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90FD"/>
  <w15:chartTrackingRefBased/>
  <w15:docId w15:val="{777A9767-BE54-40AF-A674-D6B47EA9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0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0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0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5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5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5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5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59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85B3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5B39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B39"/>
  </w:style>
  <w:style w:type="paragraph" w:styleId="Piedepgina">
    <w:name w:val="footer"/>
    <w:basedOn w:val="Normal"/>
    <w:link w:val="PiedepginaCar"/>
    <w:uiPriority w:val="99"/>
    <w:unhideWhenUsed/>
    <w:rsid w:val="00285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B39"/>
  </w:style>
  <w:style w:type="table" w:styleId="Tablaconcuadrcula">
    <w:name w:val="Table Grid"/>
    <w:basedOn w:val="Tablanormal"/>
    <w:uiPriority w:val="39"/>
    <w:rsid w:val="0028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85B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3149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9055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9055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055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9055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9055E"/>
    <w:rPr>
      <w:color w:val="467886" w:themeColor="hyperlink"/>
      <w:u w:val="single"/>
    </w:rPr>
  </w:style>
  <w:style w:type="table" w:styleId="Tablanormal2">
    <w:name w:val="Plain Table 2"/>
    <w:basedOn w:val="Tablanormal"/>
    <w:uiPriority w:val="42"/>
    <w:rsid w:val="00B905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B90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C5D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3E66CAAA9F422BA421902E964D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D567-CEB7-46BC-B1F3-AC7B3176F492}"/>
      </w:docPartPr>
      <w:docPartBody>
        <w:p w:rsidR="00000000" w:rsidRDefault="00081090" w:rsidP="00081090">
          <w:pPr>
            <w:pStyle w:val="F33E66CAAA9F422BA421902E964D2BF2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583390755C754346A8FD84B6755E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31B7-755D-4822-BF5F-C1BD431AAEE9}"/>
      </w:docPartPr>
      <w:docPartBody>
        <w:p w:rsidR="00000000" w:rsidRDefault="00081090" w:rsidP="00081090">
          <w:pPr>
            <w:pStyle w:val="583390755C754346A8FD84B6755EDFB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05F1C40537984D79BF5C6984DC45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561F-140D-4064-BB40-7052BD4E5597}"/>
      </w:docPartPr>
      <w:docPartBody>
        <w:p w:rsidR="00000000" w:rsidRDefault="00081090" w:rsidP="00081090">
          <w:pPr>
            <w:pStyle w:val="05F1C40537984D79BF5C6984DC45A98D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11D1154D1F95458C9C4E07589A428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65D1-6D9E-4FAA-9A77-E21C0EF7C9C4}"/>
      </w:docPartPr>
      <w:docPartBody>
        <w:p w:rsidR="00000000" w:rsidRDefault="00081090" w:rsidP="00081090">
          <w:pPr>
            <w:pStyle w:val="11D1154D1F95458C9C4E07589A42824D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154C7C5A014A4BA6A19E929B1EB91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2E49-40CA-4EF2-9770-6E41207AF298}"/>
      </w:docPartPr>
      <w:docPartBody>
        <w:p w:rsidR="00000000" w:rsidRDefault="00081090" w:rsidP="00081090">
          <w:pPr>
            <w:pStyle w:val="154C7C5A014A4BA6A19E929B1EB91E39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90"/>
    <w:rsid w:val="00081090"/>
    <w:rsid w:val="003A749F"/>
    <w:rsid w:val="00A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3E66CAAA9F422BA421902E964D2BF2">
    <w:name w:val="F33E66CAAA9F422BA421902E964D2BF2"/>
    <w:rsid w:val="00081090"/>
  </w:style>
  <w:style w:type="paragraph" w:customStyle="1" w:styleId="583390755C754346A8FD84B6755EDFB0">
    <w:name w:val="583390755C754346A8FD84B6755EDFB0"/>
    <w:rsid w:val="00081090"/>
  </w:style>
  <w:style w:type="paragraph" w:customStyle="1" w:styleId="05F1C40537984D79BF5C6984DC45A98D">
    <w:name w:val="05F1C40537984D79BF5C6984DC45A98D"/>
    <w:rsid w:val="00081090"/>
  </w:style>
  <w:style w:type="paragraph" w:customStyle="1" w:styleId="11D1154D1F95458C9C4E07589A42824D">
    <w:name w:val="11D1154D1F95458C9C4E07589A42824D"/>
    <w:rsid w:val="00081090"/>
  </w:style>
  <w:style w:type="paragraph" w:customStyle="1" w:styleId="154C7C5A014A4BA6A19E929B1EB91E39">
    <w:name w:val="154C7C5A014A4BA6A19E929B1EB91E39"/>
    <w:rsid w:val="00081090"/>
  </w:style>
  <w:style w:type="paragraph" w:customStyle="1" w:styleId="B403E10FC96441A6A5D6787A0F3F8DBC">
    <w:name w:val="B403E10FC96441A6A5D6787A0F3F8DBC"/>
    <w:rsid w:val="00081090"/>
  </w:style>
  <w:style w:type="paragraph" w:customStyle="1" w:styleId="0DC728A3D0EE49E29DF6B00BE4B96269">
    <w:name w:val="0DC728A3D0EE49E29DF6B00BE4B96269"/>
    <w:rsid w:val="00081090"/>
  </w:style>
  <w:style w:type="paragraph" w:customStyle="1" w:styleId="643F2752C29644C7B40182D66EF2B169">
    <w:name w:val="643F2752C29644C7B40182D66EF2B169"/>
    <w:rsid w:val="00081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C6071-D755-42C4-99E6-8836034FBB41}">
  <we:reference id="wa104382008" version="1.1.0.2" store="es-E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935A2-A0EF-446E-80C7-16CC93B6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2146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GB Inventory System (0.4.2)</vt:lpstr>
    </vt:vector>
  </TitlesOfParts>
  <Company>Goblanch!</Company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 Inventory System (0.4.2)</dc:title>
  <dc:subject>Documentación técnica y de configuración</dc:subject>
  <dc:creator>GONZALO BLANCH DOMÍNGUEZ</dc:creator>
  <cp:keywords/>
  <dc:description/>
  <cp:lastModifiedBy>GONZALO BLANCH DOMÍNGUEZ</cp:lastModifiedBy>
  <cp:revision>2</cp:revision>
  <dcterms:created xsi:type="dcterms:W3CDTF">2025-10-22T16:54:00Z</dcterms:created>
  <dcterms:modified xsi:type="dcterms:W3CDTF">2025-10-22T18:29:00Z</dcterms:modified>
</cp:coreProperties>
</file>