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r3klp7eh59q" w:id="0"/>
      <w:bookmarkEnd w:id="0"/>
      <w:r w:rsidDel="00000000" w:rsidR="00000000" w:rsidRPr="00000000">
        <w:rPr>
          <w:rtl w:val="0"/>
        </w:rPr>
        <w:t xml:space="preserve">JS-Control flows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18-05-2024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check eligible to vote. (eligible to vote if age 18+)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age = 24;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message: "You are eligible to vote"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check whether a given number is even or odd.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 = 27;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message: "Number {num} is odd/ even"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that displays the largest integer among two integers.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num1 = 10;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num2 = 2;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message: "{num1} is large than {num2}"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that determines if a year is a leap year.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year = 2024;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message: "{year} is leap year"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 program to check alphabet it is vowel or consonant using switch case.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alphabet = 'a';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message: "{alphabet } is vowel/ consonant"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compute the sum of the first 10 natural numbers using a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message: "The first {number} number's sum is {sum}."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print given shapes.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loop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2286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228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