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  <w:t>{% for finding in findings %}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101" w:type="dxa"/>
          <w:left w:w="108" w:type="dxa"/>
          <w:bottom w:w="72" w:type="dxa"/>
          <w:right w:w="108" w:type="dxa"/>
        </w:tblCellMar>
        <w:tblLook w:val="04a0" w:noHBand="0" w:noVBand="1" w:firstColumn="1" w:lastRow="0" w:lastColumn="0" w:firstRow="1"/>
      </w:tblPr>
      <w:tblGrid>
        <w:gridCol w:w="2787"/>
        <w:gridCol w:w="6572"/>
      </w:tblGrid>
      <w:tr>
        <w:trPr>
          <w:tblHeader w:val="true"/>
          <w:cantSplit w:val="true"/>
        </w:trPr>
        <w:tc>
          <w:tcPr>
            <w:tcW w:w="9359" w:type="dxa"/>
            <w:gridSpan w:val="2"/>
            <w:tcBorders>
              <w:bottom w:val="single" w:sz="24" w:space="0" w:color="000000"/>
            </w:tcBorders>
            <w:shd w:color="auto" w:fill="0E2841" w:themeFill="text2" w:val="clear"/>
          </w:tcPr>
          <w:p>
            <w:pPr>
              <w:pStyle w:val="AutonumberedFindingHeading1"/>
              <w:widowControl/>
              <w:suppressAutoHyphens w:val="true"/>
              <w:spacing w:before="0" w:after="0"/>
              <w:ind w:hanging="0" w:left="0"/>
              <w:jc w:val="left"/>
              <w:rPr>
                <w:rFonts w:eastAsia="" w:cs=""/>
                <w:kern w:val="0"/>
                <w:lang w:val="en-US" w:eastAsia="en-US" w:bidi="ar-SA"/>
              </w:rPr>
            </w:pPr>
            <w:r>
              <w:rPr>
                <w:rFonts w:eastAsia="" w:cs=""/>
                <w:kern w:val="0"/>
                <w:lang w:val="en-US" w:eastAsia="en-US" w:bidi="ar-SA"/>
              </w:rPr>
            </w:r>
          </w:p>
        </w:tc>
      </w:tr>
      <w:tr>
        <w:trPr>
          <w:tblHeader w:val="true"/>
          <w:cantSplit w:val="true"/>
        </w:trPr>
        <w:tc>
          <w:tcPr>
            <w:tcW w:w="2787" w:type="dxa"/>
            <w:tcBorders>
              <w:top w:val="single" w:sz="2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E8E8E8" w:themeFill="background2" w:val="clear"/>
          </w:tcPr>
          <w:p>
            <w:pPr>
              <w:pStyle w:val="TableBody"/>
              <w:widowControl/>
              <w:suppressAutoHyphens w:val="true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eastAsia="en-US" w:bidi="ar-SA"/>
              </w:rPr>
              <w:t>Title</w:t>
            </w:r>
          </w:p>
        </w:tc>
        <w:tc>
          <w:tcPr>
            <w:tcW w:w="6572" w:type="dxa"/>
            <w:tcBorders>
              <w:top w:val="single" w:sz="2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Body"/>
              <w:widowControl/>
              <w:suppressAutoHyphens w:val="true"/>
              <w:spacing w:before="0" w:after="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{{finding.title}}</w:t>
            </w:r>
          </w:p>
        </w:tc>
      </w:tr>
      <w:tr>
        <w:trPr/>
        <w:tc>
          <w:tcPr>
            <w:tcW w:w="27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E8E8E8" w:themeFill="background2" w:val="clear"/>
          </w:tcPr>
          <w:p>
            <w:pPr>
              <w:pStyle w:val="TableBody"/>
              <w:widowControl/>
              <w:suppressAutoHyphens w:val="true"/>
              <w:spacing w:before="0" w:after="0"/>
              <w:rPr>
                <w:b/>
                <w:bCs/>
              </w:rPr>
            </w:pPr>
            <w:bookmarkStart w:id="0" w:name="_Toc94872528"/>
            <w:bookmarkEnd w:id="0"/>
            <w:r>
              <w:rPr>
                <w:b/>
                <w:bCs/>
                <w:kern w:val="0"/>
                <w:lang w:val="en-US" w:eastAsia="en-US" w:bidi="ar-SA"/>
              </w:rPr>
              <w:t>Resources Affected</w:t>
            </w:r>
          </w:p>
        </w:tc>
        <w:tc>
          <w:tcPr>
            <w:tcW w:w="65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Body"/>
              <w:rPr/>
            </w:pPr>
            <w:r>
              <w:rPr/>
              <w:t>{{</w:t>
            </w:r>
            <w:r>
              <w:rPr/>
              <w:t>finding.resources_affected</w:t>
            </w:r>
            <w:r>
              <w:rPr/>
              <w:t>}}</w:t>
            </w:r>
          </w:p>
        </w:tc>
      </w:tr>
      <w:tr>
        <w:trPr/>
        <w:tc>
          <w:tcPr>
            <w:tcW w:w="27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E8E8E8" w:themeFill="background2" w:val="clear"/>
          </w:tcPr>
          <w:p>
            <w:pPr>
              <w:pStyle w:val="TableBody"/>
              <w:widowControl/>
              <w:suppressAutoHyphens w:val="true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eastAsia="en-US" w:bidi="ar-SA"/>
              </w:rPr>
              <w:t>Severity</w:t>
            </w:r>
          </w:p>
        </w:tc>
        <w:tc>
          <w:tcPr>
            <w:tcW w:w="65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Body"/>
              <w:rPr/>
            </w:pPr>
            <w:r>
              <w:rPr>
                <w:rStyle w:val="SourceText"/>
                <w:rFonts w:ascii="Arial" w:hAnsi="Arial"/>
                <w:b/>
                <w:bCs/>
              </w:rPr>
              <w:t>{% if finding.severity == 'Critical' %}</w:t>
            </w:r>
            <w:r>
              <w:rPr>
                <w:rStyle w:val="SourceText"/>
                <w:rFonts w:ascii="Arial" w:hAnsi="Arial"/>
                <w:b/>
                <w:bCs/>
                <w:color w:val="800080"/>
              </w:rPr>
              <w:t>Critical</w:t>
            </w:r>
            <w:r>
              <w:rPr>
                <w:rFonts w:ascii="Arial" w:hAnsi="Arial"/>
                <w:b/>
                <w:bCs/>
              </w:rPr>
              <w:t>{% elif finding.severity == 'High' %}</w:t>
            </w:r>
            <w:r>
              <w:rPr>
                <w:rFonts w:ascii="Arial" w:hAnsi="Arial"/>
                <w:b/>
                <w:bCs/>
                <w:color w:val="FF0000"/>
              </w:rPr>
              <w:t>High</w:t>
            </w:r>
            <w:r>
              <w:rPr>
                <w:rFonts w:ascii="Arial" w:hAnsi="Arial"/>
                <w:b/>
                <w:bCs/>
              </w:rPr>
              <w:t>{% elif finding.severity == 'Medium' %}</w:t>
            </w:r>
            <w:r>
              <w:rPr>
                <w:rFonts w:ascii="Arial" w:hAnsi="Arial"/>
                <w:b/>
                <w:bCs/>
                <w:color w:val="FF8000"/>
              </w:rPr>
              <w:t>Medium</w:t>
            </w:r>
            <w:r>
              <w:rPr>
                <w:rFonts w:ascii="Arial" w:hAnsi="Arial"/>
                <w:b/>
                <w:bCs/>
              </w:rPr>
              <w:t>{% elif finding.severity == 'Low' %}</w:t>
            </w:r>
            <w:r>
              <w:rPr>
                <w:rFonts w:ascii="Arial" w:hAnsi="Arial"/>
                <w:b/>
                <w:bCs/>
                <w:color w:val="00A933"/>
              </w:rPr>
              <w:t>Low</w:t>
            </w:r>
            <w:r>
              <w:rPr>
                <w:rFonts w:ascii="Arial" w:hAnsi="Arial"/>
                <w:b/>
                <w:bCs/>
              </w:rPr>
              <w:t>{% elif finding.severity == 'Informational' %}</w:t>
            </w:r>
            <w:r>
              <w:rPr>
                <w:rFonts w:ascii="Arial" w:hAnsi="Arial"/>
                <w:b/>
                <w:bCs/>
                <w:color w:val="2A6099"/>
              </w:rPr>
              <w:t>Informational</w:t>
            </w:r>
            <w:r>
              <w:rPr>
                <w:rFonts w:ascii="Arial" w:hAnsi="Arial"/>
                <w:b/>
                <w:bCs/>
              </w:rPr>
              <w:t>{% endif %}</w:t>
            </w:r>
          </w:p>
        </w:tc>
      </w:tr>
      <w:tr>
        <w:trPr/>
        <w:tc>
          <w:tcPr>
            <w:tcW w:w="27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E8E8E8" w:themeFill="background2" w:val="clear"/>
          </w:tcPr>
          <w:p>
            <w:pPr>
              <w:pStyle w:val="TableBody"/>
              <w:widowControl/>
              <w:suppressAutoHyphens w:val="true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65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Body"/>
              <w:widowControl/>
              <w:suppressAutoHyphens w:val="true"/>
              <w:spacing w:before="0" w:after="0"/>
              <w:rPr>
                <w:rFonts w:eastAsia="Aptos" w:cs="" w:cstheme="minorBidi" w:eastAsiaTheme="minorHAnsi"/>
                <w:highlight w:val="none"/>
                <w:shd w:fill="auto" w:val="clear"/>
              </w:rPr>
            </w:pPr>
            <w:r>
              <w:rPr>
                <w:rFonts w:eastAsia="Aptos" w:cs="" w:cstheme="minorBidi" w:eastAsiaTheme="minorHAnsi"/>
                <w:shd w:fill="auto" w:val="clear"/>
              </w:rPr>
              <w:t>{{finding.description}}</w:t>
            </w:r>
          </w:p>
        </w:tc>
      </w:tr>
      <w:tr>
        <w:trPr/>
        <w:tc>
          <w:tcPr>
            <w:tcW w:w="27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E8E8E8" w:themeFill="background2" w:val="clear"/>
          </w:tcPr>
          <w:p>
            <w:pPr>
              <w:pStyle w:val="TableBody"/>
              <w:widowControl/>
              <w:suppressAutoHyphens w:val="true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eastAsia="en-US" w:bidi="ar-SA"/>
              </w:rPr>
              <w:t>Impact</w:t>
            </w:r>
          </w:p>
        </w:tc>
        <w:tc>
          <w:tcPr>
            <w:tcW w:w="65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Body"/>
              <w:widowControl/>
              <w:suppressAutoHyphens w:val="true"/>
              <w:spacing w:before="0" w:after="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{{finding.impact}}</w:t>
            </w:r>
          </w:p>
        </w:tc>
      </w:tr>
      <w:tr>
        <w:trPr/>
        <w:tc>
          <w:tcPr>
            <w:tcW w:w="27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E8E8E8" w:themeFill="background2" w:val="clear"/>
          </w:tcPr>
          <w:p>
            <w:pPr>
              <w:pStyle w:val="TableBody"/>
              <w:widowControl/>
              <w:suppressAutoHyphens w:val="true"/>
              <w:spacing w:before="0" w:after="0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eastAsia="en-US" w:bidi="ar-SA"/>
              </w:rPr>
              <w:t>Recommendations</w:t>
            </w:r>
          </w:p>
        </w:tc>
        <w:tc>
          <w:tcPr>
            <w:tcW w:w="65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Body"/>
              <w:widowControl/>
              <w:suppressAutoHyphens w:val="true"/>
              <w:spacing w:before="0" w:after="0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{{finding.resolution}}</w:t>
            </w:r>
          </w:p>
        </w:tc>
      </w:tr>
      <w:tr>
        <w:trPr/>
        <w:tc>
          <w:tcPr>
            <w:tcW w:w="278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E8E8E8" w:themeFill="background2" w:val="clear"/>
          </w:tcPr>
          <w:p>
            <w:pPr>
              <w:pStyle w:val="TableBody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lang w:val="en-US" w:eastAsia="en-US" w:bidi="ar-SA"/>
              </w:rPr>
              <w:t>References</w:t>
            </w:r>
          </w:p>
        </w:tc>
        <w:tc>
          <w:tcPr>
            <w:tcW w:w="65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Body"/>
              <w:widowControl/>
              <w:suppressAutoHyphens w:val="true"/>
              <w:spacing w:before="0" w:after="0"/>
              <w:rPr>
                <w:color w:themeColor="text2" w:val="FF0000"/>
                <w:highlight w:val="none"/>
                <w:shd w:fill="auto" w:val="clear"/>
              </w:rPr>
            </w:pPr>
            <w:r>
              <w:rPr/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E8E8E8" w:themeFill="background2" w:val="clear"/>
          </w:tcPr>
          <w:p>
            <w:pPr>
              <w:pStyle w:val="TableBody"/>
              <w:widowControl/>
              <w:suppressAutoHyphens w:val="true"/>
              <w:spacing w:before="0" w:after="0"/>
              <w:rPr>
                <w:kern w:val="0"/>
                <w:lang w:val="en-US" w:eastAsia="en-US" w:bidi="ar-SA"/>
              </w:rPr>
            </w:pPr>
            <w:r>
              <w:rPr>
                <w:b/>
                <w:bCs/>
                <w:kern w:val="0"/>
                <w:lang w:val="en-US" w:eastAsia="en-US" w:bidi="ar-SA"/>
              </w:rPr>
              <w:t>Evidence and Reproduction Steps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auto" w:val="clear"/>
          </w:tcPr>
          <w:p>
            <w:pPr>
              <w:pStyle w:val="TableBody"/>
              <w:rPr/>
            </w:pPr>
            <w:r>
              <w:rPr/>
              <w:t>{{</w:t>
            </w:r>
            <w:r>
              <w:rPr/>
              <w:t>finding.evidence</w:t>
            </w:r>
            <w:r>
              <w:rPr/>
              <w:t>}}</w:t>
            </w:r>
          </w:p>
        </w:tc>
      </w:tr>
    </w:tbl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r>
        <w:rPr/>
        <w:t>{% if not loop.last %} {% endif %} {% endfor %}</w:t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AutonumberedFindingHeading1"/>
      <w:numFmt w:val="decimal"/>
      <w:suff w:val="nothing"/>
      <w:lvlText w:val="Finding 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suff w:val="nothing"/>
      <w:lvlText w:val="Finding 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53e0"/>
    <w:pPr>
      <w:widowControl/>
      <w:suppressAutoHyphens w:val="true"/>
      <w:bidi w:val="0"/>
      <w:spacing w:lineRule="auto" w:line="288" w:before="0" w:after="200"/>
      <w:jc w:val="left"/>
    </w:pPr>
    <w:rPr>
      <w:rFonts w:ascii="Aptos" w:hAnsi="Aptos" w:eastAsia="" w:cs="Times New Roman (Body CS)" w:eastAsiaTheme="minorEastAsia"/>
      <w:color w:themeColor="text2" w:val="0E2841"/>
      <w:kern w:val="0"/>
      <w:sz w:val="19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3e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e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e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e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e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e0"/>
    <w:pPr>
      <w:keepNext w:val="true"/>
      <w:keepLines/>
      <w:spacing w:before="40" w:after="20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e0"/>
    <w:pPr>
      <w:keepNext w:val="true"/>
      <w:keepLines/>
      <w:spacing w:before="40" w:after="20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e0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e0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e53e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e53e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e53e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e53e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e53e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e53e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e53e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e53e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e53e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e53e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e53e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e53e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53e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e53e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e53e0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3e53e0"/>
    <w:rPr>
      <w:color w:val="E37A58"/>
      <w:u w:val="none"/>
    </w:rPr>
  </w:style>
  <w:style w:type="character" w:styleId="TableBodyChar" w:customStyle="1">
    <w:name w:val="Table Body Char"/>
    <w:basedOn w:val="DefaultParagraphFont"/>
    <w:link w:val="TableBody"/>
    <w:qFormat/>
    <w:locked/>
    <w:rsid w:val="003e53e0"/>
    <w:rPr>
      <w:rFonts w:ascii="Arial" w:hAnsi="Arial"/>
      <w:color w:themeColor="text2" w:val="0E2841"/>
      <w:sz w:val="18"/>
      <w:szCs w:val="18"/>
    </w:rPr>
  </w:style>
  <w:style w:type="character" w:styleId="SeverityCritical" w:customStyle="1">
    <w:name w:val="Severity: Critical"/>
    <w:basedOn w:val="DefaultParagraphFont"/>
    <w:uiPriority w:val="12"/>
    <w:qFormat/>
    <w:rsid w:val="003e53e0"/>
    <w:rPr>
      <w:b/>
      <w:bCs/>
      <w:color w:val="7030A0"/>
    </w:rPr>
  </w:style>
  <w:style w:type="character" w:styleId="SeverityHigh" w:customStyle="1">
    <w:name w:val="Severity: High"/>
    <w:basedOn w:val="DefaultParagraphFont"/>
    <w:uiPriority w:val="13"/>
    <w:qFormat/>
    <w:rsid w:val="003e53e0"/>
    <w:rPr>
      <w:b/>
      <w:color w:val="FF0000"/>
    </w:rPr>
  </w:style>
  <w:style w:type="character" w:styleId="SeverityMedium" w:customStyle="1">
    <w:name w:val="Severity: Medium"/>
    <w:basedOn w:val="DefaultParagraphFont"/>
    <w:uiPriority w:val="14"/>
    <w:qFormat/>
    <w:rsid w:val="003e53e0"/>
    <w:rPr>
      <w:b/>
      <w:color w:val="FFC000"/>
    </w:rPr>
  </w:style>
  <w:style w:type="character" w:styleId="SeverityLow" w:customStyle="1">
    <w:name w:val="Severity: Low"/>
    <w:basedOn w:val="DefaultParagraphFont"/>
    <w:uiPriority w:val="15"/>
    <w:qFormat/>
    <w:rsid w:val="003e53e0"/>
    <w:rPr>
      <w:b/>
      <w:color w:val="00B050"/>
    </w:rPr>
  </w:style>
  <w:style w:type="character" w:styleId="SeverityBestPractice" w:customStyle="1">
    <w:name w:val="Severity: Best Practice"/>
    <w:basedOn w:val="DefaultParagraphFont"/>
    <w:uiPriority w:val="16"/>
    <w:qFormat/>
    <w:rsid w:val="003e53e0"/>
    <w:rPr>
      <w:rFonts w:eastAsia="Calibri"/>
      <w:b/>
      <w:color w:val="0070C0"/>
    </w:rPr>
  </w:style>
  <w:style w:type="character" w:styleId="SeverityRemediated" w:customStyle="1">
    <w:name w:val="Severity: Remediated"/>
    <w:basedOn w:val="DefaultParagraphFont"/>
    <w:uiPriority w:val="17"/>
    <w:qFormat/>
    <w:rsid w:val="003e53e0"/>
    <w:rPr>
      <w:rFonts w:eastAsia="Calibri"/>
      <w:b/>
      <w:color w:val="00B0F0"/>
    </w:rPr>
  </w:style>
  <w:style w:type="character" w:styleId="SeverityFalsePositive" w:customStyle="1">
    <w:name w:val="Severity: False Positive"/>
    <w:basedOn w:val="DefaultParagraphFont"/>
    <w:uiPriority w:val="18"/>
    <w:qFormat/>
    <w:rsid w:val="003e53e0"/>
    <w:rPr>
      <w:rFonts w:eastAsia="Calibri"/>
      <w:b/>
      <w:color w:val="0070C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e53e0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e0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e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53e0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Body" w:customStyle="1">
    <w:name w:val="Table Body"/>
    <w:basedOn w:val="Normal"/>
    <w:link w:val="TableBodyChar"/>
    <w:qFormat/>
    <w:rsid w:val="003e53e0"/>
    <w:pPr>
      <w:spacing w:lineRule="auto" w:line="276" w:before="0" w:after="0"/>
      <w:jc w:val="both"/>
    </w:pPr>
    <w:rPr>
      <w:rFonts w:ascii="Arial" w:hAnsi="Arial" w:eastAsia="Aptos" w:cs="" w:cstheme="minorBidi" w:eastAsiaTheme="minorHAnsi"/>
      <w:sz w:val="18"/>
      <w:szCs w:val="18"/>
    </w:rPr>
  </w:style>
  <w:style w:type="paragraph" w:styleId="AutonumberedFindingHeading1" w:customStyle="1">
    <w:name w:val="Autonumbered Finding Heading 1"/>
    <w:next w:val="Normal"/>
    <w:uiPriority w:val="99"/>
    <w:qFormat/>
    <w:rsid w:val="003e53e0"/>
    <w:pPr>
      <w:widowControl/>
      <w:numPr>
        <w:ilvl w:val="0"/>
        <w:numId w:val="1"/>
      </w:numPr>
      <w:suppressAutoHyphens w:val="true"/>
      <w:bidi w:val="0"/>
      <w:spacing w:before="0" w:after="0"/>
      <w:jc w:val="left"/>
      <w:outlineLvl w:val="0"/>
    </w:pPr>
    <w:rPr>
      <w:rFonts w:ascii="Arial" w:hAnsi="Arial" w:eastAsia="Aptos" w:cs=""/>
      <w:b/>
      <w:color w:themeColor="background1" w:val="FFFFFF"/>
      <w:kern w:val="0"/>
      <w:sz w:val="18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53e0"/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LibreOffice/24.2.7.2$Linux_X86_64 LibreOffice_project/420$Build-2</Application>
  <AppVersion>15.0000</AppVersion>
  <Pages>3</Pages>
  <Words>65</Words>
  <Characters>514</Characters>
  <CharactersWithSpaces>561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2024-04-25T14:52:00Z</dcterms:created>
  <dc:creator>Ioannis Lazaridis</dc:creator>
  <dc:description/>
  <dc:language>en-GB</dc:language>
  <cp:lastModifiedBy/>
  <dcterms:modified xsi:type="dcterms:W3CDTF">2025-02-13T22:40:59Z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