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91BE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   </w:t>
      </w:r>
    </w:p>
    <w:p w14:paraId="488E587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3A8E3029">
      <w:pPr>
        <w:numPr>
          <w:ilvl w:val="0"/>
          <w:numId w:val="0"/>
        </w:numPr>
        <w:ind w:leftChars="0" w:firstLine="1281" w:firstLineChars="40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NRF52832 BLE 广播接收板设置指南</w:t>
      </w:r>
    </w:p>
    <w:p w14:paraId="2EBC563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2E29FDF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377FBDA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604AD70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6BE008B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439B418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07DFFC7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5D5E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4A4BD7C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  <w:tc>
          <w:tcPr>
            <w:tcW w:w="1659" w:type="dxa"/>
          </w:tcPr>
          <w:p w14:paraId="35A84B1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日期</w:t>
            </w:r>
          </w:p>
        </w:tc>
        <w:tc>
          <w:tcPr>
            <w:tcW w:w="1659" w:type="dxa"/>
          </w:tcPr>
          <w:p w14:paraId="44FE2D6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659" w:type="dxa"/>
          </w:tcPr>
          <w:p w14:paraId="30A9D3E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编写人</w:t>
            </w:r>
          </w:p>
        </w:tc>
        <w:tc>
          <w:tcPr>
            <w:tcW w:w="1660" w:type="dxa"/>
          </w:tcPr>
          <w:p w14:paraId="2CDE79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审核人</w:t>
            </w:r>
          </w:p>
        </w:tc>
      </w:tr>
      <w:tr w14:paraId="72B8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622EAA74">
            <w:pPr>
              <w:jc w:val="center"/>
              <w:rPr>
                <w:rFonts w:hint="eastAsia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V1.0</w:t>
            </w:r>
          </w:p>
        </w:tc>
        <w:tc>
          <w:tcPr>
            <w:tcW w:w="1659" w:type="dxa"/>
          </w:tcPr>
          <w:p w14:paraId="078AAB49"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202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08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05</w:t>
            </w:r>
          </w:p>
        </w:tc>
        <w:tc>
          <w:tcPr>
            <w:tcW w:w="1659" w:type="dxa"/>
          </w:tcPr>
          <w:p w14:paraId="0512CE04"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初版发行</w:t>
            </w:r>
          </w:p>
        </w:tc>
        <w:tc>
          <w:tcPr>
            <w:tcW w:w="1659" w:type="dxa"/>
          </w:tcPr>
          <w:p w14:paraId="48E81EEE">
            <w:pPr>
              <w:jc w:val="center"/>
              <w:rPr>
                <w:rFonts w:hint="eastAsia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牟先云</w:t>
            </w:r>
          </w:p>
        </w:tc>
        <w:tc>
          <w:tcPr>
            <w:tcW w:w="1660" w:type="dxa"/>
          </w:tcPr>
          <w:p w14:paraId="2059723D">
            <w:pPr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A4C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1D9A8D1D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12AEB6D7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1E914EE8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1531A54C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60" w:type="dxa"/>
          </w:tcPr>
          <w:p w14:paraId="33433AEA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4F31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9" w:type="dxa"/>
          </w:tcPr>
          <w:p w14:paraId="0136A23C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0004E40B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0A61EFEF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43DE9F7C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60" w:type="dxa"/>
          </w:tcPr>
          <w:p w14:paraId="39CC332E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00131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392C7F84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5BD3B218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3D535BA5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680CD871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60" w:type="dxa"/>
          </w:tcPr>
          <w:p w14:paraId="3796E374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5234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5F14CD32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1B2D70EA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7F649B60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2E1E407A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60" w:type="dxa"/>
          </w:tcPr>
          <w:p w14:paraId="34D0D7AE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2A44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7AB04C2D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3ADD8AA5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128D0A75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59" w:type="dxa"/>
          </w:tcPr>
          <w:p w14:paraId="336B8ACD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60" w:type="dxa"/>
          </w:tcPr>
          <w:p w14:paraId="74519520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4E61238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5C2EC25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0500" cy="7086600"/>
            <wp:effectExtent l="0" t="0" r="254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5400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为了统一NRF52832作为主机被动扫描，用于镭雕，打印，镭雕check场景下的使用方式，特意重构了代码，包括NRF52832的代码 + stm32f407的代码</w:t>
      </w:r>
    </w:p>
    <w:p w14:paraId="00EC0A5C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代码在svn上已经上传，后续会根据需求在迭代升级</w:t>
      </w:r>
    </w:p>
    <w:p w14:paraId="416F5AA7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Svn地址为：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instrText xml:space="preserve"> HYPERLINK "http://172.20.1.101/svn/prj_ManufactorySupport/LOWER_COMPUTER/MXY" </w:instrTex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lang w:val="en-US" w:eastAsia="zh-CN"/>
        </w:rPr>
        <w:t>http://172.20.1.101/svn/prj_ManufactorySupport/LOWER_COMPUTER/MXY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fldChar w:fldCharType="end"/>
      </w:r>
    </w:p>
    <w:p w14:paraId="5386BB6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807585" cy="2762250"/>
            <wp:effectExtent l="0" t="0" r="825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AD3A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具体使用方法及注意事项如下</w:t>
      </w:r>
    </w:p>
    <w:p w14:paraId="2FFD10D6">
      <w:pPr>
        <w:numPr>
          <w:ilvl w:val="0"/>
          <w:numId w:val="2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总体原则是：先设置，后使用</w:t>
      </w:r>
    </w:p>
    <w:p w14:paraId="1B223802">
      <w:pPr>
        <w:numPr>
          <w:ilvl w:val="0"/>
          <w:numId w:val="2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设置时，要先复位，在设置</w:t>
      </w:r>
    </w:p>
    <w:p w14:paraId="5DBEFD32">
      <w:pPr>
        <w:numPr>
          <w:ilvl w:val="0"/>
          <w:numId w:val="2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硬件需要使用usb或者端子的5V,GND供电 + type c uart接口通信</w:t>
      </w:r>
    </w:p>
    <w:p w14:paraId="2699C4EC">
      <w:pPr>
        <w:numPr>
          <w:ilvl w:val="0"/>
          <w:numId w:val="2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串口通信设置：   115200  8N1</w:t>
      </w:r>
    </w:p>
    <w:p w14:paraId="76FE3681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981200" cy="2667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26A2">
      <w:pPr>
        <w:numPr>
          <w:ilvl w:val="0"/>
          <w:numId w:val="2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设置RSSI过滤值（可以单独设置，也可以在上位机上设置），此命令要以hex方式发送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228725" cy="371475"/>
            <wp:effectExtent l="0" t="0" r="57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C79A">
      <w:pPr>
        <w:numPr>
          <w:ilvl w:val="0"/>
          <w:numId w:val="3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 xml:space="preserve">RSSI 设置命令 </w:t>
      </w:r>
    </w:p>
    <w:p w14:paraId="7C87B918">
      <w:pPr>
        <w:numPr>
          <w:ilvl w:val="0"/>
          <w:numId w:val="4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7F 07 81 00 00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C4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42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设置为-60   （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C4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= -60）,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42为 07 81 00 00 C4的异或校验值</w:t>
      </w:r>
    </w:p>
    <w:p w14:paraId="5F8C6F12">
      <w:pPr>
        <w:numPr>
          <w:ilvl w:val="0"/>
          <w:numId w:val="4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7F 07 81 00 00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d0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56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设置为-48    (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d0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= -48)  ,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56 为07 81 00 00 d0的异或校验值</w:t>
      </w:r>
    </w:p>
    <w:p w14:paraId="4D8209F2">
      <w:pPr>
        <w:numPr>
          <w:ilvl w:val="0"/>
          <w:numId w:val="4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想设置为其他rssi值的，可以根据如下规则自己推算命令</w:t>
      </w:r>
    </w:p>
    <w:p w14:paraId="706A7B71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907280" cy="110109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C4E3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12385" cy="3607435"/>
            <wp:effectExtent l="0" t="0" r="825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51D8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880235" cy="3013710"/>
            <wp:effectExtent l="0" t="0" r="952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103B">
      <w:pPr>
        <w:numPr>
          <w:ilvl w:val="0"/>
          <w:numId w:val="3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确认产品特征值</w:t>
      </w:r>
    </w:p>
    <w:p w14:paraId="0846B982">
      <w:pPr>
        <w:numPr>
          <w:ilvl w:val="0"/>
          <w:numId w:val="5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怎么确认一个产品的特征值？每个产品可能特征值不一样，需要设置</w:t>
      </w:r>
    </w:p>
    <w:p w14:paraId="30F31BD1">
      <w:pPr>
        <w:numPr>
          <w:ilvl w:val="0"/>
          <w:numId w:val="5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先按照上述方式设置好rssi，为了避免收到很多的干扰数据，所以设置一个比较大的rssi值，例如-48</w:t>
      </w:r>
    </w:p>
    <w:p w14:paraId="3D976845">
      <w:pPr>
        <w:numPr>
          <w:ilvl w:val="0"/>
          <w:numId w:val="5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然后发送use_default_settings （注意要加\r\n）</w:t>
      </w:r>
    </w:p>
    <w:p w14:paraId="402130E8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228725" cy="476250"/>
            <wp:effectExtent l="0" t="0" r="571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3DAD">
      <w:pPr>
        <w:numPr>
          <w:ilvl w:val="0"/>
          <w:numId w:val="5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设置好以后，在陪测板附近上电产品，串口工具会收到信息，举例如下</w:t>
      </w:r>
    </w:p>
    <w:p w14:paraId="4C226ABD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9865" cy="593725"/>
            <wp:effectExtent l="0" t="0" r="317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F217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02 01 05 1B FF CA 0A FE (前8个字节为特征值)</w:t>
      </w:r>
    </w:p>
    <w:p w14:paraId="32C24DCC">
      <w:pPr>
        <w:numPr>
          <w:ilvl w:val="0"/>
          <w:numId w:val="5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05B14830">
      <w:pPr>
        <w:numPr>
          <w:ilvl w:val="0"/>
          <w:numId w:val="3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特征值过滤设置</w:t>
      </w:r>
    </w:p>
    <w:p w14:paraId="486E73E9">
      <w:pPr>
        <w:numPr>
          <w:ilvl w:val="0"/>
          <w:numId w:val="6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color w:val="FFFF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发送命令 7F </w:t>
      </w: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0E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82 00 00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02 01 05 1B FF CA 0A FE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50</w:t>
      </w:r>
    </w:p>
    <w:p w14:paraId="57D4022D">
      <w:pPr>
        <w:numPr>
          <w:ilvl w:val="0"/>
          <w:numId w:val="6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红色部分为特征值</w:t>
      </w:r>
    </w:p>
    <w:p w14:paraId="38554CD7">
      <w:pPr>
        <w:numPr>
          <w:ilvl w:val="0"/>
          <w:numId w:val="6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0E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为此命令的总长度  十六进制 </w:t>
      </w: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0E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= 十进制 14 （表示命令的长度为14）</w:t>
      </w:r>
    </w:p>
    <w:p w14:paraId="0A10BD9B">
      <w:pPr>
        <w:numPr>
          <w:ilvl w:val="0"/>
          <w:numId w:val="6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50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0E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82 00 00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02 01 05 1B FF CA 0A FE 的异或校验值</w:t>
      </w:r>
    </w:p>
    <w:p w14:paraId="7D5A24FC">
      <w:pPr>
        <w:numPr>
          <w:ilvl w:val="0"/>
          <w:numId w:val="6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804670" cy="3281680"/>
            <wp:effectExtent l="0" t="0" r="889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2DF4">
      <w:pPr>
        <w:numPr>
          <w:ilvl w:val="0"/>
          <w:numId w:val="3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设置唯一码长度及解析逻辑</w:t>
      </w:r>
    </w:p>
    <w:p w14:paraId="5579356C">
      <w:pPr>
        <w:numPr>
          <w:ilvl w:val="0"/>
          <w:numId w:val="7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由于工具会兼容新规则以及老规则所以有不同的设置方式</w:t>
      </w:r>
    </w:p>
    <w:p w14:paraId="49544E45">
      <w:pPr>
        <w:numPr>
          <w:ilvl w:val="0"/>
          <w:numId w:val="7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老规则</w:t>
      </w:r>
    </w:p>
    <w:p w14:paraId="2EBBA149">
      <w:pPr>
        <w:numPr>
          <w:ilvl w:val="0"/>
          <w:numId w:val="7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使用串口发送命令 only_len_set=</w:t>
      </w:r>
      <w:r>
        <w:rPr>
          <w:rFonts w:hint="eastAsia" w:ascii="微软雅黑" w:hAnsi="微软雅黑" w:eastAsia="微软雅黑" w:cs="微软雅黑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90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（注意需要发送\r\n,</w:t>
      </w:r>
      <w:r>
        <w:rPr>
          <w:rFonts w:hint="eastAsia" w:ascii="微软雅黑" w:hAnsi="微软雅黑" w:eastAsia="微软雅黑" w:cs="微软雅黑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90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要询问对应上位机工具开发者获取，后续如果工具支持新规则，可统一使用新规则）</w:t>
      </w:r>
    </w:p>
    <w:p w14:paraId="4470C1F4">
      <w:pPr>
        <w:numPr>
          <w:ilvl w:val="0"/>
          <w:numId w:val="7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90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是配合现有上位机使用的，接下来要设置实际解析的规则</w:t>
      </w:r>
    </w:p>
    <w:p w14:paraId="74DA0068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111375" cy="3613785"/>
            <wp:effectExtent l="0" t="0" r="698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5280">
      <w:pPr>
        <w:numPr>
          <w:ilvl w:val="0"/>
          <w:numId w:val="7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实际解析规则发送命令only_len_set=</w:t>
      </w:r>
      <w:r>
        <w:rPr>
          <w:rFonts w:hint="eastAsia" w:ascii="微软雅黑" w:hAnsi="微软雅黑" w:eastAsia="微软雅黑" w:cs="微软雅黑"/>
          <w:b/>
          <w:bCs/>
          <w:color w:val="92D050"/>
          <w:lang w:val="en-US" w:eastAsia="zh-CN"/>
        </w:rPr>
        <w:t>06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（注意需要发送\r\n）</w:t>
      </w:r>
      <w:r>
        <w:rPr>
          <w:rFonts w:hint="eastAsia" w:ascii="微软雅黑" w:hAnsi="微软雅黑" w:eastAsia="微软雅黑" w:cs="微软雅黑"/>
          <w:b/>
          <w:bCs/>
          <w:color w:val="92D050"/>
          <w:lang w:val="en-US" w:eastAsia="zh-CN"/>
        </w:rPr>
        <w:t>06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，表示唯一码使用6个字节。</w:t>
      </w:r>
    </w:p>
    <w:p w14:paraId="2EE6310B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368550" cy="3779520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D068">
      <w:pPr>
        <w:numPr>
          <w:ilvl w:val="0"/>
          <w:numId w:val="7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2A0D38B6">
      <w:pPr>
        <w:numPr>
          <w:ilvl w:val="0"/>
          <w:numId w:val="3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设确认使用老规则90，短按陪测板key2按键</w:t>
      </w:r>
    </w:p>
    <w:p w14:paraId="7EFEFC53">
      <w:pPr>
        <w:numPr>
          <w:ilvl w:val="0"/>
          <w:numId w:val="0"/>
        </w:numPr>
        <w:ind w:left="840"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281045" cy="2042795"/>
            <wp:effectExtent l="0" t="0" r="1079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263D">
      <w:pPr>
        <w:numPr>
          <w:ilvl w:val="0"/>
          <w:numId w:val="7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918335" cy="2971800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990F">
      <w:pPr>
        <w:numPr>
          <w:ilvl w:val="0"/>
          <w:numId w:val="3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开始工作，短按key3按键</w:t>
      </w:r>
    </w:p>
    <w:p w14:paraId="471CB204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475740" cy="258381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9AC9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为了让下位机显示具体的项目名称，可以根据实际项目名称设置</w:t>
      </w:r>
    </w:p>
    <w:p w14:paraId="5DDF9740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523365" cy="26568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DA7B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使用命令prj_set=</w:t>
      </w:r>
      <w:r>
        <w:rPr>
          <w:rFonts w:hint="eastAsia" w:ascii="微软雅黑" w:hAnsi="微软雅黑" w:eastAsia="微软雅黑" w:cs="微软雅黑"/>
          <w:color w:val="FED961" w:themeColor="accent3" w:themeTint="99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S60TPF</w:t>
      </w:r>
      <w:r>
        <w:rPr>
          <w:rFonts w:hint="eastAsia" w:ascii="微软雅黑" w:hAnsi="微软雅黑" w:eastAsia="微软雅黑" w:cs="微软雅黑"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color w:val="FED961" w:themeColor="accent3" w:themeTint="99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S60TPF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为项目名称）（注意加\r\n）</w:t>
      </w:r>
    </w:p>
    <w:p w14:paraId="46BBD813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将DUT在陪测板附近上电，陪测板捕获并解析数据</w:t>
      </w:r>
    </w:p>
    <w:p w14:paraId="67D91B54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480185" cy="3025775"/>
            <wp:effectExtent l="0" t="0" r="1333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730E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5s钟超时， 没有收到上位机的回复，会变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红</w:t>
      </w:r>
    </w:p>
    <w:p w14:paraId="1CAF5801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052955" cy="3923030"/>
            <wp:effectExtent l="0" t="0" r="444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F703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设置过一次后，数据会保存下来，后面在不需要更新信息的情况下，可以直接短按key3开始工作</w:t>
      </w:r>
    </w:p>
    <w:p w14:paraId="21E60245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为了判断NRF52832的工作状态，如图示加了led指示，后续新增模块会支持led，旧版需要人工飞线增加</w:t>
      </w:r>
    </w:p>
    <w:p w14:paraId="44025BE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989455" cy="2607310"/>
            <wp:effectExtent l="0" t="0" r="6985" b="1397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F70A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此工具在接收使用的过程中，如果出现不接收数据，此时可以观察lcd上的进度条是否还正常跑动，同时观察NRF52832模块的led是否正常的闪烁</w:t>
      </w:r>
      <w:r>
        <w:drawing>
          <wp:inline distT="0" distB="0" distL="114300" distR="114300">
            <wp:extent cx="1981835" cy="2526665"/>
            <wp:effectExtent l="0" t="0" r="14605" b="317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6BE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30891B7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662170" cy="2471420"/>
            <wp:effectExtent l="0" t="0" r="1270" b="1270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44787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779B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A7642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uZSL7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B6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uZSL7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A7642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509D9">
    <w:pPr>
      <w:pStyle w:val="3"/>
      <w:rPr>
        <w:rFonts w:hint="default" w:eastAsiaTheme="minorEastAsia"/>
        <w:lang w:val="en-US" w:eastAsia="zh-CN"/>
      </w:rPr>
    </w:pPr>
    <w:r>
      <w:drawing>
        <wp:inline distT="0" distB="0" distL="114300" distR="114300">
          <wp:extent cx="1074420" cy="243840"/>
          <wp:effectExtent l="0" t="0" r="7620" b="0"/>
          <wp:docPr id="2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420" cy="243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深圳松诺技术有限公司                     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A9CC9"/>
    <w:multiLevelType w:val="singleLevel"/>
    <w:tmpl w:val="8F1A9C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F883897"/>
    <w:multiLevelType w:val="singleLevel"/>
    <w:tmpl w:val="AF883897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BC4E2192"/>
    <w:multiLevelType w:val="singleLevel"/>
    <w:tmpl w:val="BC4E2192"/>
    <w:lvl w:ilvl="0" w:tentative="0">
      <w:start w:val="1"/>
      <w:numFmt w:val="bullet"/>
      <w:lvlText w:val="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3">
    <w:nsid w:val="BF795446"/>
    <w:multiLevelType w:val="singleLevel"/>
    <w:tmpl w:val="BF7954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C092DEA"/>
    <w:multiLevelType w:val="singleLevel"/>
    <w:tmpl w:val="0C092DEA"/>
    <w:lvl w:ilvl="0" w:tentative="0">
      <w:start w:val="1"/>
      <w:numFmt w:val="bullet"/>
      <w:lvlText w:val="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5">
    <w:nsid w:val="0CE0657A"/>
    <w:multiLevelType w:val="singleLevel"/>
    <w:tmpl w:val="0CE0657A"/>
    <w:lvl w:ilvl="0" w:tentative="0">
      <w:start w:val="1"/>
      <w:numFmt w:val="bullet"/>
      <w:lvlText w:val="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6">
    <w:nsid w:val="4E41954F"/>
    <w:multiLevelType w:val="singleLevel"/>
    <w:tmpl w:val="4E41954F"/>
    <w:lvl w:ilvl="0" w:tentative="0">
      <w:start w:val="1"/>
      <w:numFmt w:val="bullet"/>
      <w:lvlText w:val="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7">
    <w:nsid w:val="7E218D05"/>
    <w:multiLevelType w:val="singleLevel"/>
    <w:tmpl w:val="7E218D05"/>
    <w:lvl w:ilvl="0" w:tentative="0">
      <w:start w:val="1"/>
      <w:numFmt w:val="bullet"/>
      <w:lvlText w:val=""/>
      <w:lvlJc w:val="left"/>
      <w:pPr>
        <w:ind w:left="16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F3752"/>
    <w:rsid w:val="00ED5986"/>
    <w:rsid w:val="018856AF"/>
    <w:rsid w:val="019127B6"/>
    <w:rsid w:val="01F36FCC"/>
    <w:rsid w:val="03BC7892"/>
    <w:rsid w:val="048021E8"/>
    <w:rsid w:val="05C869C2"/>
    <w:rsid w:val="060B5D9D"/>
    <w:rsid w:val="099F7A3A"/>
    <w:rsid w:val="0A3F5F9D"/>
    <w:rsid w:val="0A825391"/>
    <w:rsid w:val="0BB51797"/>
    <w:rsid w:val="0C0A7D34"/>
    <w:rsid w:val="10046849"/>
    <w:rsid w:val="10A32505"/>
    <w:rsid w:val="111E393A"/>
    <w:rsid w:val="129B1D1F"/>
    <w:rsid w:val="150F0169"/>
    <w:rsid w:val="180A4C18"/>
    <w:rsid w:val="19697667"/>
    <w:rsid w:val="19742C91"/>
    <w:rsid w:val="19E576EB"/>
    <w:rsid w:val="19FB2A6A"/>
    <w:rsid w:val="1B2A5AE4"/>
    <w:rsid w:val="1B6D1746"/>
    <w:rsid w:val="1E4B57BF"/>
    <w:rsid w:val="20234AC9"/>
    <w:rsid w:val="20426710"/>
    <w:rsid w:val="20B16579"/>
    <w:rsid w:val="215F5FD5"/>
    <w:rsid w:val="22145011"/>
    <w:rsid w:val="24155071"/>
    <w:rsid w:val="242F7378"/>
    <w:rsid w:val="25657932"/>
    <w:rsid w:val="26812549"/>
    <w:rsid w:val="2A094D30"/>
    <w:rsid w:val="2B4A5600"/>
    <w:rsid w:val="2FCA31B3"/>
    <w:rsid w:val="31F95B84"/>
    <w:rsid w:val="32DD76BC"/>
    <w:rsid w:val="32EF4A89"/>
    <w:rsid w:val="34B87EDC"/>
    <w:rsid w:val="372B5833"/>
    <w:rsid w:val="38653A79"/>
    <w:rsid w:val="3A255739"/>
    <w:rsid w:val="3A30455A"/>
    <w:rsid w:val="3B787F67"/>
    <w:rsid w:val="3F4168C2"/>
    <w:rsid w:val="436A288B"/>
    <w:rsid w:val="43C33D49"/>
    <w:rsid w:val="44C304A5"/>
    <w:rsid w:val="453E7B2C"/>
    <w:rsid w:val="455455A1"/>
    <w:rsid w:val="455E3D2A"/>
    <w:rsid w:val="480C5CBF"/>
    <w:rsid w:val="489839F7"/>
    <w:rsid w:val="4A7A7858"/>
    <w:rsid w:val="4C72455F"/>
    <w:rsid w:val="4EB175C0"/>
    <w:rsid w:val="4F5166AD"/>
    <w:rsid w:val="4F7F321A"/>
    <w:rsid w:val="50B05655"/>
    <w:rsid w:val="51CB2747"/>
    <w:rsid w:val="523E560F"/>
    <w:rsid w:val="547A48F8"/>
    <w:rsid w:val="57435475"/>
    <w:rsid w:val="583F780C"/>
    <w:rsid w:val="58DE2E5D"/>
    <w:rsid w:val="59D708D6"/>
    <w:rsid w:val="5C391A9C"/>
    <w:rsid w:val="5E767EDE"/>
    <w:rsid w:val="5F27742B"/>
    <w:rsid w:val="5FB011CE"/>
    <w:rsid w:val="610537C5"/>
    <w:rsid w:val="6239194F"/>
    <w:rsid w:val="62712E97"/>
    <w:rsid w:val="62DA4EE0"/>
    <w:rsid w:val="64FC0224"/>
    <w:rsid w:val="65FE2CB0"/>
    <w:rsid w:val="68E24AEE"/>
    <w:rsid w:val="68ED3D05"/>
    <w:rsid w:val="694035C3"/>
    <w:rsid w:val="6B2B3DFF"/>
    <w:rsid w:val="6B7E6624"/>
    <w:rsid w:val="6C822514"/>
    <w:rsid w:val="6EA57E47"/>
    <w:rsid w:val="6F286FD3"/>
    <w:rsid w:val="6F9B1553"/>
    <w:rsid w:val="70787AE6"/>
    <w:rsid w:val="70F72433"/>
    <w:rsid w:val="72A42E14"/>
    <w:rsid w:val="7318110C"/>
    <w:rsid w:val="732E5CC1"/>
    <w:rsid w:val="736B0BCE"/>
    <w:rsid w:val="73C819F6"/>
    <w:rsid w:val="740F42BD"/>
    <w:rsid w:val="744D0862"/>
    <w:rsid w:val="74A83174"/>
    <w:rsid w:val="75E35A02"/>
    <w:rsid w:val="785B0706"/>
    <w:rsid w:val="78D930EC"/>
    <w:rsid w:val="78DA7590"/>
    <w:rsid w:val="790A14F7"/>
    <w:rsid w:val="7AA339B1"/>
    <w:rsid w:val="7B080C62"/>
    <w:rsid w:val="7B9854E0"/>
    <w:rsid w:val="7C122B9D"/>
    <w:rsid w:val="7CE32CDB"/>
    <w:rsid w:val="7D2C2AEA"/>
    <w:rsid w:val="7D9A72EE"/>
    <w:rsid w:val="7DB163E5"/>
    <w:rsid w:val="7DCC6151"/>
    <w:rsid w:val="7EE5313E"/>
    <w:rsid w:val="7EEF5417"/>
    <w:rsid w:val="7F947D6D"/>
    <w:rsid w:val="7FAA7590"/>
    <w:rsid w:val="7FDD5BB8"/>
    <w:rsid w:val="7FE02FB2"/>
    <w:rsid w:val="7FE7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916</Words>
  <Characters>1252</Characters>
  <Lines>0</Lines>
  <Paragraphs>0</Paragraphs>
  <TotalTime>0</TotalTime>
  <ScaleCrop>false</ScaleCrop>
  <LinksUpToDate>false</LinksUpToDate>
  <CharactersWithSpaces>1415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2026-08-05T05:51:00Z</dcterms:created>
  <dc:creator>mouxi</dc:creator>
  <cp:lastModifiedBy>Matt</cp:lastModifiedBy>
  <dcterms:modified xsi:type="dcterms:W3CDTF">2026-08-05T11:24:21Z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eyJoZGlkIjoiYWFjZjA5NTRiYTg4OWE2OGEzMTIyZjA0MWI2MzkwNTIiLCJ1c2VySWQiOiI1ODg2MjY3MjAifQ==</vt:lpwstr>
  </property>
  <property fmtid="{D5CDD505-2E9C-101B-9397-08002B2CF9AE}" pid="4" name="ICV">
    <vt:lpwstr>377BDCB814E848159F4385099CEEB097_12</vt:lpwstr>
  </property>
</Properties>
</file>