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Times New Roman" w:cs="Times New Roman" w:eastAsia="Times New Roman" w:hAnsi="Times New Roman"/>
          <w:b/>
          <w:bCs/>
          <w:sz w:val="36"/>
          <w:szCs w:val="36"/>
        </w:rPr>
        <w:t xml:space="preserve">Chương 14</w:t>
      </w:r>
    </w:p>
    <w:p>
      <w:pPr>
        <w:spacing w:after="120"/>
      </w:pPr>
      <w:r>
        <w:rPr>
          <w:rFonts w:ascii="Times New Roman" w:cs="Times New Roman" w:eastAsia="Times New Roman" w:hAnsi="Times New Roman"/>
          <w:b/>
          <w:bCs/>
          <w:sz w:val="52"/>
          <w:szCs w:val="52"/>
        </w:rPr>
        <w:t xml:space="preserve">Phần mềm Khoa học</w:t>
      </w:r>
    </w:p>
    <w:p>
      <w:pPr>
        <w:spacing w:after="360"/>
      </w:pPr>
      <w:r>
        <w:rPr>
          <w:rFonts w:ascii="Times New Roman" w:cs="Times New Roman" w:eastAsia="Times New Roman" w:hAnsi="Times New Roman"/>
          <w:i/>
          <w:iCs/>
          <w:color w:val="555555"/>
          <w:sz w:val="26"/>
          <w:szCs w:val="26"/>
        </w:rPr>
        <w:t xml:space="preserve">Scientific Software</w:t>
      </w:r>
    </w:p>
    <w:p>
      <w:pPr>
        <w:spacing w:after="120" w:before="0" w:line="300"/>
        <w:jc w:val="both"/>
      </w:pPr>
      <w:r>
        <w:rPr>
          <w:rFonts w:ascii="Times New Roman" w:cs="Times New Roman" w:eastAsia="Times New Roman" w:hAnsi="Times New Roman"/>
          <w:b/>
          <w:bCs/>
        </w:rPr>
        <w:t xml:space="preserve">Tóm tắt</w:t>
      </w:r>
      <w:r>
        <w:rPr>
          <w:rFonts w:ascii="Times New Roman" w:cs="Times New Roman" w:eastAsia="Times New Roman" w:hAnsi="Times New Roman"/>
        </w:rPr>
        <w:t xml:space="preserve"> Trong chương này chúng tôi trình bày các thư viện kỹ thuật như Computer Vision (thị giác máy tính), CImg và FWTools. Các trừu tượng hóa dữ liệu không gian địa lý đang trở nên rất quan trọng cùng với sự trỗi dậy của điện toán nhận biết vị trí, và nhiều công cụ mã nguồn mở như GDAL và PROJ4 được mô tả trong chương này. Xử lý ảnh, xử lý âm thanh và động lực học chất lưu tính toán (CFD) đã là một phần của nhiều ứng dụng kỹ thuật. Gần đây hơn, các chương trình mô phỏng và động lực học phân tử cũng trở thành những đối tượng tiêu tốn nhiều thời gian tính toán trên các lưới (grid). Các chương trình động lực học phân tử (GROMACS, NAMD) cũng như trình xem phân tử (JMol) được mô tả trong chương này. Các Hệ thống Thông tin Địa lý (GIS) bao gồm GRASS và QGIS được mô tả ở Mục 14.9.1. Kỹ thuật cơ khí, cũng như việc sử dụng phần mềm CAD cơ khí trong các ngành khác, có thể thực hiện bằng các công cụ mã nguồn mở như QCAD. Công cụ mô hình hóa khối đặc BRL-CAD được mô tả ở Mục 14.11, cũng như Blender ở Mục 14.12.</w:t>
      </w:r>
    </w:p>
    <w:p>
      <w:pPr>
        <w:pBdr>
          <w:bottom w:val="single" w:color="000000" w:sz="6" w:space="2"/>
        </w:pBdr>
        <w:spacing w:after="80" w:before="200"/>
      </w:pPr>
      <w:r>
        <w:rPr>
          <w:rFonts w:ascii="Times New Roman" w:cs="Times New Roman" w:eastAsia="Times New Roman" w:hAnsi="Times New Roman"/>
          <w:b/>
          <w:bCs/>
          <w:sz w:val="28"/>
          <w:szCs w:val="28"/>
        </w:rPr>
        <w:t xml:space="preserve">Mục lục</w:t>
      </w:r>
    </w:p>
    <w:p>
      <w:pPr>
        <w:spacing w:after="30"/>
        <w:ind w:left="720"/>
      </w:pPr>
      <w:r>
        <w:rPr>
          <w:rFonts w:ascii="Times New Roman" w:cs="Times New Roman" w:eastAsia="Times New Roman" w:hAnsi="Times New Roman"/>
          <w:b/>
          <w:bCs/>
          <w:sz w:val="22"/>
          <w:szCs w:val="22"/>
        </w:rPr>
        <w:t xml:space="preserve">14.1  Thị giác máy tính với OpenCV</w:t>
      </w:r>
    </w:p>
    <w:p>
      <w:pPr>
        <w:spacing w:after="30"/>
        <w:ind w:left="720"/>
      </w:pPr>
      <w:r>
        <w:rPr>
          <w:rFonts w:ascii="Times New Roman" w:cs="Times New Roman" w:eastAsia="Times New Roman" w:hAnsi="Times New Roman"/>
          <w:b/>
          <w:bCs/>
          <w:sz w:val="22"/>
          <w:szCs w:val="22"/>
        </w:rPr>
        <w:t xml:space="preserve">14.2  CImg: Bộ công cụ xử lý ảnh C++</w:t>
      </w:r>
    </w:p>
    <w:p>
      <w:pPr>
        <w:spacing w:after="30"/>
        <w:ind w:left="720"/>
      </w:pPr>
      <w:r>
        <w:rPr>
          <w:rFonts w:ascii="Times New Roman" w:cs="Times New Roman" w:eastAsia="Times New Roman" w:hAnsi="Times New Roman"/>
          <w:b/>
          <w:bCs/>
          <w:sz w:val="22"/>
          <w:szCs w:val="22"/>
        </w:rPr>
        <w:t xml:space="preserve">14.3  Sơ đồ quyết định nhị phân (bdd): Thư viện CUDD</w:t>
      </w:r>
    </w:p>
    <w:p>
      <w:pPr>
        <w:spacing w:after="30"/>
        <w:ind w:left="720"/>
      </w:pPr>
      <w:r>
        <w:rPr>
          <w:rFonts w:ascii="Times New Roman" w:cs="Times New Roman" w:eastAsia="Times New Roman" w:hAnsi="Times New Roman"/>
          <w:b/>
          <w:bCs/>
          <w:sz w:val="22"/>
          <w:szCs w:val="22"/>
        </w:rPr>
        <w:t xml:space="preserve">14.4  FWTools: GIS mã nguồn mở</w:t>
      </w:r>
    </w:p>
    <w:p>
      <w:pPr>
        <w:spacing w:after="30"/>
        <w:ind w:left="720"/>
      </w:pPr>
      <w:r>
        <w:rPr>
          <w:rFonts w:ascii="Times New Roman" w:cs="Times New Roman" w:eastAsia="Times New Roman" w:hAnsi="Times New Roman"/>
          <w:b/>
          <w:bCs/>
          <w:sz w:val="22"/>
          <w:szCs w:val="22"/>
        </w:rPr>
        <w:t xml:space="preserve">14.5  Chương trình xử lý ảnh GNU (GIMP)</w:t>
      </w:r>
    </w:p>
    <w:p>
      <w:pPr>
        <w:spacing w:after="30"/>
        <w:ind w:left="720"/>
      </w:pPr>
      <w:r>
        <w:rPr>
          <w:rFonts w:ascii="Times New Roman" w:cs="Times New Roman" w:eastAsia="Times New Roman" w:hAnsi="Times New Roman"/>
          <w:b/>
          <w:bCs/>
          <w:sz w:val="22"/>
          <w:szCs w:val="22"/>
        </w:rPr>
        <w:t xml:space="preserve">14.6  Động lực học chất lưu tính toán với OpenFOAM</w:t>
      </w:r>
    </w:p>
    <w:p>
      <w:pPr>
        <w:spacing w:after="30"/>
        <w:ind w:left="720"/>
      </w:pPr>
      <w:r>
        <w:rPr>
          <w:rFonts w:ascii="Times New Roman" w:cs="Times New Roman" w:eastAsia="Times New Roman" w:hAnsi="Times New Roman"/>
          <w:b/>
          <w:bCs/>
          <w:sz w:val="22"/>
          <w:szCs w:val="22"/>
        </w:rPr>
        <w:t xml:space="preserve">14.7  Động lực học phân tử</w:t>
      </w:r>
    </w:p>
    <w:p>
      <w:pPr>
        <w:spacing w:after="30"/>
        <w:ind w:left="720"/>
      </w:pPr>
      <w:r>
        <w:rPr>
          <w:rFonts w:ascii="Times New Roman" w:cs="Times New Roman" w:eastAsia="Times New Roman" w:hAnsi="Times New Roman"/>
          <w:b/>
          <w:bCs/>
          <w:sz w:val="22"/>
          <w:szCs w:val="22"/>
        </w:rPr>
        <w:t xml:space="preserve">14.8  Audacity</w:t>
      </w:r>
    </w:p>
    <w:p>
      <w:pPr>
        <w:spacing w:after="30"/>
        <w:ind w:left="720"/>
      </w:pPr>
      <w:r>
        <w:rPr>
          <w:rFonts w:ascii="Times New Roman" w:cs="Times New Roman" w:eastAsia="Times New Roman" w:hAnsi="Times New Roman"/>
          <w:b/>
          <w:bCs/>
          <w:sz w:val="22"/>
          <w:szCs w:val="22"/>
        </w:rPr>
        <w:t xml:space="preserve">14.9  Hệ thống thông tin địa lý</w:t>
      </w:r>
    </w:p>
    <w:p>
      <w:pPr>
        <w:spacing w:after="30"/>
        <w:ind w:left="720"/>
      </w:pPr>
      <w:r>
        <w:rPr>
          <w:rFonts w:ascii="Times New Roman" w:cs="Times New Roman" w:eastAsia="Times New Roman" w:hAnsi="Times New Roman"/>
          <w:b/>
          <w:bCs/>
          <w:sz w:val="22"/>
          <w:szCs w:val="22"/>
        </w:rPr>
        <w:t xml:space="preserve">14.10  QCAD: Công cụ CAD 2D</w:t>
      </w:r>
    </w:p>
    <w:p>
      <w:pPr>
        <w:spacing w:after="30"/>
        <w:ind w:left="720"/>
      </w:pPr>
      <w:r>
        <w:rPr>
          <w:rFonts w:ascii="Times New Roman" w:cs="Times New Roman" w:eastAsia="Times New Roman" w:hAnsi="Times New Roman"/>
          <w:b/>
          <w:bCs/>
          <w:sz w:val="22"/>
          <w:szCs w:val="22"/>
        </w:rPr>
        <w:t xml:space="preserve">14.11  BRL-CAD</w:t>
      </w:r>
    </w:p>
    <w:p>
      <w:pPr>
        <w:spacing w:after="30"/>
        <w:ind w:left="720"/>
      </w:pPr>
      <w:r>
        <w:rPr>
          <w:rFonts w:ascii="Times New Roman" w:cs="Times New Roman" w:eastAsia="Times New Roman" w:hAnsi="Times New Roman"/>
          <w:b/>
          <w:bCs/>
          <w:sz w:val="22"/>
          <w:szCs w:val="22"/>
        </w:rPr>
        <w:t xml:space="preserve">14.12  Blender</w:t>
      </w:r>
    </w:p>
    <w:p>
      <w:pPr>
        <w:spacing w:after="30"/>
        <w:ind w:left="720"/>
      </w:pPr>
      <w:r>
        <w:rPr>
          <w:rFonts w:ascii="Times New Roman" w:cs="Times New Roman" w:eastAsia="Times New Roman" w:hAnsi="Times New Roman"/>
          <w:b/>
          <w:bCs/>
          <w:sz w:val="22"/>
          <w:szCs w:val="22"/>
        </w:rPr>
        <w:t xml:space="preserve">14.13  Kết luận</w:t>
      </w:r>
    </w:p>
    <w:p>
      <w:pPr>
        <w:spacing w:after="120" w:before="200" w:line="300"/>
        <w:jc w:val="both"/>
      </w:pPr>
      <w:r>
        <w:rPr>
          <w:rFonts w:ascii="Times New Roman" w:cs="Times New Roman" w:eastAsia="Times New Roman" w:hAnsi="Times New Roman"/>
        </w:rPr>
        <w:t xml:space="preserve">Trong các chương trước, chúng ta đã thảo luận về hệ điều hành nền tảng, tương tác với shell của người dùng, các thư viện ứng dụng, trình biên dịch và nhiều nội dung khác. Trong chương này, chúng ta tập trung vào các giải pháp phần mềm mã nguồn mở tích hợp cho các bài toán kỹ thuật. Các lĩnh vực kỹ thuật bao gồm (i) xử lý ảnh, (ii) xử lý âm thanh, (iii) phân tích phần tử hữu hạn, (iv) sinh học tính toán, (v) hệ thống thông tin địa lý, và (vi) VLSI và điện tử. Danh sách này không đầy đủ, nhưng mang tính đại diện cho nhiều lĩnh vực mà phần mềm mã nguồn mở đã được sử dụng với hiệu quả tích cực lớn. Trước tiên, chúng ta thảo luận các thư viện kỹ thuật được sử dụng trong nhiều phần mềm mã nguồn mở dành cho kỹ thuật.</w:t>
      </w:r>
    </w:p>
    <w:p>
      <w:pPr>
        <w:spacing w:after="120"/>
      </w:pPr>
      <w:r>
        <w:rPr>
          <w:rFonts w:ascii="Times New Roman" w:cs="Times New Roman" w:eastAsia="Times New Roman" w:hAnsi="Times New Roman"/>
          <w:i/>
          <w:iCs/>
          <w:color w:val="555555"/>
          <w:sz w:val="18"/>
          <w:szCs w:val="18"/>
        </w:rPr>
        <w:t xml:space="preserve">S. Koranne, Handbook of Open Source Tools, DOI 10.1007/978-1-4419-7719-9_14, © Springer Science+Business Media, LLC 2011</w:t>
      </w:r>
    </w:p>
    <w:p>
      <w:pPr>
        <w:pStyle w:val="Heading1"/>
        <w:keepNext/>
      </w:pPr>
      <w:r>
        <w:rPr>
          <w:rFonts w:ascii="Times New Roman" w:cs="Times New Roman" w:eastAsia="Times New Roman" w:hAnsi="Times New Roman"/>
        </w:rPr>
        <w:t xml:space="preserve">14.1  Thị giác máy tính với OpenCV</w:t>
      </w:r>
    </w:p>
    <w:p>
      <w:pPr>
        <w:spacing w:after="120" w:before="0" w:line="300"/>
        <w:jc w:val="both"/>
      </w:pPr>
      <w:r>
        <w:rPr>
          <w:rFonts w:ascii="Times New Roman" w:cs="Times New Roman" w:eastAsia="Times New Roman" w:hAnsi="Times New Roman"/>
        </w:rPr>
        <w:t xml:space="preserve">OpenCV (Open Source Computer Vision) là một thư viện dành cho thị giác máy tính thời gian thực. OpenCV có các mô-đun sau trong mã nguồn của nó:</w:t>
      </w:r>
    </w:p>
    <w:p>
      <w:pPr>
        <w:pStyle w:val="ListParagraph"/>
        <w:numPr>
          <w:ilvl w:val="0"/>
          <w:numId w:val="2"/>
        </w:numPr>
        <w:spacing w:after="80" w:line="300"/>
        <w:jc w:val="both"/>
      </w:pPr>
      <w:r>
        <w:rPr>
          <w:rFonts w:ascii="Times New Roman" w:cs="Times New Roman" w:eastAsia="Times New Roman" w:hAnsi="Times New Roman"/>
        </w:rPr>
        <w:t xml:space="preserve">cxcore: Chức năng cốt lõi, bao gồm các cấu trúc cơ bản, các phép toán trên mảng, các hàm vẽ, XML, phân cụm và các hàm hệ thống tiện ích. Một ví dụ sử dụng thư viện lõi của OpenCV được trình bày trong Listing 14.1.</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\file cv_example.cpp</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\author Sandeep Koranne, (C) 2010</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\description Example of using cxCore</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#include &lt;iostream&gt;           // Program IO</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#include &lt;cassert&gt;            // assertions</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#include &lt;cv.h&gt;               // OpenCV</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#include &lt;highgui.h&gt;          // OpenCV GUI</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static CvMemStorage *storage;</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static CvRect gRectA;</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static void *data = NULL;</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static void InitializeData( )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gRectA.x = 0, gRectA.y = 0;</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gRectA.width = 100, gRectA.height = 100;</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storage = cvCreateMemStorage( 0 );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data = cvMemStorageAlloc( storage, 1024 );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static void PrintImageInformation(const IplImage* image )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std::cout &lt;&lt; "Image size   = " &lt;&lt; image-&gt;nSize</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&lt;&lt; "Num channels = " &lt;&lt; image-&gt;nChannels</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&lt;&lt; "Depth        = " &lt;&lt; image-&gt;depth</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&lt;&lt; std::endl;</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int main( int argc, char* argv[] )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if( argc != 3 )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std::cerr &lt;&lt; "Usage: ./ipl_example &lt;file&gt; &lt;file&gt;...\n";</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exit(1);</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IplImage *image = cvLoadImage( argv[1]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assert( image &amp;&amp; "Unable to load image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PrintImageInformation( image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InitializeData();</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CvSize dsize; dsize.width = dsize.height = 100;</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//IplImage *dest = cvCreateImageHeader( dsize, 8, 3 );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IplImage *dest = cvCreateImage( dsize, 8, 3 );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CvSeq *contour = NULL;</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cvThreshold( image, image, 1, 255, CV_THRESH_BINARY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cvFindContours( image, storage, &amp;contour,</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sizeof( CvContour ), CV_RETR_CCOMP,</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CV_CHAIN_APPROX_SIMPLE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CvScalar color = CV_RGB( 143, 100, 200 );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for(; contour; contour = contour-&gt;h_next )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cvDrawContours( dest, contour, color, color,</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-1, CV_FILLED, 8 );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cvSaveImage( argv[2], dest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cvReleaseImage( &amp;image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cvReleaseImage( &amp;dest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cvReleaseMemStorage( &amp;storage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std::cout &lt;&lt; std::endl;</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return (0);</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w:t>
      </w:r>
    </w:p>
    <w:p>
      <w:pPr>
        <w:spacing w:after="40"/>
      </w:pPr>
    </w:p>
    <w:p>
      <w:pPr>
        <w:spacing w:after="200" w:before="60"/>
        <w:jc w:val="center"/>
      </w:pPr>
      <w:r>
        <w:rPr>
          <w:rFonts w:ascii="Times New Roman" w:cs="Times New Roman" w:eastAsia="Times New Roman" w:hAnsi="Times New Roman"/>
          <w:b/>
          <w:bCs/>
          <w:sz w:val="20"/>
          <w:szCs w:val="20"/>
        </w:rPr>
        <w:t xml:space="preserve">Listing 14.1  </w:t>
      </w:r>
      <w:r>
        <w:rPr>
          <w:rFonts w:ascii="Times New Roman" w:cs="Times New Roman" w:eastAsia="Times New Roman" w:hAnsi="Times New Roman"/>
          <w:sz w:val="20"/>
          <w:szCs w:val="20"/>
        </w:rPr>
        <w:t xml:space="preserve">Chức năng lõi của OpenCV</w:t>
      </w:r>
    </w:p>
    <w:p>
      <w:pPr>
        <w:pStyle w:val="ListParagraph"/>
        <w:numPr>
          <w:ilvl w:val="0"/>
          <w:numId w:val="3"/>
        </w:numPr>
        <w:spacing w:after="80" w:line="300"/>
        <w:jc w:val="both"/>
      </w:pPr>
      <w:r>
        <w:rPr>
          <w:rFonts w:ascii="Times New Roman" w:cs="Times New Roman" w:eastAsia="Times New Roman" w:hAnsi="Times New Roman"/>
        </w:rPr>
        <w:t xml:space="preserve">cv: Xử lý ảnh và thị giác máy tính: lọc ảnh, biến đổi hình học ảnh, biểu đồ histogram, phát hiện đặc trưng, phân tích chuyển động và theo dõi đối tượng, phân chia mặt phẳng, phát hiện đối tượng và hiệu chuẩn camera,</w:t>
      </w:r>
    </w:p>
    <w:p>
      <w:pPr>
        <w:pStyle w:val="ListParagraph"/>
        <w:numPr>
          <w:ilvl w:val="0"/>
          <w:numId w:val="3"/>
        </w:numPr>
        <w:spacing w:after="80" w:line="300"/>
        <w:jc w:val="both"/>
      </w:pPr>
      <w:r>
        <w:rPr>
          <w:rFonts w:ascii="Times New Roman" w:cs="Times New Roman" w:eastAsia="Times New Roman" w:hAnsi="Times New Roman"/>
        </w:rPr>
        <w:t xml:space="preserve">ml: Học máy: các mô hình thống kê, bộ phân loại Bayes, </w:t>
      </w:r>
      <w:r>
        <w:rPr>
          <w:rFonts w:ascii="Times New Roman" w:cs="Times New Roman" w:eastAsia="Times New Roman" w:hAnsi="Times New Roman"/>
          <w:i/>
          <w:iCs/>
        </w:rPr>
        <w:t xml:space="preserve">k</w:t>
      </w:r>
      <w:r>
        <w:rPr>
          <w:rFonts w:ascii="Times New Roman" w:cs="Times New Roman" w:eastAsia="Times New Roman" w:hAnsi="Times New Roman"/>
        </w:rPr>
        <w:t xml:space="preserve"> láng giềng gần nhất, máy vector hỗ trợ (SVM), cây quyết định, boosting, rừng ngẫu nhiên và mạng nơ-ron.</w:t>
      </w:r>
    </w:p>
    <w:p>
      <w:pPr>
        <w:spacing w:after="120" w:before="0" w:line="300"/>
        <w:jc w:val="both"/>
      </w:pPr>
      <w:r>
        <w:rPr>
          <w:rFonts w:ascii="Times New Roman" w:cs="Times New Roman" w:eastAsia="Times New Roman" w:hAnsi="Times New Roman"/>
        </w:rPr>
        <w:t xml:space="preserve">Một ví dụ sử dụng OpenCV để xử lý và hiển thị ảnh được trình bày trong Listing 14.2.</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\file ipl_example.cpp</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\author Sandeep Koranne, (C) 2010</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\description Example of using OpenCV</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#include &lt;iostream&gt;           // Program IO</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#include &lt;cstdlib&gt;            // exit</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#include &lt;highgui.h&gt;          // OpenCV GUI</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Simple program to display an image</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int main( int argc, char* argv[] )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if( argc != 2 )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std::cerr &lt;&lt; "Usage: ./ipl_example &lt;file&gt;...\n";</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exit(1);</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IplImage *image = cvLoadImage( argv[1]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assert( image &amp;&amp; "Unable to load image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cvNamedWindow( "IPL_EXAMPLE", CV_WINDOW_AUTOSIZE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cvShowImage( "IMAGE", image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cvWaitKey( 0 ); // get user input</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cvReleaseImage( &amp;image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cvDestroyWindow( "IPL_EXAMPLE"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std::cout &lt;&lt; std::endl;</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return(0);</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w:t>
      </w:r>
    </w:p>
    <w:p>
      <w:pPr>
        <w:spacing w:after="40"/>
      </w:pPr>
    </w:p>
    <w:p>
      <w:pPr>
        <w:spacing w:after="200" w:before="60"/>
        <w:jc w:val="center"/>
      </w:pPr>
      <w:r>
        <w:rPr>
          <w:rFonts w:ascii="Times New Roman" w:cs="Times New Roman" w:eastAsia="Times New Roman" w:hAnsi="Times New Roman"/>
          <w:b/>
          <w:bCs/>
          <w:sz w:val="20"/>
          <w:szCs w:val="20"/>
        </w:rPr>
        <w:t xml:space="preserve">Listing 14.2  </w:t>
      </w:r>
      <w:r>
        <w:rPr>
          <w:rFonts w:ascii="Times New Roman" w:cs="Times New Roman" w:eastAsia="Times New Roman" w:hAnsi="Times New Roman"/>
          <w:sz w:val="20"/>
          <w:szCs w:val="20"/>
        </w:rPr>
        <w:t xml:space="preserve">Hiển thị ảnh bằng OpenCV</w:t>
      </w:r>
    </w:p>
    <w:p>
      <w:pPr>
        <w:spacing w:after="120" w:before="0" w:line="300"/>
        <w:jc w:val="both"/>
      </w:pPr>
      <w:r>
        <w:rPr>
          <w:rFonts w:ascii="Times New Roman" w:cs="Times New Roman" w:eastAsia="Times New Roman" w:hAnsi="Times New Roman"/>
        </w:rPr>
        <w:t xml:space="preserve">Biên dịch và chạy chương trình này sẽ cho ra hình ảnh như trong Hình 14.1.</w:t>
      </w:r>
    </w:p>
    <w:p>
      <w:pPr>
        <w:keepNext/>
        <w:spacing w:after="0" w:before="120"/>
        <w:jc w:val="center"/>
      </w:pPr>
      <w:r>
        <w:drawing>
          <wp:inline distT="0" distB="0" distL="0" distR="0">
            <wp:extent cx="2476500" cy="2038350"/>
            <wp:effectExtent t="0" r="0" b="0" l="0"/>
            <wp:docPr id="1" name="f-000.png" descr="f-000.png" title="f-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203835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0"/>
          <w:szCs w:val="20"/>
        </w:rPr>
        <w:t xml:space="preserve">Hình 14.1  </w:t>
      </w:r>
      <w:r>
        <w:rPr>
          <w:rFonts w:ascii="Times New Roman" w:cs="Times New Roman" w:eastAsia="Times New Roman" w:hAnsi="Times New Roman"/>
          <w:sz w:val="20"/>
          <w:szCs w:val="20"/>
        </w:rPr>
        <w:t xml:space="preserve">Ví dụ hiển thị ảnh bằng 'highgui' của OpenCV</w:t>
      </w:r>
    </w:p>
    <w:p>
      <w:pPr>
        <w:pStyle w:val="Heading1"/>
        <w:keepNext/>
      </w:pPr>
      <w:r>
        <w:rPr>
          <w:rFonts w:ascii="Times New Roman" w:cs="Times New Roman" w:eastAsia="Times New Roman" w:hAnsi="Times New Roman"/>
        </w:rPr>
        <w:t xml:space="preserve">14.2  CImg: Bộ công cụ xử lý ảnh C++</w:t>
      </w:r>
    </w:p>
    <w:p>
      <w:pPr>
        <w:spacing w:after="120" w:before="0" w:line="300"/>
        <w:jc w:val="both"/>
      </w:pPr>
      <w:r>
        <w:rPr>
          <w:rFonts w:ascii="Times New Roman" w:cs="Times New Roman" w:eastAsia="Times New Roman" w:hAnsi="Times New Roman"/>
        </w:rPr>
        <w:t xml:space="preserve">CIMG (C++ Template Image Processing Toolkit) định nghĩa các lớp và phương thức để xử lý ảnh trong các chương trình C++. Nó định nghĩa một lớp Image duy nhất có thể biểu diễn các tập dữ liệu đa chiều lên đến 4 chiều với kiểu điểm ảnh dạng template. Nó cũng có thể xử lý các tập hợp ảnh và các </w:t>
      </w:r>
      <w:r>
        <w:rPr>
          <w:rFonts w:ascii="Times New Roman" w:cs="Times New Roman" w:eastAsia="Times New Roman" w:hAnsi="Times New Roman"/>
          <w:i/>
          <w:iCs/>
        </w:rPr>
        <w:t xml:space="preserve">chuỗi ảnh</w:t>
      </w:r>
      <w:r>
        <w:rPr>
          <w:rFonts w:ascii="Times New Roman" w:cs="Times New Roman" w:eastAsia="Times New Roman" w:hAnsi="Times New Roman"/>
        </w:rPr>
        <w:t xml:space="preserve"> (sequences). CIMG cũng rất hiệu quả và đơn giản khi sử dụng, vì chỉ cần include một tệp header duy nhất là </w:t>
      </w:r>
      <w:r>
        <w:rPr>
          <w:rFonts w:ascii="Courier New" w:cs="Courier New" w:eastAsia="Courier New" w:hAnsi="Courier New"/>
          <w:sz w:val="20"/>
          <w:szCs w:val="20"/>
        </w:rPr>
        <w:t xml:space="preserve">CImg.h</w:t>
      </w:r>
      <w:r>
        <w:rPr>
          <w:rFonts w:ascii="Times New Roman" w:cs="Times New Roman" w:eastAsia="Times New Roman" w:hAnsi="Times New Roman"/>
        </w:rPr>
        <w:t xml:space="preserve">, và tất cả các hàm và lớp của CIMG được đóng gói trong namespace riêng của nó. Nó có tính tự chứa; tuy nhiên, nó vẫn có thể được sử dụng cùng với các gói mã nguồn mở khác như libpng (xem Mục 11.2.1), libjpeg (xem Mục 11.2.1.2), FFTW3 (xem Mục 16.8) và LAPACK (xem Mục 16.3).</w:t>
      </w:r>
    </w:p>
    <w:p>
      <w:pPr>
        <w:spacing w:after="120" w:before="0" w:line="300"/>
        <w:jc w:val="both"/>
      </w:pPr>
      <w:r>
        <w:rPr>
          <w:rFonts w:ascii="Times New Roman" w:cs="Times New Roman" w:eastAsia="Times New Roman" w:hAnsi="Times New Roman"/>
        </w:rPr>
        <w:t xml:space="preserve">Một ví dụ nhỏ minh họa bộ công cụ CIMG được trình bày trong Listing 14.3.</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\file cimg_color.cpp</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\author Sandeep Koranne (C) 2010</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\description Example of using CImg toolkit</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#include &lt;cstdlib&gt;            // for exit</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#include &lt;iostream&gt;           // for program IO</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#include &lt;fstream&gt;            // std::ofstream</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#include &lt;CImg.h&gt;             // CIMG Toolkit</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#include &lt;vector&gt;             // std::vector</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#include &lt;algorithm&gt;          // std::copy</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#include &lt;iterator&gt;           // ostream iterator</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#include &lt;cassert&gt;            // assertion checking</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using namespace cimg_library;</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int main( int argc, char *argv [] )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if( argc != 2 )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std::cerr &lt;&lt; "Usage: ./cimg_color &lt;file&gt;...\n";</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exit(1);</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const CImg&lt;unsigned char&gt; image = CImg&lt;&gt;( argv[1]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const unsigned int W = image.width();</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const unsigned int H = image.height();</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const unsigned int D = std::min( W, H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std::assert( D &gt; 0 );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std::cout &lt;&lt; "Image H = " &lt;&lt; H  &lt;&lt; "\t"</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&lt;&lt; "Image W = " &lt;&lt; W &lt;&lt; std::endl;</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 calculate the color profile on line going from (0,0) -&gt; (W,H)</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std::vector&lt;unsigned int&gt; RED( D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std::vector&lt;unsigned int&gt; GREEN( D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std::vector&lt;unsigned int&gt; BLUE( D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for( unsigned int i=0; i &lt; std::min( W, H ); ++i )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RED[i]   = image( i, i, 0 );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GREEN[i] = image( i, i, 1 ); // RGB = (0,1,2)</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BLUE[i]  = image( i, i, 2 );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std::ofstream r_dat("red.dat"), g_dat("green.dat"), b_dat("blue.dat");</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std::copy( RED.begin(), RED.end(),</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std::ostream_iterator&lt;unsigned int&gt;( r_dat, "\n" )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std::copy( GREEN.begin(), GREEN.end(),</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std::ostream_iterator&lt;unsigned int&gt;( g_dat, "\n" )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std::copy( BLUE.begin(), BLUE.end(),</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std::ostream_iterator&lt;unsigned int&gt;( b_dat, "\n" )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std::cout &lt;&lt; std::endl;</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return (0);</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w:t>
      </w:r>
    </w:p>
    <w:p>
      <w:pPr>
        <w:spacing w:after="40"/>
      </w:pPr>
    </w:p>
    <w:p>
      <w:pPr>
        <w:spacing w:after="200" w:before="60"/>
        <w:jc w:val="center"/>
      </w:pPr>
      <w:r>
        <w:rPr>
          <w:rFonts w:ascii="Times New Roman" w:cs="Times New Roman" w:eastAsia="Times New Roman" w:hAnsi="Times New Roman"/>
          <w:b/>
          <w:bCs/>
          <w:sz w:val="20"/>
          <w:szCs w:val="20"/>
        </w:rPr>
        <w:t xml:space="preserve">Listing 14.3  </w:t>
      </w:r>
      <w:r>
        <w:rPr>
          <w:rFonts w:ascii="Times New Roman" w:cs="Times New Roman" w:eastAsia="Times New Roman" w:hAnsi="Times New Roman"/>
          <w:sz w:val="20"/>
          <w:szCs w:val="20"/>
        </w:rPr>
        <w:t xml:space="preserve">Ví dụ sử dụng bộ công cụ CImg</w:t>
      </w:r>
    </w:p>
    <w:p>
      <w:pPr>
        <w:spacing w:after="120" w:before="0" w:line="300"/>
        <w:jc w:val="both"/>
      </w:pPr>
      <w:r>
        <w:rPr>
          <w:rFonts w:ascii="Times New Roman" w:cs="Times New Roman" w:eastAsia="Times New Roman" w:hAnsi="Times New Roman"/>
        </w:rPr>
        <w:t xml:space="preserve">Chương trình trong Listing 14.3 tính hồ sơ màu (giá trị RGB) trên đường chéo nối điểm (0,0) đến min(W,H) của ảnh cho trước. Cách sử dụng template C++ trong CImg cũng được thể hiện.</w:t>
      </w:r>
    </w:p>
    <w:p>
      <w:pPr>
        <w:pStyle w:val="Heading1"/>
        <w:keepNext/>
      </w:pPr>
      <w:r>
        <w:rPr>
          <w:rFonts w:ascii="Times New Roman" w:cs="Times New Roman" w:eastAsia="Times New Roman" w:hAnsi="Times New Roman"/>
        </w:rPr>
        <w:t xml:space="preserve">14.3  Sơ đồ quyết định nhị phân (bdd): Thư viện CUDD</w:t>
      </w:r>
    </w:p>
    <w:p>
      <w:pPr>
        <w:spacing w:after="120" w:before="0" w:line="300"/>
        <w:jc w:val="both"/>
      </w:pPr>
      <w:r>
        <w:rPr>
          <w:rFonts w:ascii="Times New Roman" w:cs="Times New Roman" w:eastAsia="Times New Roman" w:hAnsi="Times New Roman"/>
        </w:rPr>
        <w:t xml:space="preserve">Sơ đồ quyết định nhị phân (Binary Decision Diagram) là một công cụ rất hữu ích để mô hình hóa các biến và hệ thống nhị phân. Chúng chủ yếu được dùng trong CAD cho VLSI để tổng hợp và tối ưu hóa logic. Chúng cũng có thể được dùng để thực hiện tối ưu hóa và rút gọn Boolean trong những lĩnh vực mà bài toán có thể được diễn đạt dưới dạng một bài toán quyết định Boolean.</w:t>
      </w:r>
    </w:p>
    <w:p>
      <w:pPr>
        <w:spacing w:after="120" w:before="0" w:line="300"/>
        <w:jc w:val="both"/>
      </w:pPr>
      <w:r>
        <w:rPr>
          <w:rFonts w:ascii="Times New Roman" w:cs="Times New Roman" w:eastAsia="Times New Roman" w:hAnsi="Times New Roman"/>
        </w:rPr>
        <w:t xml:space="preserve">CUDD là từ viết tắt của Colorado University Decision Diagram Package. Đây là một thư viện C/C++ mã nguồn mở để tạo và quản lý các BDD cũng như ZBDD (BDD triệt tiêu số không). CUDD cài đặt một bộ thu gom rác nội bộ (xem Mục 7.3 để biết thảo luận về bộ thu gom rác), do đó lập trình viên phải </w:t>
      </w:r>
      <w:r>
        <w:rPr>
          <w:rFonts w:ascii="Times New Roman" w:cs="Times New Roman" w:eastAsia="Times New Roman" w:hAnsi="Times New Roman"/>
          <w:i/>
          <w:iCs/>
        </w:rPr>
        <w:t xml:space="preserve">tham chiếu</w:t>
      </w:r>
      <w:r>
        <w:rPr>
          <w:rFonts w:ascii="Times New Roman" w:cs="Times New Roman" w:eastAsia="Times New Roman" w:hAnsi="Times New Roman"/>
        </w:rPr>
        <w:t xml:space="preserve"> (reference) và </w:t>
      </w:r>
      <w:r>
        <w:rPr>
          <w:rFonts w:ascii="Times New Roman" w:cs="Times New Roman" w:eastAsia="Times New Roman" w:hAnsi="Times New Roman"/>
          <w:i/>
          <w:iCs/>
        </w:rPr>
        <w:t xml:space="preserve">hủy tham chiếu</w:t>
      </w:r>
      <w:r>
        <w:rPr>
          <w:rFonts w:ascii="Times New Roman" w:cs="Times New Roman" w:eastAsia="Times New Roman" w:hAnsi="Times New Roman"/>
        </w:rPr>
        <w:t xml:space="preserve"> (dereference) các nút BDD trong quá trình tính toán của chương trình. Theo thiết kế, CUDD dùng một </w:t>
      </w:r>
      <w:r>
        <w:rPr>
          <w:rFonts w:ascii="Times New Roman" w:cs="Times New Roman" w:eastAsia="Times New Roman" w:hAnsi="Times New Roman"/>
          <w:i/>
          <w:iCs/>
        </w:rPr>
        <w:t xml:space="preserve">bảng duy nhất</w:t>
      </w:r>
      <w:r>
        <w:rPr>
          <w:rFonts w:ascii="Times New Roman" w:cs="Times New Roman" w:eastAsia="Times New Roman" w:hAnsi="Times New Roman"/>
        </w:rPr>
        <w:t xml:space="preserve"> (unique table) để ghi lại các BDD; điều này bảo đảm rằng các hàm giống hệt nhau được ánh xạ tới cùng một nút BDD, và được dùng để kiểm tra dạng chuẩn tắc (canonical) khi xét tính tương đương của các hàm.</w:t>
      </w:r>
    </w:p>
    <w:p>
      <w:pPr>
        <w:spacing w:after="120" w:before="0" w:line="300"/>
        <w:jc w:val="both"/>
      </w:pPr>
      <w:r>
        <w:rPr>
          <w:rFonts w:ascii="Times New Roman" w:cs="Times New Roman" w:eastAsia="Times New Roman" w:hAnsi="Times New Roman"/>
        </w:rPr>
        <w:t xml:space="preserve">Các biến quyết định nhị phân được cài đặt dưới dạng cây nhị phân, trong đó mỗi nút có một nút con </w:t>
      </w:r>
      <w:r>
        <w:rPr>
          <w:rFonts w:ascii="Times New Roman" w:cs="Times New Roman" w:eastAsia="Times New Roman" w:hAnsi="Times New Roman"/>
          <w:i/>
          <w:iCs/>
        </w:rPr>
        <w:t xml:space="preserve">then</w:t>
      </w:r>
      <w:r>
        <w:rPr>
          <w:rFonts w:ascii="Times New Roman" w:cs="Times New Roman" w:eastAsia="Times New Roman" w:hAnsi="Times New Roman"/>
        </w:rPr>
        <w:t xml:space="preserve"> và một nút con </w:t>
      </w:r>
      <w:r>
        <w:rPr>
          <w:rFonts w:ascii="Times New Roman" w:cs="Times New Roman" w:eastAsia="Times New Roman" w:hAnsi="Times New Roman"/>
          <w:i/>
          <w:iCs/>
        </w:rPr>
        <w:t xml:space="preserve">else</w:t>
      </w:r>
      <w:r>
        <w:rPr>
          <w:rFonts w:ascii="Times New Roman" w:cs="Times New Roman" w:eastAsia="Times New Roman" w:hAnsi="Times New Roman"/>
        </w:rPr>
        <w:t xml:space="preserve"> (được duyệt khi ta gán giá trị của nút BDD này lần lượt là đúng hoặc sai). Với mỗi biến được liệt kê trong hàm, ta duyệt theo đường đi, và giá trị của hàm là giá trị của nút lá mà ta đi đến (đúng hoặc sai). Tuy nhiên, để đạt hiệu quả, các nút con của một nút có thể được lấy bù (complement), điều này làm bù giá trị phép gán của ta. Thư viện CUDD cài đặt các BDD có thứ tự rút gọn (Reduced Ordered BDD), và trong mục này chúng tôi trình bày các ví dụ sử dụng CUDD để giải các bài toán với BDD. Một ví dụ ngắn được trình bày trong Listing 14.4.</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\file bdd_example.cpp</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\author Sandeep Koranne, (C) 2010</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\description Example of using BDD with CUDD library</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#include &lt;iostream&gt;           // program IO</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#include &lt;cassert&gt;            // assertion checking</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#include &lt;cstdio&gt;             // C stdio</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#include &lt;cudd.h&gt;             // CUDD BDD library</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static DdManager* gManager;   // global DD Manager</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static DdNode**   gNodeArray; // pointer to nodes</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static unsigned int numVars;  // number of variables</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static void PrintStats(void)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std::cout</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&lt;&lt; "CUDD Statistics"</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&lt;&lt; "\nNum. vars: " &lt;&lt; Cudd_ReadSize( gManager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&lt;&lt; "\nNum. count:" &lt;&lt; Cudd_ReadNodeCount( gManager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&lt;&lt; "\nNum. order:" &lt;&lt; Cudd_ReadReorderings( gManager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&lt;&lt; "\nMemory    :" &lt;&lt; Cudd_ReadMemoryInUse( gManager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&lt;&lt; std::endl;</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int main( int argc, char* argv[] )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 print CUDD version information</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std::cout &lt;&lt; "CUDD Version =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Cudd_PrintVersion( stdout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numVars = 4; // simple example</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gManager = Cudd_Init( numVars, 0, CUDD_UNIQUE_SLOTS,</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CUDD_CACHE_SLOTS, 1024*1024 );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assert( gManager &amp;&amp; "Unable to create CUDD Manager"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DdNode *x0 = Cudd_bddIthVar( gManager, 0 ); // x0</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DdNode *x1 = Cudd_bddIthVar( gManager, 1 ); // x1</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DdNode *x0_and_x1 = Cudd_bddAnd( gManager, x0, x1 );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Cudd_Ref( x0_and_x1 );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DdNode *x0_and_bar_x1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Cudd_bddAnd( gManager, x0, Cudd_Not( x1 )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Cudd_Ref( x0_and_bar_x1 );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DdNode *functionA = Cudd_bddAnd( gManager, x0_and_bar_x1,</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x0_and_x1 );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DdNode *functionB = Cudd_bddOr( gManager, x0_and_bar_x1,</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x0_and_x1 );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Cudd_Ref( functionA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Cudd_Ref( functionB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Cudd_Ref( x0_and_x1 );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FILE* f = fopen("bdd.dot","w");</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char **inputNames = new char*[2];</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inputNames[0] = new char[3]; inputNames[0] = "x0";</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inputNames[1] = new char[3]; inputNames[0] = "x1";</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char **outputNames = new char*[3];</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outputNames[0] = new char[10]; outputNames[0] = "functionA";</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outputNames[1] = new char[10]; outputNames[1] = "functionB";</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outputNames[2] = new char[10]; outputNames[2] = "x0_and_x1";</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DdNode **outputs = new DdNode*[3];</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outputs[0] = functionA;</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outputs[1] = functionB;</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outputs[2] = x0_and_x1;</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Cudd_DumpDot( gManager, 3, outputs,</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inputNames, outputNames, f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PrintStats();</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std::cout &lt;&lt; std::endl;</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return(0);</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w:t>
      </w:r>
    </w:p>
    <w:p>
      <w:pPr>
        <w:spacing w:after="40"/>
      </w:pPr>
    </w:p>
    <w:p>
      <w:pPr>
        <w:spacing w:after="200" w:before="60"/>
        <w:jc w:val="center"/>
      </w:pPr>
      <w:r>
        <w:rPr>
          <w:rFonts w:ascii="Times New Roman" w:cs="Times New Roman" w:eastAsia="Times New Roman" w:hAnsi="Times New Roman"/>
          <w:b/>
          <w:bCs/>
          <w:sz w:val="20"/>
          <w:szCs w:val="20"/>
        </w:rPr>
        <w:t xml:space="preserve">Listing 14.4  </w:t>
      </w:r>
      <w:r>
        <w:rPr>
          <w:rFonts w:ascii="Times New Roman" w:cs="Times New Roman" w:eastAsia="Times New Roman" w:hAnsi="Times New Roman"/>
          <w:sz w:val="20"/>
          <w:szCs w:val="20"/>
        </w:rPr>
        <w:t xml:space="preserve">Sử dụng thư viện BDD của CUDD</w:t>
      </w:r>
    </w:p>
    <w:p>
      <w:pPr>
        <w:spacing w:after="120" w:before="0" w:line="300"/>
        <w:jc w:val="both"/>
      </w:pPr>
      <w:r>
        <w:rPr>
          <w:rFonts w:ascii="Times New Roman" w:cs="Times New Roman" w:eastAsia="Times New Roman" w:hAnsi="Times New Roman"/>
        </w:rPr>
        <w:t xml:space="preserve">Như thể hiện trong Listing 14.4, các thao tác trên BDD được quản lý bởi đối tượng mờ (opaque) </w:t>
      </w:r>
      <w:r>
        <w:rPr>
          <w:rFonts w:ascii="Courier New" w:cs="Courier New" w:eastAsia="Courier New" w:hAnsi="Courier New"/>
          <w:sz w:val="20"/>
          <w:szCs w:val="20"/>
        </w:rPr>
        <w:t xml:space="preserve">DdManager</w:t>
      </w:r>
      <w:r>
        <w:rPr>
          <w:rFonts w:ascii="Times New Roman" w:cs="Times New Roman" w:eastAsia="Times New Roman" w:hAnsi="Times New Roman"/>
        </w:rPr>
        <w:t xml:space="preserve">. Để khởi động hệ thống CUDD, ta gọi hàm </w:t>
      </w:r>
      <w:r>
        <w:rPr>
          <w:rFonts w:ascii="Courier New" w:cs="Courier New" w:eastAsia="Courier New" w:hAnsi="Courier New"/>
          <w:sz w:val="20"/>
          <w:szCs w:val="20"/>
        </w:rPr>
        <w:t xml:space="preserve">Cudd_Init</w:t>
      </w:r>
      <w:r>
        <w:rPr>
          <w:rFonts w:ascii="Times New Roman" w:cs="Times New Roman" w:eastAsia="Times New Roman" w:hAnsi="Times New Roman"/>
        </w:rPr>
        <w:t xml:space="preserve">, hàm này thiết lập không gian bộ nhớ cho số lượng biến cần thiết.</w:t>
      </w:r>
    </w:p>
    <w:p>
      <w:pPr>
        <w:spacing w:after="120" w:before="0" w:line="300"/>
        <w:jc w:val="both"/>
      </w:pPr>
      <w:r>
        <w:rPr>
          <w:rFonts w:ascii="Times New Roman" w:cs="Times New Roman" w:eastAsia="Times New Roman" w:hAnsi="Times New Roman"/>
        </w:rPr>
        <w:t xml:space="preserve">Mỗi </w:t>
      </w:r>
      <w:r>
        <w:rPr>
          <w:rFonts w:ascii="Courier New" w:cs="Courier New" w:eastAsia="Courier New" w:hAnsi="Courier New"/>
          <w:sz w:val="20"/>
          <w:szCs w:val="20"/>
        </w:rPr>
        <w:t xml:space="preserve">DdNode</w:t>
      </w:r>
      <w:r>
        <w:rPr>
          <w:rFonts w:ascii="Times New Roman" w:cs="Times New Roman" w:eastAsia="Times New Roman" w:hAnsi="Times New Roman"/>
        </w:rPr>
        <w:t xml:space="preserve"> biểu diễn một biến trong hệ thống. Cấu trúc dữ liệu của </w:t>
      </w:r>
      <w:r>
        <w:rPr>
          <w:rFonts w:ascii="Courier New" w:cs="Courier New" w:eastAsia="Courier New" w:hAnsi="Courier New"/>
          <w:sz w:val="20"/>
          <w:szCs w:val="20"/>
        </w:rPr>
        <w:t xml:space="preserve">DdNode</w:t>
      </w:r>
      <w:r>
        <w:rPr>
          <w:rFonts w:ascii="Times New Roman" w:cs="Times New Roman" w:eastAsia="Times New Roman" w:hAnsi="Times New Roman"/>
        </w:rPr>
        <w:t xml:space="preserve"> chứa chỉ số biến, bộ đếm tham chiếu, một con trỏ </w:t>
      </w:r>
      <w:r>
        <w:rPr>
          <w:rFonts w:ascii="Courier New" w:cs="Courier New" w:eastAsia="Courier New" w:hAnsi="Courier New"/>
          <w:sz w:val="20"/>
          <w:szCs w:val="20"/>
        </w:rPr>
        <w:t xml:space="preserve">next</w:t>
      </w:r>
      <w:r>
        <w:rPr>
          <w:rFonts w:ascii="Times New Roman" w:cs="Times New Roman" w:eastAsia="Times New Roman" w:hAnsi="Times New Roman"/>
        </w:rPr>
        <w:t xml:space="preserve"> dùng cho bảng duy nhất, và một kiểu union chứa các nút hằng hoặc các nút con của BDD.</w:t>
      </w:r>
    </w:p>
    <w:p>
      <w:pPr>
        <w:keepNext/>
        <w:spacing w:after="120" w:before="0" w:line="300"/>
        <w:jc w:val="both"/>
      </w:pPr>
      <w:r>
        <w:rPr>
          <w:rFonts w:ascii="Times New Roman" w:cs="Times New Roman" w:eastAsia="Times New Roman" w:hAnsi="Times New Roman"/>
        </w:rPr>
        <w:t xml:space="preserve">Các hàm sau thao tác trên cấu trúc nút BDD </w:t>
      </w:r>
      <w:r>
        <w:rPr>
          <w:rFonts w:ascii="Courier New" w:cs="Courier New" w:eastAsia="Courier New" w:hAnsi="Courier New"/>
          <w:sz w:val="20"/>
          <w:szCs w:val="20"/>
        </w:rPr>
        <w:t xml:space="preserve">DdNode</w:t>
      </w:r>
      <w:r>
        <w:rPr>
          <w:rFonts w:ascii="Times New Roman" w:cs="Times New Roman" w:eastAsia="Times New Roman" w:hAnsi="Times New Roman"/>
        </w:rPr>
        <w:t xml:space="preserve">:</w:t>
      </w:r>
    </w:p>
    <w:p>
      <w:pPr>
        <w:keepNext/>
        <w:spacing w:after="60" w:before="120"/>
      </w:pPr>
      <w:r>
        <w:rPr>
          <w:rFonts w:ascii="Times New Roman" w:cs="Times New Roman" w:eastAsia="Times New Roman" w:hAnsi="Times New Roman"/>
          <w:b/>
          <w:bCs/>
          <w:sz w:val="20"/>
          <w:szCs w:val="20"/>
        </w:rPr>
        <w:t xml:space="preserve">Bảng 14.1  </w:t>
      </w:r>
      <w:r>
        <w:rPr>
          <w:rFonts w:ascii="Times New Roman" w:cs="Times New Roman" w:eastAsia="Times New Roman" w:hAnsi="Times New Roman"/>
          <w:sz w:val="20"/>
          <w:szCs w:val="20"/>
        </w:rPr>
        <w:t xml:space="preserve">Các hàm DdNode của CUDD</w:t>
      </w: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2900"/>
        <w:gridCol w:w="4126"/>
      </w:tblGrid>
      <w:tr>
        <w:tc>
          <w:tcPr>
            <w:tcW w:type="dxa" w:w="2900"/>
            <w:tcBorders>
              <w:top w:val="single" w:color="000000" w:sz="6"/>
              <w:left w:val="none" w:color="FFFFFF" w:sz="0"/>
              <w:bottom w:val="single" w:color="000000" w:sz="2"/>
              <w:right w:val="none" w:color="FFFFFF" w:sz="0"/>
            </w:tcBorders>
            <w:tcMar>
              <w:top w:type="dxa" w:w="40"/>
              <w:left w:type="dxa" w:w="80"/>
              <w:bottom w:type="dxa" w:w="40"/>
              <w:right w:type="dxa" w:w="80"/>
            </w:tcMar>
          </w:tcPr>
          <w:p>
            <w:r>
              <w:rPr>
                <w:rFonts w:ascii="Times New Roman" w:cs="Times New Roman" w:eastAsia="Times New Roman" w:hAnsi="Times New Roman"/>
                <w:b/>
                <w:bCs/>
              </w:rPr>
              <w:t xml:space="preserve">Tên hàm</w:t>
            </w:r>
          </w:p>
        </w:tc>
        <w:tc>
          <w:tcPr>
            <w:tcW w:type="dxa" w:w="4126"/>
            <w:tcBorders>
              <w:top w:val="single" w:color="000000" w:sz="6"/>
              <w:left w:val="none" w:color="FFFFFF" w:sz="0"/>
              <w:bottom w:val="single" w:color="000000" w:sz="2"/>
              <w:right w:val="none" w:color="FFFFFF" w:sz="0"/>
            </w:tcBorders>
            <w:tcMar>
              <w:top w:type="dxa" w:w="40"/>
              <w:left w:type="dxa" w:w="80"/>
              <w:bottom w:type="dxa" w:w="40"/>
              <w:right w:type="dxa" w:w="80"/>
            </w:tcMar>
          </w:tcPr>
          <w:p>
            <w:r>
              <w:rPr>
                <w:rFonts w:ascii="Times New Roman" w:cs="Times New Roman" w:eastAsia="Times New Roman" w:hAnsi="Times New Roman"/>
                <w:b/>
                <w:bCs/>
              </w:rPr>
              <w:t xml:space="preserve">Mô tả và giá trị trả về</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ourier New" w:cs="Courier New" w:eastAsia="Courier New" w:hAnsi="Courier New"/>
                <w:sz w:val="18"/>
                <w:szCs w:val="18"/>
              </w:rPr>
              <w:t xml:space="preserve">Cudd_IsConstant</w:t>
            </w:r>
          </w:p>
        </w:tc>
        <w:tc>
          <w:tcPr>
            <w:tcW w:type="dxa" w:w="4126"/>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rPr>
              <w:t xml:space="preserve">1 nếu nút là nút lá</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ourier New" w:cs="Courier New" w:eastAsia="Courier New" w:hAnsi="Courier New"/>
                <w:sz w:val="18"/>
                <w:szCs w:val="18"/>
              </w:rPr>
              <w:t xml:space="preserve">Cudd_T</w:t>
            </w:r>
          </w:p>
        </w:tc>
        <w:tc>
          <w:tcPr>
            <w:tcW w:type="dxa" w:w="4126"/>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rPr>
              <w:t xml:space="preserve">con trỏ tới nút con "then"</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ourier New" w:cs="Courier New" w:eastAsia="Courier New" w:hAnsi="Courier New"/>
                <w:sz w:val="18"/>
                <w:szCs w:val="18"/>
              </w:rPr>
              <w:t xml:space="preserve">Cudd_E</w:t>
            </w:r>
          </w:p>
        </w:tc>
        <w:tc>
          <w:tcPr>
            <w:tcW w:type="dxa" w:w="4126"/>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rPr>
              <w:t xml:space="preserve">con trỏ tới nút con "else"</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ourier New" w:cs="Courier New" w:eastAsia="Courier New" w:hAnsi="Courier New"/>
                <w:sz w:val="18"/>
                <w:szCs w:val="18"/>
              </w:rPr>
              <w:t xml:space="preserve">Cudd_IsComplement</w:t>
            </w:r>
          </w:p>
        </w:tc>
        <w:tc>
          <w:tcPr>
            <w:tcW w:type="dxa" w:w="4126"/>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rPr>
              <w:t xml:space="preserve">1 nếu nút là nút bù (complement)</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ourier New" w:cs="Courier New" w:eastAsia="Courier New" w:hAnsi="Courier New"/>
                <w:sz w:val="18"/>
                <w:szCs w:val="18"/>
              </w:rPr>
              <w:t xml:space="preserve">Cudd_Regular</w:t>
            </w:r>
          </w:p>
        </w:tc>
        <w:tc>
          <w:tcPr>
            <w:tcW w:type="dxa" w:w="4126"/>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rPr>
              <w:t xml:space="preserve">1 nếu nút là nút thường (regular)</w:t>
            </w:r>
          </w:p>
        </w:tc>
      </w:tr>
      <w:tr>
        <w:tc>
          <w:tcPr>
            <w:tcW w:type="dxa" w:w="290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Courier New" w:cs="Courier New" w:eastAsia="Courier New" w:hAnsi="Courier New"/>
                <w:sz w:val="18"/>
                <w:szCs w:val="18"/>
              </w:rPr>
              <w:t xml:space="preserve">Cudd_V</w:t>
            </w:r>
          </w:p>
        </w:tc>
        <w:tc>
          <w:tcPr>
            <w:tcW w:type="dxa" w:w="4126"/>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Times New Roman" w:cs="Times New Roman" w:eastAsia="Times New Roman" w:hAnsi="Times New Roman"/>
              </w:rPr>
              <w:t xml:space="preserve">giá trị của nút hằng</w:t>
            </w:r>
          </w:p>
        </w:tc>
      </w:tr>
    </w:tbl>
    <w:p>
      <w:pPr>
        <w:spacing w:after="160"/>
      </w:pPr>
    </w:p>
    <w:p>
      <w:pPr>
        <w:spacing w:after="120" w:before="0" w:line="300"/>
        <w:jc w:val="both"/>
      </w:pPr>
      <w:r>
        <w:rPr>
          <w:rFonts w:ascii="Times New Roman" w:cs="Times New Roman" w:eastAsia="Times New Roman" w:hAnsi="Times New Roman"/>
        </w:rPr>
        <w:t xml:space="preserve">Để xây dựng ví dụ trong Listing 14.4, ta dùng tệp SConstruct sau:</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CUDD="/home/skoranne/cudd-2.4.1/"</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Program('bdd_example',['bdd_example.cpp'],</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CPPPATH=CUDD+"include",</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LIBPATH=[CUDD+"cudd",</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CUDD+"st",</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CUDD+"mtr",</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CUDD+"epd",</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CUDD+"util"],</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LIBS=['cudd','util','st','mtr','epd'])</w:t>
      </w:r>
    </w:p>
    <w:p>
      <w:pPr>
        <w:spacing w:after="40"/>
      </w:pPr>
    </w:p>
    <w:p>
      <w:pPr>
        <w:spacing w:after="120" w:before="0" w:line="300"/>
        <w:jc w:val="both"/>
      </w:pPr>
      <w:r>
        <w:rPr>
          <w:rFonts w:ascii="Times New Roman" w:cs="Times New Roman" w:eastAsia="Times New Roman" w:hAnsi="Times New Roman"/>
        </w:rPr>
        <w:t xml:space="preserve">Chạy </w:t>
      </w:r>
      <w:r>
        <w:rPr>
          <w:rFonts w:ascii="Courier New" w:cs="Courier New" w:eastAsia="Courier New" w:hAnsi="Courier New"/>
          <w:sz w:val="20"/>
          <w:szCs w:val="20"/>
        </w:rPr>
        <w:t xml:space="preserve">scons</w:t>
      </w:r>
      <w:r>
        <w:rPr>
          <w:rFonts w:ascii="Times New Roman" w:cs="Times New Roman" w:eastAsia="Times New Roman" w:hAnsi="Times New Roman"/>
        </w:rPr>
        <w:t xml:space="preserve"> cho kết quả như sau:</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scons</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scons: Reading SConscript files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scons: done reading SConscript files.</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scons: Building targets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g++ -o bdd_example.o -c</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-I/home/skoranne/cudd-2.4.1/include bdd_example.cpp</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g++ -o bdd_example bdd_example.o</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-L/home/skoranne/cudd-2.4.1/cudd</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-L/home/skoranne/cudd-2.4.1/st</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-L/home/skoranne/cudd-2.4.1/mtr</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-L/home/skoranne/cudd-2.4.1/epd</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-L/home/skoranne/cudd-2.4.1/util</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-lcudd -lutil -lst -lmtr -lepd</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scons: done building targets.</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Running the program</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./bdd_example</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CUDD Version = 2.4.1</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CUDD Statistics</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Num. vars: 4</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Num. count:5</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Num. order:0</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Memory    :4225732</w:t>
      </w:r>
    </w:p>
    <w:p>
      <w:pPr>
        <w:spacing w:after="40"/>
      </w:pPr>
    </w:p>
    <w:p>
      <w:pPr>
        <w:spacing w:after="120" w:before="0" w:line="300"/>
        <w:jc w:val="both"/>
      </w:pPr>
      <w:r>
        <w:rPr>
          <w:rFonts w:ascii="Times New Roman" w:cs="Times New Roman" w:eastAsia="Times New Roman" w:hAnsi="Times New Roman"/>
        </w:rPr>
        <w:t xml:space="preserve">Sử dụng hàm BDD, ta có thể mô hình hóa các hàm Boolean bằng các tổ hợp của hàm AND và OR. Ta cũng có thể in tập hợp BDD ra một tệp DOT (xem Mục 19.4). Tập hợp BDD được tạo ra được thể hiện trong Hình 14.2. Rất bổ ích khi quan sát mối quan hệ giữa các đường đi, các đường đi bù xuất phát từ các biến trong Hình 14.2, với đoạn mã xây dựng BDD trong Listing 14.4.</w:t>
      </w:r>
    </w:p>
    <w:p>
      <w:pPr>
        <w:keepNext/>
        <w:spacing w:after="0" w:before="120"/>
        <w:jc w:val="center"/>
      </w:pPr>
      <w:r>
        <w:drawing>
          <wp:inline distT="0" distB="0" distL="0" distR="0">
            <wp:extent cx="4000500" cy="2676525"/>
            <wp:effectExtent t="0" r="0" b="0" l="0"/>
            <wp:docPr id="1" name="f-001.png" descr="f-001.png" title="f-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67652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0"/>
          <w:szCs w:val="20"/>
        </w:rPr>
        <w:t xml:space="preserve">Hình 14.2  </w:t>
      </w:r>
      <w:r>
        <w:rPr>
          <w:rFonts w:ascii="Times New Roman" w:cs="Times New Roman" w:eastAsia="Times New Roman" w:hAnsi="Times New Roman"/>
          <w:sz w:val="20"/>
          <w:szCs w:val="20"/>
        </w:rPr>
        <w:t xml:space="preserve">BDD được tạo ra bằng thư viện CUDD</w:t>
      </w:r>
    </w:p>
    <w:p>
      <w:pPr>
        <w:spacing w:after="120" w:before="0" w:line="300"/>
        <w:jc w:val="both"/>
      </w:pPr>
      <w:r>
        <w:rPr>
          <w:rFonts w:ascii="Times New Roman" w:cs="Times New Roman" w:eastAsia="Times New Roman" w:hAnsi="Times New Roman"/>
        </w:rPr>
        <w:t xml:space="preserve">Tệp DOT được tạo ra được hiển thị dưới đây để tham khảo (và cũng là ví dụ về cách viết tệp DOT, như được giải thích trong Mục 19.4).</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digraph "DD"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size = "7.5,10"</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center = true;</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edge [dir = none];</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node [shape = plaintext];</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edge [style = invis];</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"CONST NODES" [style = invis];</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x1 " -&gt; "  " -&gt; "CONST NODES";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rank = same; node [shape = box]; edge [style = invis];</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functionA  " -&gt; "  functionB  " -&gt; "  x0_and_x1  ";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rank = same; " x1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"a";"6";}</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rank = same; "  ";"7";}</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rank = same; "CONST NODES";</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node [shape = box]; "2";}}</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functionA  " -&gt; "2" [style = dotted];</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functionB  " -&gt; "6" [style = solid];</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x0_and_x1  " -&gt; "a" [style = solid];</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"a" -&gt; "7";</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"a" -&gt; "2" [style = dotted];</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"6" -&gt; "2";</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"6" -&gt; "2" [style = dotted];</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"7" -&gt; "2";</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"7" -&gt; "2" [style = dotted];</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"2" [label = "1"];}</w:t>
      </w:r>
    </w:p>
    <w:p>
      <w:pPr>
        <w:spacing w:after="40"/>
      </w:pPr>
    </w:p>
    <w:p>
      <w:pPr>
        <w:pStyle w:val="Heading1"/>
        <w:keepNext/>
      </w:pPr>
      <w:r>
        <w:rPr>
          <w:rFonts w:ascii="Times New Roman" w:cs="Times New Roman" w:eastAsia="Times New Roman" w:hAnsi="Times New Roman"/>
        </w:rPr>
        <w:t xml:space="preserve">14.4  FWTools: GIS mã nguồn mở</w:t>
      </w:r>
    </w:p>
    <w:p>
      <w:pPr>
        <w:spacing w:after="120" w:before="0" w:line="300"/>
        <w:jc w:val="both"/>
      </w:pPr>
      <w:r>
        <w:rPr>
          <w:rFonts w:ascii="Times New Roman" w:cs="Times New Roman" w:eastAsia="Times New Roman" w:hAnsi="Times New Roman"/>
        </w:rPr>
        <w:t xml:space="preserve">FWTools bao gồm OpenEV, GDAL, MapServer, PROJ.4 và OGDI. Các công cụ này được mô tả dưới đây. Chi tiết hơn về Hệ thống Thông tin Địa lý (GIS) được trình bày trong Mục 14.9. OpenEV là một trình xem và phân tích dữ liệu raster/vector hiệu năng cao trên máy tính để bàn; một ví dụ được thể hiện trong Hình 14.3.</w:t>
      </w:r>
    </w:p>
    <w:p>
      <w:pPr>
        <w:keepNext/>
        <w:spacing w:after="0" w:before="120"/>
        <w:jc w:val="center"/>
      </w:pPr>
      <w:r>
        <w:drawing>
          <wp:inline distT="0" distB="0" distL="0" distR="0">
            <wp:extent cx="4095750" cy="4762500"/>
            <wp:effectExtent t="0" r="0" b="0" l="0"/>
            <wp:docPr id="1" name="f-002.png" descr="f-002.png" title="f-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476250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0"/>
          <w:szCs w:val="20"/>
        </w:rPr>
        <w:t xml:space="preserve">Hình 14.3  </w:t>
      </w:r>
      <w:r>
        <w:rPr>
          <w:rFonts w:ascii="Times New Roman" w:cs="Times New Roman" w:eastAsia="Times New Roman" w:hAnsi="Times New Roman"/>
          <w:sz w:val="20"/>
          <w:szCs w:val="20"/>
        </w:rPr>
        <w:t xml:space="preserve">OpenEV: Trình xem Raster/Vector</w:t>
      </w:r>
    </w:p>
    <w:p>
      <w:pPr>
        <w:pStyle w:val="Heading2"/>
        <w:keepNext/>
      </w:pPr>
      <w:r>
        <w:rPr>
          <w:rFonts w:ascii="Times New Roman" w:cs="Times New Roman" w:eastAsia="Times New Roman" w:hAnsi="Times New Roman"/>
        </w:rPr>
        <w:t xml:space="preserve">14.4.1  PROJ4</w:t>
      </w:r>
    </w:p>
    <w:p>
      <w:pPr>
        <w:spacing w:after="120" w:before="0" w:line="300"/>
        <w:jc w:val="both"/>
      </w:pPr>
      <w:r>
        <w:rPr>
          <w:rFonts w:ascii="Times New Roman" w:cs="Times New Roman" w:eastAsia="Times New Roman" w:hAnsi="Times New Roman"/>
        </w:rPr>
        <w:t xml:space="preserve">PROJ.4 là một thư viện phép chiếu bản đồ. PROJ4 được các dự án GIS (bao gồm GRASS, Mục 14.9.1) sử dụng để chuyển đổi giữa các hệ tọa độ. Listing 14.5 trình bày một ví dụ chuyển đổi tọa độ bằng PROJ4. Cũng có thể thực hiện chuyển đổi trên dòng lệnh bằng các công cụ </w:t>
      </w:r>
      <w:r>
        <w:rPr>
          <w:rFonts w:ascii="Courier New" w:cs="Courier New" w:eastAsia="Courier New" w:hAnsi="Courier New"/>
          <w:sz w:val="20"/>
          <w:szCs w:val="20"/>
        </w:rPr>
        <w:t xml:space="preserve">proj</w:t>
      </w:r>
      <w:r>
        <w:rPr>
          <w:rFonts w:ascii="Times New Roman" w:cs="Times New Roman" w:eastAsia="Times New Roman" w:hAnsi="Times New Roman"/>
        </w:rPr>
        <w:t xml:space="preserve"> và </w:t>
      </w:r>
      <w:r>
        <w:rPr>
          <w:rFonts w:ascii="Courier New" w:cs="Courier New" w:eastAsia="Courier New" w:hAnsi="Courier New"/>
          <w:sz w:val="20"/>
          <w:szCs w:val="20"/>
        </w:rPr>
        <w:t xml:space="preserve">invproj</w:t>
      </w:r>
      <w:r>
        <w:rPr>
          <w:rFonts w:ascii="Times New Roman" w:cs="Times New Roman" w:eastAsia="Times New Roman" w:hAnsi="Times New Roman"/>
        </w:rPr>
        <w:t xml:space="preserve">. Cách sử dụng của chúng được mô tả dưới đây.</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\file proj4_example.cpp</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\author Sandeep Koranne, (C) 2010</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\description Example of using PROJ4</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for Cartographic Projection</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#include &lt;iostream&gt;           // for program IO</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#include &lt;cassert&gt;            // assertion checking</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#include &lt;cstdlib&gt;            // exit</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#include &lt;proj_api.h&gt;         // PROJ4 library</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int main( int argc, char* argv[] )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projPJ transformer, latitude_longitude;</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double gx, gy;</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transformer = pj_init_plus("+proj=utm +lon_0=112w +ellps=clrk66");</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if( !transformer )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std::cerr &lt;&lt; "Unable to construct PROJ..\n";</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exit(1);</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latitude_longitude = pj_init_plus("+proj=latlong +ellps=clrk66");</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std::cout &lt;&lt; "Enter value:";</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std::cin &gt;&gt; gx &gt;&gt; gy;</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pj_transform( latitude_longitude, transformer, 1, 1, &amp;gx, &amp;gy, NULL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std::cout &lt;&lt; "Output : " &lt;&lt; gx &lt;&lt; "\t" &lt;&lt; gy;</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std::cout &lt;&lt; std::endl;</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return (0);</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w:t>
      </w:r>
    </w:p>
    <w:p>
      <w:pPr>
        <w:spacing w:after="40"/>
      </w:pPr>
    </w:p>
    <w:p>
      <w:pPr>
        <w:spacing w:after="200" w:before="60"/>
        <w:jc w:val="center"/>
      </w:pPr>
      <w:r>
        <w:rPr>
          <w:rFonts w:ascii="Times New Roman" w:cs="Times New Roman" w:eastAsia="Times New Roman" w:hAnsi="Times New Roman"/>
          <w:b/>
          <w:bCs/>
          <w:sz w:val="20"/>
          <w:szCs w:val="20"/>
        </w:rPr>
        <w:t xml:space="preserve">Listing 14.5  </w:t>
      </w:r>
      <w:r>
        <w:rPr>
          <w:rFonts w:ascii="Times New Roman" w:cs="Times New Roman" w:eastAsia="Times New Roman" w:hAnsi="Times New Roman"/>
          <w:sz w:val="20"/>
          <w:szCs w:val="20"/>
        </w:rPr>
        <w:t xml:space="preserve">Ví dụ phép chiếu bản đồ bằng PROJ4</w:t>
      </w:r>
    </w:p>
    <w:p>
      <w:pPr>
        <w:spacing w:after="120" w:before="0" w:line="300"/>
        <w:jc w:val="both"/>
      </w:pPr>
      <w:r>
        <w:rPr>
          <w:rFonts w:ascii="Times New Roman" w:cs="Times New Roman" w:eastAsia="Times New Roman" w:hAnsi="Times New Roman"/>
        </w:rPr>
        <w:t xml:space="preserve">PROJ4 bao gồm nhiều hệ thống phép chiếu, trong đó có phép chiếu trụ, Mercator ngang, Mercator ngang toàn cầu (UTM), phép chiếu trụ trung tâm, phép chiếu Airy và phép chiếu Miller.</w:t>
      </w:r>
    </w:p>
    <w:p>
      <w:pPr>
        <w:spacing w:after="120" w:before="0" w:line="300"/>
        <w:jc w:val="both"/>
      </w:pPr>
      <w:r>
        <w:rPr>
          <w:rFonts w:ascii="Times New Roman" w:cs="Times New Roman" w:eastAsia="Times New Roman" w:hAnsi="Times New Roman"/>
        </w:rPr>
        <w:t xml:space="preserve">API của PROJ4 bao gồm hàm </w:t>
      </w:r>
      <w:r>
        <w:rPr>
          <w:rFonts w:ascii="Courier New" w:cs="Courier New" w:eastAsia="Courier New" w:hAnsi="Courier New"/>
          <w:sz w:val="20"/>
          <w:szCs w:val="20"/>
        </w:rPr>
        <w:t xml:space="preserve">pj_transform</w:t>
      </w:r>
      <w:r>
        <w:rPr>
          <w:rFonts w:ascii="Times New Roman" w:cs="Times New Roman" w:eastAsia="Times New Roman" w:hAnsi="Times New Roman"/>
        </w:rPr>
        <w:t xml:space="preserve">:</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int pj_transform( projPJ srcdefn,  // source projection format</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projPJ dstdefn,  // destination projection format</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long point_count, // number of points,</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int point_offset, // which point in the data set,</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double *x, double *y, // data input-output</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double *z );  // for 3d transforms.</w:t>
      </w:r>
    </w:p>
    <w:p>
      <w:pPr>
        <w:spacing w:after="40"/>
      </w:pPr>
    </w:p>
    <w:p>
      <w:pPr>
        <w:spacing w:after="120" w:before="0" w:line="300"/>
        <w:jc w:val="both"/>
      </w:pPr>
      <w:r>
        <w:rPr>
          <w:rFonts w:ascii="Times New Roman" w:cs="Times New Roman" w:eastAsia="Times New Roman" w:hAnsi="Times New Roman"/>
        </w:rPr>
        <w:t xml:space="preserve">API được khởi tạo bằng một chuỗi giống như bộ lọc </w:t>
      </w:r>
      <w:r>
        <w:rPr>
          <w:rFonts w:ascii="Courier New" w:cs="Courier New" w:eastAsia="Courier New" w:hAnsi="Courier New"/>
          <w:sz w:val="20"/>
          <w:szCs w:val="20"/>
        </w:rPr>
        <w:t xml:space="preserve">proj</w:t>
      </w:r>
      <w:r>
        <w:rPr>
          <w:rFonts w:ascii="Times New Roman" w:cs="Times New Roman" w:eastAsia="Times New Roman" w:hAnsi="Times New Roman"/>
        </w:rPr>
        <w:t xml:space="preserve"> được mô tả dưới đây.</w:t>
      </w:r>
    </w:p>
    <w:p>
      <w:pPr>
        <w:pStyle w:val="Heading3"/>
        <w:keepNext/>
      </w:pPr>
      <w:r>
        <w:rPr>
          <w:rFonts w:ascii="Times New Roman" w:cs="Times New Roman" w:eastAsia="Times New Roman" w:hAnsi="Times New Roman"/>
        </w:rPr>
        <w:t xml:space="preserve">14.4.1.1  proj: bộ lọc phép chiếu bản đồ thuận</w:t>
      </w:r>
    </w:p>
    <w:p>
      <w:pPr>
        <w:spacing w:after="120" w:before="0" w:line="300"/>
        <w:jc w:val="both"/>
      </w:pPr>
      <w:r>
        <w:rPr>
          <w:rFonts w:ascii="Times New Roman" w:cs="Times New Roman" w:eastAsia="Times New Roman" w:hAnsi="Times New Roman"/>
        </w:rPr>
        <w:t xml:space="preserve">Công cụ dòng lệnh </w:t>
      </w:r>
      <w:r>
        <w:rPr>
          <w:rFonts w:ascii="Courier New" w:cs="Courier New" w:eastAsia="Courier New" w:hAnsi="Courier New"/>
          <w:sz w:val="20"/>
          <w:szCs w:val="20"/>
        </w:rPr>
        <w:t xml:space="preserve">proj</w:t>
      </w:r>
      <w:r>
        <w:rPr>
          <w:rFonts w:ascii="Times New Roman" w:cs="Times New Roman" w:eastAsia="Times New Roman" w:hAnsi="Times New Roman"/>
        </w:rPr>
        <w:t xml:space="preserve"> cài đặt thư viện PROJ4 dưới dạng một chương trình dòng lệnh và có thể được dùng để thực hiện chuyển đổi tọa độ (ví dụ: các phép chiếu UTM). Hãy xét ví dụ sau, tính tọa độ UTM (xấp xỉ) của Boston bằng kinh tuyến trung tâm UTM tiêu chuẩn là 112 độ Tây. Tùy chọn dòng lệnh '-r' được dùng để </w:t>
      </w:r>
      <w:r>
        <w:rPr>
          <w:rFonts w:ascii="Times New Roman" w:cs="Times New Roman" w:eastAsia="Times New Roman" w:hAnsi="Times New Roman"/>
          <w:i/>
          <w:iCs/>
        </w:rPr>
        <w:t xml:space="preserve">đảo ngược</w:t>
      </w:r>
      <w:r>
        <w:rPr>
          <w:rFonts w:ascii="Times New Roman" w:cs="Times New Roman" w:eastAsia="Times New Roman" w:hAnsi="Times New Roman"/>
        </w:rPr>
        <w:t xml:space="preserve"> thứ tự mặc định của tọa độ vĩ độ-kinh độ.</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proj -E +proj=utm +lon_0=112w +ellps=clrk66 -r &lt;&lt; EOF</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&gt; 45 111.5W</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&gt; 75N -111</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&gt; EOF</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45 111.5W 460591.19 4982854.80</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75N -111 500000.00 8323452.59</w:t>
      </w:r>
    </w:p>
    <w:p>
      <w:pPr>
        <w:spacing w:after="40"/>
      </w:pPr>
    </w:p>
    <w:p>
      <w:pPr>
        <w:spacing w:after="120" w:before="0" w:line="300"/>
        <w:jc w:val="both"/>
      </w:pPr>
      <w:r>
        <w:rPr>
          <w:rFonts w:ascii="Times New Roman" w:cs="Times New Roman" w:eastAsia="Times New Roman" w:hAnsi="Times New Roman"/>
        </w:rPr>
        <w:t xml:space="preserve">Trong đoạn ghi lại ở trên, ta đã dùng tùy chọn -E để in cả tọa độ đầu vào lẫn đầu ra. Công cụ liên quan </w:t>
      </w:r>
      <w:r>
        <w:rPr>
          <w:rFonts w:ascii="Courier New" w:cs="Courier New" w:eastAsia="Courier New" w:hAnsi="Courier New"/>
          <w:sz w:val="20"/>
          <w:szCs w:val="20"/>
        </w:rPr>
        <w:t xml:space="preserve">geod</w:t>
      </w:r>
      <w:r>
        <w:rPr>
          <w:rFonts w:ascii="Times New Roman" w:cs="Times New Roman" w:eastAsia="Times New Roman" w:hAnsi="Times New Roman"/>
        </w:rPr>
        <w:t xml:space="preserve"> thực hiện các phép chuyển đổi trắc địa trực tiếp. Công cụ hỗ trợ các tính toán trắc địa (đường tròn lớn - Great Circle) để xác định vĩ độ, kinh độ và phương vị ngược của một điểm khi biết vĩ độ, kinh độ, phương vị và khoảng cách của điểm ban đầu. Ví dụ, để tính các phương vị và khoảng cách từ Boston đến Portland, ta có thể dùng:</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$geod +ellps=clrk66 &lt;&lt;EOF -I +units=us-mi</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42d15N 71d07W 45d31N 123d41W</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EOF</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-180d 0d 2907.509N 71d07W 45d31N 123d41W</w:t>
      </w:r>
    </w:p>
    <w:p>
      <w:pPr>
        <w:spacing w:after="40"/>
      </w:pPr>
    </w:p>
    <w:p>
      <w:pPr>
        <w:spacing w:after="120" w:before="0" w:line="300"/>
        <w:jc w:val="both"/>
      </w:pPr>
      <w:r>
        <w:rPr>
          <w:rFonts w:ascii="Times New Roman" w:cs="Times New Roman" w:eastAsia="Times New Roman" w:hAnsi="Times New Roman"/>
        </w:rPr>
        <w:t xml:space="preserve">Để tính vị trí của Portland từ Boston, dùng:</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$geod +ellps=clrk66 &lt;&lt;EOF +units=us-mi</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42d15N 71d07W -66d3150.141" 2587.504</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EOF</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45d310.003"N              123d4059.985"W</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75d3913.094"</w:t>
      </w:r>
    </w:p>
    <w:p>
      <w:pPr>
        <w:spacing w:after="40"/>
      </w:pPr>
    </w:p>
    <w:p>
      <w:pPr>
        <w:spacing w:after="120" w:before="0" w:line="300"/>
        <w:jc w:val="both"/>
      </w:pPr>
      <w:r>
        <w:rPr>
          <w:rFonts w:ascii="Times New Roman" w:cs="Times New Roman" w:eastAsia="Times New Roman" w:hAnsi="Times New Roman"/>
        </w:rPr>
        <w:t xml:space="preserve">Các công cụ phép chiếu ngược cũng có sẵn dưới tên </w:t>
      </w:r>
      <w:r>
        <w:rPr>
          <w:rFonts w:ascii="Courier New" w:cs="Courier New" w:eastAsia="Courier New" w:hAnsi="Courier New"/>
          <w:sz w:val="20"/>
          <w:szCs w:val="20"/>
        </w:rPr>
        <w:t xml:space="preserve">invproj</w:t>
      </w:r>
      <w:r>
        <w:rPr>
          <w:rFonts w:ascii="Times New Roman" w:cs="Times New Roman" w:eastAsia="Times New Roman" w:hAnsi="Times New Roman"/>
        </w:rPr>
        <w:t xml:space="preserve"> và </w:t>
      </w:r>
      <w:r>
        <w:rPr>
          <w:rFonts w:ascii="Courier New" w:cs="Courier New" w:eastAsia="Courier New" w:hAnsi="Courier New"/>
          <w:sz w:val="20"/>
          <w:szCs w:val="20"/>
        </w:rPr>
        <w:t xml:space="preserve">invgeod</w:t>
      </w:r>
      <w:r>
        <w:rPr>
          <w:rFonts w:ascii="Times New Roman" w:cs="Times New Roman" w:eastAsia="Times New Roman" w:hAnsi="Times New Roman"/>
        </w:rPr>
        <w:t xml:space="preserve">.</w:t>
      </w:r>
    </w:p>
    <w:p>
      <w:pPr>
        <w:pStyle w:val="Heading2"/>
        <w:keepNext/>
      </w:pPr>
      <w:r>
        <w:rPr>
          <w:rFonts w:ascii="Times New Roman" w:cs="Times New Roman" w:eastAsia="Times New Roman" w:hAnsi="Times New Roman"/>
        </w:rPr>
        <w:t xml:space="preserve">14.4.2  GDAL: Thư viện trừu tượng hóa dữ liệu không gian địa lý và OGR</w:t>
      </w:r>
    </w:p>
    <w:p>
      <w:pPr>
        <w:spacing w:after="120" w:before="0" w:line="300"/>
        <w:jc w:val="both"/>
      </w:pPr>
      <w:r>
        <w:rPr>
          <w:rFonts w:ascii="Times New Roman" w:cs="Times New Roman" w:eastAsia="Times New Roman" w:hAnsi="Times New Roman"/>
        </w:rPr>
        <w:t xml:space="preserve">GDAL là một thư viện chuyển đổi mã nguồn mở cùng các công cụ tiện ích dòng lệnh để đọc và ghi nhiều định dạng dữ liệu không gian địa lý dạng raster (GDAL) và vector (OGR). Mô hình dữ liệu GDAL quy định một Tập dữ liệu GDAL (GDAL Data Set) có một danh sách các băng raster (raster band) đều tương ứng với cùng một vùng vật lý và có cùng độ phân giải. Dữ liệu GDAL cũng có siêu dữ liệu (meta-data), một hệ tọa độ và một phép biến đổi định vị địa lý (geo-referencing). Kích thước của raster được bao gồm ngay trong dữ liệu. Sử dụng thư viện GDAL, ta có thể viết một hàm C++ in ra kích thước của tập dữ liệu như sau:</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#include &lt;gdal_priv.h&gt;</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int WriteDataSetSize( const char* fileName )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GDALDataset *pData;</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GDALAllRegister();</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pData = (GDALDataset*) GDALOpen( fileName, GA_ReadOnly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if( pData == NULL )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std::cerr &lt;&lt; "Unable to open file : " &lt;&lt; fileName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exit(1);</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std::cout &lt;&lt; "Raster X Size = " &lt;&lt; pData-&gt;GetRasterXSize()</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&lt;&lt; "\n Raster Y Size = " &lt;&lt; pData-&gt;GetRasterYSize()</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&lt;&lt; "\n Raster Count = " &lt;&lt; pData-&gt;GetRasterCount()</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&lt;&lt; std::endl;</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w:t>
      </w:r>
    </w:p>
    <w:p>
      <w:pPr>
        <w:spacing w:after="40"/>
      </w:pPr>
    </w:p>
    <w:p>
      <w:pPr>
        <w:spacing w:after="200" w:before="60"/>
        <w:jc w:val="center"/>
      </w:pPr>
      <w:r>
        <w:rPr>
          <w:rFonts w:ascii="Times New Roman" w:cs="Times New Roman" w:eastAsia="Times New Roman" w:hAnsi="Times New Roman"/>
          <w:b/>
          <w:bCs/>
          <w:sz w:val="20"/>
          <w:szCs w:val="20"/>
        </w:rPr>
        <w:t xml:space="preserve">Listing 14.6  </w:t>
      </w:r>
      <w:r>
        <w:rPr>
          <w:rFonts w:ascii="Times New Roman" w:cs="Times New Roman" w:eastAsia="Times New Roman" w:hAnsi="Times New Roman"/>
          <w:sz w:val="20"/>
          <w:szCs w:val="20"/>
        </w:rPr>
        <w:t xml:space="preserve">Ví dụ sử dụng thư viện GDAL</w:t>
      </w:r>
    </w:p>
    <w:p>
      <w:pPr>
        <w:spacing w:after="120" w:before="0" w:line="300"/>
        <w:jc w:val="both"/>
      </w:pPr>
      <w:r>
        <w:rPr>
          <w:rFonts w:ascii="Times New Roman" w:cs="Times New Roman" w:eastAsia="Times New Roman" w:hAnsi="Times New Roman"/>
        </w:rPr>
        <w:t xml:space="preserve">Thư viện GDAL cung cấp quyền truy cập dữ liệu băng raster, từng băng một, bằng đối tượng </w:t>
      </w:r>
      <w:r>
        <w:rPr>
          <w:rFonts w:ascii="Courier New" w:cs="Courier New" w:eastAsia="Courier New" w:hAnsi="Courier New"/>
          <w:sz w:val="20"/>
          <w:szCs w:val="20"/>
        </w:rPr>
        <w:t xml:space="preserve">GDALRasterBand</w:t>
      </w:r>
      <w:r>
        <w:rPr>
          <w:rFonts w:ascii="Times New Roman" w:cs="Times New Roman" w:eastAsia="Times New Roman" w:hAnsi="Times New Roman"/>
        </w:rPr>
        <w:t xml:space="preserve">. Các công cụ liên quan gồm OGDI, là công nghệ đọc raster và vector đa định dạng; MapServer là một máy chủ bản đồ dùng Web CGI; và GeoCode là một thư viện mã hóa địa lý (geocoding).</w:t>
      </w:r>
    </w:p>
    <w:p>
      <w:pPr>
        <w:pStyle w:val="Heading1"/>
        <w:keepNext/>
      </w:pPr>
      <w:r>
        <w:rPr>
          <w:rFonts w:ascii="Times New Roman" w:cs="Times New Roman" w:eastAsia="Times New Roman" w:hAnsi="Times New Roman"/>
        </w:rPr>
        <w:t xml:space="preserve">14.5  Chương trình xử lý ảnh GNU (GIMP)</w:t>
      </w:r>
    </w:p>
    <w:p>
      <w:pPr>
        <w:spacing w:after="120" w:before="0" w:line="300"/>
        <w:jc w:val="both"/>
      </w:pPr>
      <w:r>
        <w:rPr>
          <w:rFonts w:ascii="Times New Roman" w:cs="Times New Roman" w:eastAsia="Times New Roman" w:hAnsi="Times New Roman"/>
        </w:rPr>
        <w:t xml:space="preserve">Chương trình Xử lý Ảnh GNU (GNU Image Manipulation Program - GIMP) là một chương trình xử lý ảnh và vẽ, có khả năng xử lý nhiều định dạng tệp đồ họa. GIMP được dùng để chỉnh sửa và thao tác với ảnh bitmap, và có thể dùng để chuyển đổi giữa các định dạng. Cũng có thể dùng GIMP như một chương trình vẽ vì nó có các công cụ vẽ như cọ, bút chì và nhân bản (clone). Một ví dụ về ảnh được mở trong GIMP để xử lý được thể hiện trong Hình 14.4.</w:t>
      </w:r>
    </w:p>
    <w:p>
      <w:pPr>
        <w:keepNext/>
        <w:spacing w:after="0" w:before="120"/>
        <w:jc w:val="center"/>
      </w:pPr>
      <w:r>
        <w:drawing>
          <wp:inline distT="0" distB="0" distL="0" distR="0">
            <wp:extent cx="3810000" cy="2143125"/>
            <wp:effectExtent t="0" r="0" b="0" l="0"/>
            <wp:docPr id="1" name="f-003.png" descr="f-003.png" title="f-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14312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0"/>
          <w:szCs w:val="20"/>
        </w:rPr>
        <w:t xml:space="preserve">Hình 14.4  </w:t>
      </w:r>
      <w:r>
        <w:rPr>
          <w:rFonts w:ascii="Times New Roman" w:cs="Times New Roman" w:eastAsia="Times New Roman" w:hAnsi="Times New Roman"/>
          <w:sz w:val="20"/>
          <w:szCs w:val="20"/>
        </w:rPr>
        <w:t xml:space="preserve">Chương trình Xử lý Ảnh GNU (GIMP)</w:t>
      </w:r>
    </w:p>
    <w:p>
      <w:pPr>
        <w:spacing w:after="120" w:before="0" w:line="300"/>
        <w:jc w:val="both"/>
      </w:pPr>
      <w:r>
        <w:rPr>
          <w:rFonts w:ascii="Times New Roman" w:cs="Times New Roman" w:eastAsia="Times New Roman" w:hAnsi="Times New Roman"/>
        </w:rPr>
        <w:t xml:space="preserve">GIMP có một số công cụ được tích hợp sẵn, như thể hiện trong Hình 14.5.</w:t>
      </w:r>
    </w:p>
    <w:p>
      <w:pPr>
        <w:spacing w:after="120" w:before="0" w:line="300"/>
        <w:jc w:val="both"/>
      </w:pPr>
      <w:r>
        <w:rPr>
          <w:rFonts w:ascii="Times New Roman" w:cs="Times New Roman" w:eastAsia="Times New Roman" w:hAnsi="Times New Roman"/>
        </w:rPr>
        <w:t xml:space="preserve">GIMP cũng hỗ trợ các </w:t>
      </w:r>
      <w:r>
        <w:rPr>
          <w:rFonts w:ascii="Times New Roman" w:cs="Times New Roman" w:eastAsia="Times New Roman" w:hAnsi="Times New Roman"/>
          <w:i/>
          <w:iCs/>
        </w:rPr>
        <w:t xml:space="preserve">plugin</w:t>
      </w:r>
      <w:r>
        <w:rPr>
          <w:rFonts w:ascii="Times New Roman" w:cs="Times New Roman" w:eastAsia="Times New Roman" w:hAnsi="Times New Roman"/>
        </w:rPr>
        <w:t xml:space="preserve"> (phần bổ trợ) cung cấp thêm chức năng. Một plugin có thể truy cập nội dung bitmap của ảnh hiện đang được nạp vào chương trình GIMP và thực hiện phân tích, xử lý trên đó. Nếu nội dung ảnh bị sửa đổi, GIMP sau đó có thể ghi kết quả đầu ra xuống đĩa ở bất kỳ định dạng tệp nào được hỗ trợ.</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drawing>
                <wp:inline distT="0" distB="0" distL="0" distR="0">
                  <wp:extent cx="781050" cy="3143250"/>
                  <wp:effectExtent t="0" r="0" b="0" l="0"/>
                  <wp:docPr id="1" name="f-004.png" descr="f-004.png" title="f-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81050" cy="3143250"/>
                          </a:xfrm>
                          <a:prstGeom prst="rect">
                            <a:avLst/>
                          </a:prstGeom>
                        </pic:spPr>
                      </pic:pic>
                    </a:graphicData>
                  </a:graphic>
                </wp:inline>
              </w:drawing>
            </w:r>
          </w:p>
        </w:tc>
        <w:tc>
          <w:tcPr>
            <w:tcW w:type="dxa" w:w="3008"/>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drawing>
                <wp:inline distT="0" distB="0" distL="0" distR="0">
                  <wp:extent cx="1066800" cy="3143250"/>
                  <wp:effectExtent t="0" r="0" b="0" l="0"/>
                  <wp:docPr id="1" name="f-005.png" descr="f-005.png" title="f-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066800" cy="3143250"/>
                          </a:xfrm>
                          <a:prstGeom prst="rect">
                            <a:avLst/>
                          </a:prstGeom>
                        </pic:spPr>
                      </pic:pic>
                    </a:graphicData>
                  </a:graphic>
                </wp:inline>
              </w:drawing>
            </w:r>
          </w:p>
        </w:tc>
        <w:tc>
          <w:tcPr>
            <w:tcW w:type="dxa" w:w="3008"/>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drawing>
                <wp:inline distT="0" distB="0" distL="0" distR="0">
                  <wp:extent cx="990600" cy="3143250"/>
                  <wp:effectExtent t="0" r="0" b="0" l="0"/>
                  <wp:docPr id="1" name="f-006.png" descr="f-006.png" title="f-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90600" cy="3143250"/>
                          </a:xfrm>
                          <a:prstGeom prst="rect">
                            <a:avLst/>
                          </a:prstGeom>
                        </pic:spPr>
                      </pic:pic>
                    </a:graphicData>
                  </a:graphic>
                </wp:inline>
              </w:drawing>
            </w:r>
          </w:p>
        </w:tc>
      </w:tr>
      <w:tr>
        <w:trPr>
          <w:cantSplit/>
        </w:trPr>
        <w:tc>
          <w:tcPr>
            <w:tcW w:type="dxa" w:w="3008"/>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rPr>
                <w:rFonts w:ascii="Times New Roman" w:cs="Times New Roman" w:eastAsia="Times New Roman" w:hAnsi="Times New Roman"/>
                <w:sz w:val="20"/>
                <w:szCs w:val="20"/>
              </w:rPr>
              <w:t xml:space="preserve">(a) Công cụ GIMP</w:t>
            </w:r>
          </w:p>
        </w:tc>
        <w:tc>
          <w:tcPr>
            <w:tcW w:type="dxa" w:w="3008"/>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rPr>
                <w:rFonts w:ascii="Times New Roman" w:cs="Times New Roman" w:eastAsia="Times New Roman" w:hAnsi="Times New Roman"/>
                <w:sz w:val="20"/>
                <w:szCs w:val="20"/>
              </w:rPr>
              <w:t xml:space="preserve">(b) Màu sắc</w:t>
            </w:r>
          </w:p>
        </w:tc>
        <w:tc>
          <w:tcPr>
            <w:tcW w:type="dxa" w:w="3008"/>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rPr>
                <w:rFonts w:ascii="Times New Roman" w:cs="Times New Roman" w:eastAsia="Times New Roman" w:hAnsi="Times New Roman"/>
                <w:sz w:val="20"/>
                <w:szCs w:val="20"/>
              </w:rPr>
              <w:t xml:space="preserve">(c) Bộ lọc</w:t>
            </w:r>
          </w:p>
        </w:tc>
      </w:tr>
    </w:tbl>
    <w:p>
      <w:pPr>
        <w:keepNext/>
        <w:spacing w:after="0" w:before="120"/>
        <w:jc w:val="center"/>
      </w:pPr>
      <w:r>
        <w:drawing>
          <wp:inline distT="0" distB="0" distL="0" distR="0">
            <wp:extent cx="2286000" cy="3438525"/>
            <wp:effectExtent t="0" r="0" b="0" l="0"/>
            <wp:docPr id="1" name="f-007.png" descr="f-007.png" title="f-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86000" cy="3438525"/>
                    </a:xfrm>
                    <a:prstGeom prst="rect">
                      <a:avLst/>
                    </a:prstGeom>
                  </pic:spPr>
                </pic:pic>
              </a:graphicData>
            </a:graphic>
          </wp:inline>
        </w:drawing>
      </w:r>
    </w:p>
    <w:p>
      <w:pPr>
        <w:spacing w:after="60" w:before="60"/>
        <w:jc w:val="center"/>
      </w:pPr>
      <w:r>
        <w:rPr>
          <w:rFonts w:ascii="Times New Roman" w:cs="Times New Roman" w:eastAsia="Times New Roman" w:hAnsi="Times New Roman"/>
          <w:sz w:val="20"/>
          <w:szCs w:val="20"/>
        </w:rPr>
        <w:t xml:space="preserve">(d) Mức màu</w:t>
      </w:r>
    </w:p>
    <w:p>
      <w:pPr>
        <w:spacing w:after="200" w:before="60"/>
        <w:jc w:val="center"/>
      </w:pPr>
      <w:r>
        <w:rPr>
          <w:rFonts w:ascii="Times New Roman" w:cs="Times New Roman" w:eastAsia="Times New Roman" w:hAnsi="Times New Roman"/>
          <w:b/>
          <w:bCs/>
          <w:sz w:val="20"/>
          <w:szCs w:val="20"/>
        </w:rPr>
        <w:t xml:space="preserve">Hình 14.5  </w:t>
      </w:r>
      <w:r>
        <w:rPr>
          <w:rFonts w:ascii="Times New Roman" w:cs="Times New Roman" w:eastAsia="Times New Roman" w:hAnsi="Times New Roman"/>
          <w:sz w:val="20"/>
          <w:szCs w:val="20"/>
        </w:rPr>
        <w:t xml:space="preserve">Các công cụ và bộ lọc tích hợp sẵn của GIMP</w:t>
      </w:r>
    </w:p>
    <w:p>
      <w:pPr>
        <w:pStyle w:val="Heading1"/>
        <w:keepNext/>
      </w:pPr>
      <w:r>
        <w:rPr>
          <w:rFonts w:ascii="Times New Roman" w:cs="Times New Roman" w:eastAsia="Times New Roman" w:hAnsi="Times New Roman"/>
        </w:rPr>
        <w:t xml:space="preserve">14.6  Động lực học chất lưu tính toán với OpenFOAM</w:t>
      </w:r>
    </w:p>
    <w:p>
      <w:pPr>
        <w:spacing w:after="120" w:before="0" w:line="300"/>
        <w:jc w:val="both"/>
      </w:pPr>
      <w:r>
        <w:rPr>
          <w:rFonts w:ascii="Times New Roman" w:cs="Times New Roman" w:eastAsia="Times New Roman" w:hAnsi="Times New Roman"/>
        </w:rPr>
        <w:t xml:space="preserve">OpenFOAM là từ viết tắt của Open Field Operation and Manipulation. OpenFOAM là một gói động lực học chất lưu tính toán (CFD) mã nguồn mở, có thể hỗ trợ các ứng dụng CFD trên các dòng chảy phức tạp liên quan đến phản ứng hóa học, nhiễu loạn và truyền nhiệt. Nó có một plugin cho ParaView (xem Mục 19.17), được dùng để xem hình học CFD và thực hiện phân tích bằng giao diện đồ họa (GUI).</w:t>
      </w:r>
    </w:p>
    <w:p>
      <w:pPr>
        <w:keepNext/>
        <w:spacing w:after="0" w:before="120"/>
        <w:jc w:val="center"/>
      </w:pPr>
      <w:r>
        <w:drawing>
          <wp:inline distT="0" distB="0" distL="0" distR="0">
            <wp:extent cx="4381500" cy="3305175"/>
            <wp:effectExtent t="0" r="0" b="0" l="0"/>
            <wp:docPr id="1" name="f-008.png" descr="f-008.png" title="f-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330517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0"/>
          <w:szCs w:val="20"/>
        </w:rPr>
        <w:t xml:space="preserve">Hình 14.6  </w:t>
      </w:r>
      <w:r>
        <w:rPr>
          <w:rFonts w:ascii="Times New Roman" w:cs="Times New Roman" w:eastAsia="Times New Roman" w:hAnsi="Times New Roman"/>
          <w:sz w:val="20"/>
          <w:szCs w:val="20"/>
        </w:rPr>
        <w:t xml:space="preserve">ParaView làm giao diện cho OpenFOAM</w:t>
      </w:r>
    </w:p>
    <w:p>
      <w:pPr>
        <w:keepNext/>
        <w:spacing w:after="120" w:before="0" w:line="300"/>
        <w:jc w:val="both"/>
      </w:pPr>
      <w:r>
        <w:rPr>
          <w:rFonts w:ascii="Times New Roman" w:cs="Times New Roman" w:eastAsia="Times New Roman" w:hAnsi="Times New Roman"/>
        </w:rPr>
        <w:t xml:space="preserve">Hình học dùng để phân tích có thể được định nghĩa bằng một tệp ASCII:</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FoamFile</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version     2.0;</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format      ascii;</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class       dictionary;</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object      blockMeshDict;</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convertToMeters 1;</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vertices</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(0.5 0 0)</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(1 0 0)</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(2 0 0)</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(2 0.707107 0)</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(0.707107 0.707107 0)</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(0 2 0.5)</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(0 1 0.5)</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(0 0.5 0.5)</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blocks</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hex (5 4 9 10 16 15 20 21) (10 10 1)</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simpleGrading (1 1 1)</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hex (0 1 4 5 11 12 15 16) (10 10 1)</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simpleGrading (1 1 1)</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hex (1 2 3 4 12 13 14 15) (20 10 1)</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simpleGrading (1 1 1)</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hex (4 3 6 7 15 14 17 18) (20 20 1)</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simpleGrading (1 1 1)</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hex (9 4 7 8 20 15 18 19) (10 20 1)</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simpleGrading (1 1 1)</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edges</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arc 0 5 (0.469846 0.17101 0)</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arc 5 10 (0.17101 0.469846 0)</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arc 1 4 (0.939693 0.34202 0)</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arc 4 9 (0.34202 0.939693 0)</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arc 11 16 (0.469846 0.17101 0.5)</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arc 16 21 (0.17101 0.469846 0.5)</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arc 12 15 (0.939693 0.34202 0.5)</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arc 15 20 (0.34202 0.939693 0.5)</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w:t>
      </w:r>
    </w:p>
    <w:p>
      <w:pPr>
        <w:spacing w:after="40"/>
      </w:pPr>
    </w:p>
    <w:p>
      <w:pPr>
        <w:spacing w:after="120" w:before="0" w:line="300"/>
        <w:jc w:val="both"/>
      </w:pPr>
      <w:r>
        <w:rPr>
          <w:rFonts w:ascii="Times New Roman" w:cs="Times New Roman" w:eastAsia="Times New Roman" w:hAnsi="Times New Roman"/>
        </w:rPr>
        <w:t xml:space="preserve">Hình 14.6 cho thấy hình học của tấm vật liệu bị cắt mất một góc. OpenFOAM có một bộ sinh lưới (mesh generator) có thể được gọi bằng lệnh </w:t>
      </w:r>
      <w:r>
        <w:rPr>
          <w:rFonts w:ascii="Courier New" w:cs="Courier New" w:eastAsia="Courier New" w:hAnsi="Courier New"/>
          <w:sz w:val="20"/>
          <w:szCs w:val="20"/>
        </w:rPr>
        <w:t xml:space="preserve">blockMesh</w:t>
      </w:r>
      <w:r>
        <w:rPr>
          <w:rFonts w:ascii="Times New Roman" w:cs="Times New Roman" w:eastAsia="Times New Roman" w:hAnsi="Times New Roman"/>
        </w:rPr>
        <w:t xml:space="preserve">; lệnh này chuyển hình học sang dạng </w:t>
      </w:r>
      <w:r>
        <w:rPr>
          <w:rFonts w:ascii="Times New Roman" w:cs="Times New Roman" w:eastAsia="Times New Roman" w:hAnsi="Times New Roman"/>
          <w:i/>
          <w:iCs/>
        </w:rPr>
        <w:t xml:space="preserve">lưới</w:t>
      </w:r>
      <w:r>
        <w:rPr>
          <w:rFonts w:ascii="Times New Roman" w:cs="Times New Roman" w:eastAsia="Times New Roman" w:hAnsi="Times New Roman"/>
        </w:rPr>
        <w:t xml:space="preserve"> (mesh). Kích thước của lưới có thể được chỉ định.</w:t>
      </w:r>
    </w:p>
    <w:p>
      <w:pPr>
        <w:spacing w:after="120" w:before="0" w:line="300"/>
        <w:jc w:val="both"/>
      </w:pPr>
      <w:r>
        <w:rPr>
          <w:rFonts w:ascii="Times New Roman" w:cs="Times New Roman" w:eastAsia="Times New Roman" w:hAnsi="Times New Roman"/>
        </w:rPr>
        <w:t xml:space="preserve">Sau khi thiết kế đã được chia lưới, ta có thể thực hiện phân tích bằng một số công cụ đi kèm OpenFOAM. Bản thân OpenFOAM là một tập hợp các thư viện C++, nhưng một số ứng dụng được dựng sẵn cùng với bản phát hành OpenFOAM. Các ứng dụng có thể chia thành hai loại:</w:t>
      </w:r>
    </w:p>
    <w:p>
      <w:pPr>
        <w:pStyle w:val="ListParagraph"/>
        <w:numPr>
          <w:ilvl w:val="0"/>
          <w:numId w:val="4"/>
        </w:numPr>
        <w:spacing w:after="80" w:line="300"/>
        <w:jc w:val="both"/>
      </w:pPr>
      <w:r>
        <w:rPr>
          <w:rFonts w:ascii="Times New Roman" w:cs="Times New Roman" w:eastAsia="Times New Roman" w:hAnsi="Times New Roman"/>
        </w:rPr>
        <w:t xml:space="preserve">solvers (bộ giải): mỗi ứng dụng được thiết kế để giải một bài toán rất cụ thể trong CFD,</w:t>
      </w:r>
    </w:p>
    <w:p>
      <w:pPr>
        <w:pStyle w:val="ListParagraph"/>
        <w:numPr>
          <w:ilvl w:val="0"/>
          <w:numId w:val="4"/>
        </w:numPr>
        <w:spacing w:after="80" w:line="300"/>
        <w:jc w:val="both"/>
      </w:pPr>
      <w:r>
        <w:rPr>
          <w:rFonts w:ascii="Times New Roman" w:cs="Times New Roman" w:eastAsia="Times New Roman" w:hAnsi="Times New Roman"/>
        </w:rPr>
        <w:t xml:space="preserve">utilities (tiện ích): các bộ tiền xử lý, bộ chuyển đổi định dạng, công cụ thao tác dữ liệu và hậu xử lý.</w:t>
      </w:r>
    </w:p>
    <w:p>
      <w:pPr>
        <w:spacing w:after="120" w:before="0" w:line="300"/>
        <w:jc w:val="both"/>
      </w:pPr>
      <w:r>
        <w:rPr>
          <w:rFonts w:ascii="Times New Roman" w:cs="Times New Roman" w:eastAsia="Times New Roman" w:hAnsi="Times New Roman"/>
        </w:rPr>
        <w:t xml:space="preserve">OpenFOAM cho phép (và thực sự được thiết kế để) liên kết lúc chạy (runtime) mã do người dùng định nghĩa nhằm cung cấp các bộ giải mới hoặc các cách biểu diễn dữ liệu mới. Các thư viện chia sẻ (phải được biên dịch bằng các tệp header của OpenFOAM) có thể được đặt trong tệp 'controlDict' của một ca (case) bằng từ khóa 'libs'. Sau đó, khi chạy, OpenFOAM sẽ tự động nạp các thư viện chia sẻ vào công cụ phân tích cho ca đó.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drawing>
                <wp:inline distT="0" distB="0" distL="0" distR="0">
                  <wp:extent cx="2476500" cy="2228850"/>
                  <wp:effectExtent t="0" r="0" b="0" l="0"/>
                  <wp:docPr id="1" name="f-009.png" descr="f-009.png" title="f-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476500" cy="2228850"/>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drawing>
                <wp:inline distT="0" distB="0" distL="0" distR="0">
                  <wp:extent cx="2476500" cy="2095500"/>
                  <wp:effectExtent t="0" r="0" b="0" l="0"/>
                  <wp:docPr id="1" name="f-010.png" descr="f-010.png" title="f-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476500" cy="2095500"/>
                          </a:xfrm>
                          <a:prstGeom prst="rect">
                            <a:avLst/>
                          </a:prstGeom>
                        </pic:spPr>
                      </pic:pic>
                    </a:graphicData>
                  </a:graphic>
                </wp:inline>
              </w:drawing>
            </w:r>
          </w:p>
        </w:tc>
      </w:tr>
      <w:tr>
        <w:trPr>
          <w:cantSplit/>
        </w:trPr>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rPr>
                <w:rFonts w:ascii="Times New Roman" w:cs="Times New Roman" w:eastAsia="Times New Roman" w:hAnsi="Times New Roman"/>
                <w:sz w:val="20"/>
                <w:szCs w:val="20"/>
              </w:rPr>
              <w:t xml:space="preserve">(a) Lưới OpenFOAM</w:t>
            </w:r>
          </w:p>
        </w:tc>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rPr>
                <w:rFonts w:ascii="Times New Roman" w:cs="Times New Roman" w:eastAsia="Times New Roman" w:hAnsi="Times New Roman"/>
                <w:sz w:val="20"/>
                <w:szCs w:val="20"/>
              </w:rPr>
              <w:t xml:space="preserve">(b) Bề mặt OpenFOAM kèm các cạnh</w:t>
            </w:r>
          </w:p>
        </w:tc>
      </w:tr>
    </w:tbl>
    <w:p>
      <w:pPr>
        <w:spacing w:after="200" w:before="60"/>
        <w:jc w:val="center"/>
      </w:pPr>
      <w:r>
        <w:rPr>
          <w:rFonts w:ascii="Times New Roman" w:cs="Times New Roman" w:eastAsia="Times New Roman" w:hAnsi="Times New Roman"/>
          <w:b/>
          <w:bCs/>
          <w:sz w:val="20"/>
          <w:szCs w:val="20"/>
        </w:rPr>
        <w:t xml:space="preserve">Hình 14.7  </w:t>
      </w:r>
      <w:r>
        <w:rPr>
          <w:rFonts w:ascii="Times New Roman" w:cs="Times New Roman" w:eastAsia="Times New Roman" w:hAnsi="Times New Roman"/>
          <w:sz w:val="20"/>
          <w:szCs w:val="20"/>
        </w:rPr>
        <w:t xml:space="preserve">Lưới khối của OpenFOAM</w:t>
      </w:r>
    </w:p>
    <w:p>
      <w:pPr>
        <w:pStyle w:val="Heading3"/>
        <w:keepNext/>
      </w:pPr>
      <w:r>
        <w:rPr>
          <w:rFonts w:ascii="Times New Roman" w:cs="Times New Roman" w:eastAsia="Times New Roman" w:hAnsi="Times New Roman"/>
        </w:rPr>
        <w:t xml:space="preserve">14.6.0.1  Cấu trúc ca và tệp trong OpenFOAM</w:t>
      </w:r>
    </w:p>
    <w:p>
      <w:pPr>
        <w:spacing w:after="120" w:before="0" w:line="300"/>
        <w:jc w:val="both"/>
      </w:pPr>
      <w:r>
        <w:rPr>
          <w:rFonts w:ascii="Times New Roman" w:cs="Times New Roman" w:eastAsia="Times New Roman" w:hAnsi="Times New Roman"/>
        </w:rPr>
        <w:t xml:space="preserve">Cấu trúc thư mục cơ bản của một ví dụ được thể hiện dưới đây:</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ls</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0  0.1  0.2  0.3  0.4  0.5  cavity.OpenFOAM</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constant  system</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ls -l system/</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total 12</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controlDict</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fvSchemes</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fvSolution</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ls -l constant/</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total 8</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polyMesh</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transportProperties</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[skoranne@celex cavity]$ ls -l constant/polyMesh/</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total 68</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blockMeshDict</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boundary</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faces</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neighbour</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owner</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 points</w:t>
      </w:r>
    </w:p>
    <w:p>
      <w:pPr>
        <w:spacing w:after="40"/>
      </w:pPr>
    </w:p>
    <w:p>
      <w:pPr>
        <w:spacing w:after="120" w:before="0" w:line="300"/>
        <w:jc w:val="both"/>
      </w:pPr>
      <w:r>
        <w:rPr>
          <w:rFonts w:ascii="Times New Roman" w:cs="Times New Roman" w:eastAsia="Times New Roman" w:hAnsi="Times New Roman"/>
        </w:rPr>
        <w:t xml:space="preserve">Thư mục 'system' được dùng để thiết lập các tham số liên quan đến quy trình giải. Thư mục 'constant' chứa mô tả lưới của ca trong thư mục con 'polyMesh' (như thể hiện ở trên). Các tính chất vật lý cho ứng dụng nằm trong các tệp như 'transportProperties'. Dữ liệu trong các tệp OpenFOAM được lưu dưới dạng từ điển khóa-giá trị (Key-Value).</w:t>
      </w:r>
    </w:p>
    <w:p>
      <w:pPr>
        <w:pStyle w:val="Heading3"/>
        <w:keepNext/>
      </w:pPr>
      <w:r>
        <w:rPr>
          <w:rFonts w:ascii="Times New Roman" w:cs="Times New Roman" w:eastAsia="Times New Roman" w:hAnsi="Times New Roman"/>
        </w:rPr>
        <w:t xml:space="preserve">14.6.0.2  Các bộ giải CFD trong OpenFOAM</w:t>
      </w:r>
    </w:p>
    <w:p>
      <w:pPr>
        <w:spacing w:after="120" w:before="0" w:line="300"/>
        <w:jc w:val="both"/>
      </w:pPr>
      <w:r>
        <w:rPr>
          <w:rFonts w:ascii="Times New Roman" w:cs="Times New Roman" w:eastAsia="Times New Roman" w:hAnsi="Times New Roman"/>
        </w:rPr>
        <w:t xml:space="preserve">OpenFOAM chứa các bộ giải cho dòng chảy không nén được, phân tích ứng suất vật rắn và phân tích quá trình cháy. Ngoài các bộ giải CFD thông thường như bộ giải Laplace, bộ giải vận chuyển vô hướng và dòng chảy tầng cũng được bao gồm. Thực tế, OpenFOAM còn có cả bộ giải định giá quyền chọn Black-Scholes (bộ giải </w:t>
      </w:r>
      <w:r>
        <w:rPr>
          <w:rFonts w:ascii="Courier New" w:cs="Courier New" w:eastAsia="Courier New" w:hAnsi="Courier New"/>
          <w:sz w:val="20"/>
          <w:szCs w:val="20"/>
        </w:rPr>
        <w:t xml:space="preserve">financialFoam</w:t>
      </w:r>
      <w:r>
        <w:rPr>
          <w:rFonts w:ascii="Times New Roman" w:cs="Times New Roman" w:eastAsia="Times New Roman" w:hAnsi="Times New Roman"/>
        </w:rPr>
        <w:t xml:space="preserve">).</w:t>
      </w:r>
    </w:p>
    <w:p>
      <w:pPr>
        <w:pStyle w:val="Heading3"/>
        <w:keepNext/>
      </w:pPr>
      <w:r>
        <w:rPr>
          <w:rFonts w:ascii="Times New Roman" w:cs="Times New Roman" w:eastAsia="Times New Roman" w:hAnsi="Times New Roman"/>
        </w:rPr>
        <w:t xml:space="preserve">14.6.0.3  Các tiện ích trong OpenFOAM</w:t>
      </w:r>
    </w:p>
    <w:p>
      <w:pPr>
        <w:spacing w:after="120" w:before="0" w:line="300"/>
        <w:jc w:val="both"/>
      </w:pPr>
      <w:r>
        <w:rPr>
          <w:rFonts w:ascii="Times New Roman" w:cs="Times New Roman" w:eastAsia="Times New Roman" w:hAnsi="Times New Roman"/>
        </w:rPr>
        <w:t xml:space="preserve">Các tiện ích trong OpenFOAM có thể được phân loại thành các nhóm sau:</w:t>
      </w:r>
    </w:p>
    <w:p>
      <w:pPr>
        <w:pStyle w:val="ListParagraph"/>
        <w:numPr>
          <w:ilvl w:val="0"/>
          <w:numId w:val="5"/>
        </w:numPr>
        <w:spacing w:after="80" w:line="300"/>
        <w:jc w:val="both"/>
      </w:pPr>
      <w:r>
        <w:rPr>
          <w:rFonts w:ascii="Times New Roman" w:cs="Times New Roman" w:eastAsia="Times New Roman" w:hAnsi="Times New Roman"/>
        </w:rPr>
        <w:t xml:space="preserve">Tiền xử lý: vẽ hộp, khởi tạo dữ liệu vào các thư mục ca của OpenFOAM, ánh xạ trường thể tích, và động lực học phân tử,</w:t>
      </w:r>
    </w:p>
    <w:p>
      <w:pPr>
        <w:pStyle w:val="ListParagraph"/>
        <w:numPr>
          <w:ilvl w:val="0"/>
          <w:numId w:val="5"/>
        </w:numPr>
        <w:spacing w:after="80" w:line="300"/>
        <w:jc w:val="both"/>
      </w:pPr>
      <w:r>
        <w:rPr>
          <w:rFonts w:ascii="Times New Roman" w:cs="Times New Roman" w:eastAsia="Times New Roman" w:hAnsi="Times New Roman"/>
        </w:rPr>
        <w:t xml:space="preserve">Tạo và chuyển đổi lưới: trong ví dụ ở trên ta đã thấy việc sử dụng </w:t>
      </w:r>
      <w:r>
        <w:rPr>
          <w:rFonts w:ascii="Courier New" w:cs="Courier New" w:eastAsia="Courier New" w:hAnsi="Courier New"/>
          <w:sz w:val="20"/>
          <w:szCs w:val="20"/>
        </w:rPr>
        <w:t xml:space="preserve">blockMesh</w:t>
      </w:r>
      <w:r>
        <w:rPr>
          <w:rFonts w:ascii="Times New Roman" w:cs="Times New Roman" w:eastAsia="Times New Roman" w:hAnsi="Times New Roman"/>
        </w:rPr>
        <w:t xml:space="preserve"> để tạo lưới. OpenFOAM cũng có các tiện ích để chuyển đổi định dạng từ các gói CFD khác sang định dạng OpenFOAM,</w:t>
      </w:r>
    </w:p>
    <w:p>
      <w:pPr>
        <w:pStyle w:val="ListParagraph"/>
        <w:numPr>
          <w:ilvl w:val="0"/>
          <w:numId w:val="5"/>
        </w:numPr>
        <w:spacing w:after="80" w:line="300"/>
        <w:jc w:val="both"/>
      </w:pPr>
      <w:r>
        <w:rPr>
          <w:rFonts w:ascii="Times New Roman" w:cs="Times New Roman" w:eastAsia="Times New Roman" w:hAnsi="Times New Roman"/>
        </w:rPr>
        <w:t xml:space="preserve">Hậu xử lý: các tiện ích này bao gồm hiển thị đồ họa và kết xuất hình ảnh cũng như xuất dữ liệu từ định dạng OpenFOAM sang các gói CFD khác,</w:t>
      </w:r>
    </w:p>
    <w:p>
      <w:pPr>
        <w:pStyle w:val="ListParagraph"/>
        <w:numPr>
          <w:ilvl w:val="0"/>
          <w:numId w:val="5"/>
        </w:numPr>
        <w:spacing w:after="80" w:line="300"/>
        <w:jc w:val="both"/>
      </w:pPr>
      <w:r>
        <w:rPr>
          <w:rFonts w:ascii="Times New Roman" w:cs="Times New Roman" w:eastAsia="Times New Roman" w:hAnsi="Times New Roman"/>
        </w:rPr>
        <w:t xml:space="preserve">Tiện ích lấy mẫu: lệnh </w:t>
      </w:r>
      <w:r>
        <w:rPr>
          <w:rFonts w:ascii="Courier New" w:cs="Courier New" w:eastAsia="Courier New" w:hAnsi="Courier New"/>
          <w:sz w:val="20"/>
          <w:szCs w:val="20"/>
        </w:rPr>
        <w:t xml:space="preserve">sample</w:t>
      </w:r>
      <w:r>
        <w:rPr>
          <w:rFonts w:ascii="Times New Roman" w:cs="Times New Roman" w:eastAsia="Times New Roman" w:hAnsi="Times New Roman"/>
        </w:rPr>
        <w:t xml:space="preserve"> của OpenFOAM có thể được dùng để thăm dò các vị trí và các ô (cell) trong dữ liệu ca của một thiết kế trong OpenFOAM. Nó có thể được dùng để lấy mẫu dữ liệu trường và sinh ra các điểm dữ liệu nội suy phù hợp cho việc vẽ đồ thị và phân tích bên ngoài.</w:t>
      </w:r>
    </w:p>
    <w:p>
      <w:pPr>
        <w:pStyle w:val="Heading1"/>
        <w:keepNext/>
      </w:pPr>
      <w:r>
        <w:rPr>
          <w:rFonts w:ascii="Times New Roman" w:cs="Times New Roman" w:eastAsia="Times New Roman" w:hAnsi="Times New Roman"/>
        </w:rPr>
        <w:t xml:space="preserve">14.7  Động lực học phân tử</w:t>
      </w:r>
    </w:p>
    <w:p>
      <w:pPr>
        <w:spacing w:after="120" w:before="0" w:line="300"/>
        <w:jc w:val="both"/>
      </w:pPr>
      <w:r>
        <w:rPr>
          <w:rFonts w:ascii="Times New Roman" w:cs="Times New Roman" w:eastAsia="Times New Roman" w:hAnsi="Times New Roman"/>
        </w:rPr>
        <w:t xml:space="preserve">Động lực học phân tử tính toán đã trở thành một động lực chính của điện toán hiệu năng cao. Các mô phỏng phân tử trên máy tính được dùng để giải các bài toán trong hóa lý, xác định cấu trúc trong tinh thể học, và khám phá thuốc bằng thực nghiệm. Lĩnh vực sau có tiềm năng đáng kể trong việc cải thiện các lựa chọn điều trị hiện tại cho nhiều bệnh thường gặp, và do đó có giá trị xã hội và tài chính rất lớn. Trong hầu hết các lĩnh vực ứng dụng nói trên, một tập hợp các cấu trúc vật lý (nguyên tử, phân tử, protein, v.v.) được đặt lơ lửng trong một chất lưu có các tính chất đã biết. Xuất phát từ một trạng thái đã biết (hoặc trạng thái đã được tiền điều kiện hóa), mục tiêu của mô phỏng máy tính là tính toán quỹ đạo (chuyển động vật lý) của các thành phần trong cấu trúc theo một </w:t>
      </w:r>
      <w:r>
        <w:rPr>
          <w:rFonts w:ascii="Times New Roman" w:cs="Times New Roman" w:eastAsia="Times New Roman" w:hAnsi="Times New Roman"/>
          <w:i/>
          <w:iCs/>
        </w:rPr>
        <w:t xml:space="preserve">bước thời gian</w:t>
      </w:r>
      <w:r>
        <w:rPr>
          <w:rFonts w:ascii="Times New Roman" w:cs="Times New Roman" w:eastAsia="Times New Roman" w:hAnsi="Times New Roman"/>
        </w:rPr>
        <w:t xml:space="preserve"> (time step). Việc tích phân chuyển động của từng thành phần trong một khoảng thời gian đủ dài có thể được dùng để thu thập thông tin về các tính chất vật lý của hợp chất đang nghiên cứu. Trong mục này, chúng tôi mô tả một số mã nguồn và ứng dụng động lực học phân tử phổ biến.</w:t>
      </w:r>
    </w:p>
    <w:p>
      <w:pPr>
        <w:pStyle w:val="Heading2"/>
        <w:keepNext/>
      </w:pPr>
      <w:r>
        <w:rPr>
          <w:rFonts w:ascii="Times New Roman" w:cs="Times New Roman" w:eastAsia="Times New Roman" w:hAnsi="Times New Roman"/>
        </w:rPr>
        <w:t xml:space="preserve">14.7.1  NAMD</w:t>
      </w:r>
    </w:p>
    <w:p>
      <w:pPr>
        <w:spacing w:after="120" w:before="0" w:line="300"/>
        <w:jc w:val="both"/>
      </w:pPr>
      <w:r>
        <w:rPr>
          <w:rFonts w:ascii="Times New Roman" w:cs="Times New Roman" w:eastAsia="Times New Roman" w:hAnsi="Times New Roman"/>
        </w:rPr>
        <w:t xml:space="preserve">NAMD được thiết kế để hỗ trợ thực thi song song trên một cụm máy nối mạng, và nhờ đó có thể khai thác sức mạnh của các cụm PC lớp Beowulf. NAMD hỗ trợ các phân tích sau:</w:t>
      </w:r>
    </w:p>
    <w:p>
      <w:pPr>
        <w:pStyle w:val="ListParagraph"/>
        <w:numPr>
          <w:ilvl w:val="0"/>
          <w:numId w:val="6"/>
        </w:numPr>
        <w:spacing w:after="80" w:line="300"/>
        <w:jc w:val="both"/>
      </w:pPr>
      <w:r>
        <w:rPr>
          <w:rFonts w:ascii="Times New Roman" w:cs="Times New Roman" w:eastAsia="Times New Roman" w:hAnsi="Times New Roman"/>
        </w:rPr>
        <w:t xml:space="preserve">PME (Particle Mesh Ewald): NAMD cài đặt thuật toán PME để tính toán đầy đủ tương tác tĩnh điện. Thuật toán này giảm độ phức tạp thời gian của phép tính từ </w:t>
      </w:r>
      <w:r>
        <w:rPr>
          <w:rFonts w:ascii="Times New Roman" w:cs="Times New Roman" w:eastAsia="Times New Roman" w:hAnsi="Times New Roman"/>
          <w:i/>
          <w:iCs/>
        </w:rPr>
        <w:t xml:space="preserve">O</w:t>
      </w:r>
      <w:r>
        <w:rPr>
          <w:rFonts w:ascii="Times New Roman" w:cs="Times New Roman" w:eastAsia="Times New Roman" w:hAnsi="Times New Roman"/>
        </w:rPr>
        <w:t xml:space="preserve">(</w:t>
      </w:r>
      <w:r>
        <w:rPr>
          <w:rFonts w:ascii="Times New Roman" w:cs="Times New Roman" w:eastAsia="Times New Roman" w:hAnsi="Times New Roman"/>
          <w:i/>
          <w:iCs/>
        </w:rPr>
        <w:t xml:space="preserve">n</w:t>
      </w:r>
      <w:r>
        <w:rPr>
          <w:rFonts w:ascii="Times New Roman" w:cs="Times New Roman" w:eastAsia="Times New Roman" w:hAnsi="Times New Roman"/>
        </w:rPr>
        <w:t xml:space="preserve">²) xuống </w:t>
      </w:r>
      <w:r>
        <w:rPr>
          <w:rFonts w:ascii="Times New Roman" w:cs="Times New Roman" w:eastAsia="Times New Roman" w:hAnsi="Times New Roman"/>
          <w:i/>
          <w:iCs/>
        </w:rPr>
        <w:t xml:space="preserve">O</w:t>
      </w:r>
      <w:r>
        <w:rPr>
          <w:rFonts w:ascii="Times New Roman" w:cs="Times New Roman" w:eastAsia="Times New Roman" w:hAnsi="Times New Roman"/>
        </w:rPr>
        <w:t xml:space="preserve">(</w:t>
      </w:r>
      <w:r>
        <w:rPr>
          <w:rFonts w:ascii="Times New Roman" w:cs="Times New Roman" w:eastAsia="Times New Roman" w:hAnsi="Times New Roman"/>
          <w:i/>
          <w:iCs/>
        </w:rPr>
        <w:t xml:space="preserve">n</w:t>
      </w:r>
      <w:r>
        <w:rPr>
          <w:rFonts w:ascii="Times New Roman" w:cs="Times New Roman" w:eastAsia="Times New Roman" w:hAnsi="Times New Roman"/>
        </w:rPr>
        <w:t xml:space="preserve"> log </w:t>
      </w:r>
      <w:r>
        <w:rPr>
          <w:rFonts w:ascii="Times New Roman" w:cs="Times New Roman" w:eastAsia="Times New Roman" w:hAnsi="Times New Roman"/>
          <w:i/>
          <w:iCs/>
        </w:rPr>
        <w:t xml:space="preserve">n</w:t>
      </w:r>
      <w:r>
        <w:rPr>
          <w:rFonts w:ascii="Times New Roman" w:cs="Times New Roman" w:eastAsia="Times New Roman" w:hAnsi="Times New Roman"/>
        </w:rPr>
        <w:t xml:space="preserve">), mang lại mức tăng tốc đáng kể,</w:t>
      </w:r>
    </w:p>
    <w:p>
      <w:pPr>
        <w:pStyle w:val="ListParagraph"/>
        <w:numPr>
          <w:ilvl w:val="0"/>
          <w:numId w:val="6"/>
        </w:numPr>
        <w:spacing w:after="80" w:line="300"/>
        <w:jc w:val="both"/>
      </w:pPr>
      <w:r>
        <w:rPr>
          <w:rFonts w:ascii="Times New Roman" w:cs="Times New Roman" w:eastAsia="Times New Roman" w:hAnsi="Times New Roman"/>
        </w:rPr>
        <w:t xml:space="preserve">Tương thích trường lực: trường lực được dùng trong NAMD giống với trường lực của các chương trình động lực học phân tử khác, điều này giúp đối chiếu kết quả, cũng như di chuyển các mô phỏng từ phần mềm này sang phần mềm khác,</w:t>
      </w:r>
    </w:p>
    <w:p>
      <w:pPr>
        <w:pStyle w:val="ListParagraph"/>
        <w:numPr>
          <w:ilvl w:val="0"/>
          <w:numId w:val="6"/>
        </w:numPr>
        <w:spacing w:after="80" w:line="300"/>
        <w:jc w:val="both"/>
      </w:pPr>
      <w:r>
        <w:rPr>
          <w:rFonts w:ascii="Times New Roman" w:cs="Times New Roman" w:eastAsia="Times New Roman" w:hAnsi="Times New Roman"/>
        </w:rPr>
        <w:t xml:space="preserve">Bước thời gian đa mức: NAMD dùng phương pháp tích phân Verlet để tiến bước thời gian,</w:t>
      </w:r>
    </w:p>
    <w:p>
      <w:pPr>
        <w:pStyle w:val="ListParagraph"/>
        <w:numPr>
          <w:ilvl w:val="0"/>
          <w:numId w:val="6"/>
        </w:numPr>
        <w:spacing w:after="80" w:line="300"/>
        <w:jc w:val="both"/>
      </w:pPr>
      <w:r>
        <w:rPr>
          <w:rFonts w:ascii="Times New Roman" w:cs="Times New Roman" w:eastAsia="Times New Roman" w:hAnsi="Times New Roman"/>
        </w:rPr>
        <w:t xml:space="preserve">Mô phỏng tương tác,</w:t>
      </w:r>
    </w:p>
    <w:p>
      <w:pPr>
        <w:pStyle w:val="ListParagraph"/>
        <w:numPr>
          <w:ilvl w:val="0"/>
          <w:numId w:val="6"/>
        </w:numPr>
        <w:spacing w:after="80" w:line="300"/>
        <w:jc w:val="both"/>
      </w:pPr>
      <w:r>
        <w:rPr>
          <w:rFonts w:ascii="Times New Roman" w:cs="Times New Roman" w:eastAsia="Times New Roman" w:hAnsi="Times New Roman"/>
        </w:rPr>
        <w:t xml:space="preserve">Cân bằng tải.</w:t>
      </w:r>
    </w:p>
    <w:p>
      <w:pPr>
        <w:pStyle w:val="Heading2"/>
        <w:keepNext/>
      </w:pPr>
      <w:r>
        <w:rPr>
          <w:rFonts w:ascii="Times New Roman" w:cs="Times New Roman" w:eastAsia="Times New Roman" w:hAnsi="Times New Roman"/>
        </w:rPr>
        <w:t xml:space="preserve">14.7.2  GROMACS</w:t>
      </w:r>
    </w:p>
    <w:p>
      <w:pPr>
        <w:spacing w:after="120" w:before="0" w:line="300"/>
        <w:jc w:val="both"/>
      </w:pPr>
      <w:r>
        <w:rPr>
          <w:rFonts w:ascii="Times New Roman" w:cs="Times New Roman" w:eastAsia="Times New Roman" w:hAnsi="Times New Roman"/>
        </w:rPr>
        <w:t xml:space="preserve">GROMACS là một gói mã nguồn mở để thực hiện động lực học phân tử. Các tính năng chính của nó là:</w:t>
      </w:r>
    </w:p>
    <w:p>
      <w:pPr>
        <w:pStyle w:val="ListParagraph"/>
        <w:numPr>
          <w:ilvl w:val="0"/>
          <w:numId w:val="7"/>
        </w:numPr>
        <w:spacing w:after="80" w:line="300"/>
        <w:jc w:val="both"/>
      </w:pPr>
      <w:r>
        <w:rPr>
          <w:rFonts w:ascii="Times New Roman" w:cs="Times New Roman" w:eastAsia="Times New Roman" w:hAnsi="Times New Roman"/>
        </w:rPr>
        <w:t xml:space="preserve">Hiệu quả: cơ sở mã của GROMACS đã được tối ưu hóa một cách có hệ thống cho hiệu năng cao bằng cách dùng các trình biên dịch và tập lệnh CPU mới nhất, bao gồm thanh ghi 64-bit và SSE2,</w:t>
      </w:r>
    </w:p>
    <w:p>
      <w:pPr>
        <w:pStyle w:val="ListParagraph"/>
        <w:numPr>
          <w:ilvl w:val="0"/>
          <w:numId w:val="7"/>
        </w:numPr>
        <w:spacing w:after="80" w:line="300"/>
        <w:jc w:val="both"/>
      </w:pPr>
      <w:r>
        <w:rPr>
          <w:rFonts w:ascii="Times New Roman" w:cs="Times New Roman" w:eastAsia="Times New Roman" w:hAnsi="Times New Roman"/>
        </w:rPr>
        <w:t xml:space="preserve">Thân thiện với người dùng: các tệp topology của GROMACS là các tệp văn bản ASCII thuần túy, dễ tạo và chỉnh sửa,</w:t>
      </w:r>
    </w:p>
    <w:p>
      <w:pPr>
        <w:pStyle w:val="ListParagraph"/>
        <w:numPr>
          <w:ilvl w:val="0"/>
          <w:numId w:val="7"/>
        </w:numPr>
        <w:spacing w:after="80" w:line="300"/>
        <w:jc w:val="both"/>
      </w:pPr>
      <w:r>
        <w:rPr>
          <w:rFonts w:ascii="Times New Roman" w:cs="Times New Roman" w:eastAsia="Times New Roman" w:hAnsi="Times New Roman"/>
        </w:rPr>
        <w:t xml:space="preserve">Ghi dữ liệu quỹ đạo bằng nén có mất mát: độ chính xác nén do người dùng lựa chọn, nhưng cho mức nén gọn đáng kể,</w:t>
      </w:r>
    </w:p>
    <w:p>
      <w:pPr>
        <w:pStyle w:val="ListParagraph"/>
        <w:numPr>
          <w:ilvl w:val="0"/>
          <w:numId w:val="7"/>
        </w:numPr>
        <w:spacing w:after="80" w:line="300"/>
        <w:jc w:val="both"/>
      </w:pPr>
      <w:r>
        <w:rPr>
          <w:rFonts w:ascii="Times New Roman" w:cs="Times New Roman" w:eastAsia="Times New Roman" w:hAnsi="Times New Roman"/>
        </w:rPr>
        <w:t xml:space="preserve">Lập trình song song dựa trên MPI.</w:t>
      </w:r>
    </w:p>
    <w:p>
      <w:pPr>
        <w:pStyle w:val="Heading2"/>
        <w:keepNext/>
      </w:pPr>
      <w:r>
        <w:rPr>
          <w:rFonts w:ascii="Times New Roman" w:cs="Times New Roman" w:eastAsia="Times New Roman" w:hAnsi="Times New Roman"/>
        </w:rPr>
        <w:t xml:space="preserve">14.7.3  Trực quan hóa phân tử</w:t>
      </w:r>
    </w:p>
    <w:p>
      <w:pPr>
        <w:spacing w:after="120" w:before="0" w:line="300"/>
        <w:jc w:val="both"/>
      </w:pPr>
      <w:r>
        <w:rPr>
          <w:rFonts w:ascii="Times New Roman" w:cs="Times New Roman" w:eastAsia="Times New Roman" w:hAnsi="Times New Roman"/>
        </w:rPr>
        <w:t xml:space="preserve">Có thể xem các phân tử bằng JMol hoặc RasMol, cả hai đều là các gói mã nguồn mở dùng để trực quan hóa phân tử.</w:t>
      </w:r>
    </w:p>
    <w:p>
      <w:pPr>
        <w:pStyle w:val="Heading3"/>
        <w:keepNext/>
      </w:pPr>
      <w:r>
        <w:rPr>
          <w:rFonts w:ascii="Times New Roman" w:cs="Times New Roman" w:eastAsia="Times New Roman" w:hAnsi="Times New Roman"/>
        </w:rPr>
        <w:t xml:space="preserve">14.7.3.1  JMol</w:t>
      </w:r>
    </w:p>
    <w:p>
      <w:pPr>
        <w:spacing w:after="120" w:before="0" w:line="300"/>
        <w:jc w:val="both"/>
      </w:pPr>
      <w:r>
        <w:rPr>
          <w:rFonts w:ascii="Times New Roman" w:cs="Times New Roman" w:eastAsia="Times New Roman" w:hAnsi="Times New Roman"/>
        </w:rPr>
        <w:t xml:space="preserve">JMol là một trình xem phân tử mã nguồn mở bao gồm:</w:t>
      </w:r>
    </w:p>
    <w:p>
      <w:pPr>
        <w:pStyle w:val="ListParagraph"/>
        <w:numPr>
          <w:ilvl w:val="0"/>
          <w:numId w:val="8"/>
        </w:numPr>
        <w:spacing w:after="80" w:line="300"/>
        <w:jc w:val="both"/>
      </w:pPr>
      <w:r>
        <w:rPr>
          <w:rFonts w:ascii="Times New Roman" w:cs="Times New Roman" w:eastAsia="Times New Roman" w:hAnsi="Times New Roman"/>
        </w:rPr>
        <w:t xml:space="preserve">JMolApplet: applet cho trình duyệt web, có thể được tích hợp vào các trang web,</w:t>
      </w:r>
    </w:p>
    <w:p>
      <w:pPr>
        <w:pStyle w:val="ListParagraph"/>
        <w:numPr>
          <w:ilvl w:val="0"/>
          <w:numId w:val="8"/>
        </w:numPr>
        <w:spacing w:after="80" w:line="300"/>
        <w:jc w:val="both"/>
      </w:pPr>
      <w:r>
        <w:rPr>
          <w:rFonts w:ascii="Times New Roman" w:cs="Times New Roman" w:eastAsia="Times New Roman" w:hAnsi="Times New Roman"/>
        </w:rPr>
        <w:t xml:space="preserve">Ứng dụng JMol: là một ứng dụng Java độc lập,</w:t>
      </w:r>
    </w:p>
    <w:p>
      <w:pPr>
        <w:pStyle w:val="ListParagraph"/>
        <w:numPr>
          <w:ilvl w:val="0"/>
          <w:numId w:val="8"/>
        </w:numPr>
        <w:spacing w:after="80" w:line="300"/>
        <w:jc w:val="both"/>
      </w:pPr>
      <w:r>
        <w:rPr>
          <w:rFonts w:ascii="Times New Roman" w:cs="Times New Roman" w:eastAsia="Times New Roman" w:hAnsi="Times New Roman"/>
        </w:rPr>
        <w:t xml:space="preserve">JMolViewer: là một công cụ phát triển có thể được tích hợp vào các chương trình Java khác.</w:t>
      </w:r>
    </w:p>
    <w:p>
      <w:pPr>
        <w:spacing w:after="120" w:before="0" w:line="300"/>
        <w:jc w:val="both"/>
      </w:pPr>
      <w:r>
        <w:rPr>
          <w:rFonts w:ascii="Times New Roman" w:cs="Times New Roman" w:eastAsia="Times New Roman" w:hAnsi="Times New Roman"/>
        </w:rPr>
        <w:t xml:space="preserve">Một ví dụ về ứng dụng JMol xem một tệp PDB được thể hiện trong Hình 14.8.</w:t>
      </w:r>
    </w:p>
    <w:p>
      <w:pPr>
        <w:keepNext/>
        <w:spacing w:after="0" w:before="120"/>
        <w:jc w:val="center"/>
      </w:pPr>
      <w:r>
        <w:drawing>
          <wp:inline distT="0" distB="0" distL="0" distR="0">
            <wp:extent cx="3810000" cy="4343400"/>
            <wp:effectExtent t="0" r="0" b="0" l="0"/>
            <wp:docPr id="1" name="f-011.png" descr="f-011.png" title="f-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434340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0"/>
          <w:szCs w:val="20"/>
        </w:rPr>
        <w:t xml:space="preserve">Hình 14.8  </w:t>
      </w:r>
      <w:r>
        <w:rPr>
          <w:rFonts w:ascii="Times New Roman" w:cs="Times New Roman" w:eastAsia="Times New Roman" w:hAnsi="Times New Roman"/>
          <w:sz w:val="20"/>
          <w:szCs w:val="20"/>
        </w:rPr>
        <w:t xml:space="preserve">JMol: Ứng dụng xem phân tử</w:t>
      </w:r>
    </w:p>
    <w:p>
      <w:pPr>
        <w:pStyle w:val="Heading2"/>
        <w:keepNext/>
      </w:pPr>
      <w:r>
        <w:rPr>
          <w:rFonts w:ascii="Times New Roman" w:cs="Times New Roman" w:eastAsia="Times New Roman" w:hAnsi="Times New Roman"/>
        </w:rPr>
        <w:t xml:space="preserve">14.7.4  Folding@Home</w:t>
      </w:r>
    </w:p>
    <w:p>
      <w:pPr>
        <w:spacing w:after="120" w:before="0" w:line="300"/>
        <w:jc w:val="both"/>
      </w:pPr>
      <w:r>
        <w:rPr>
          <w:rFonts w:ascii="Times New Roman" w:cs="Times New Roman" w:eastAsia="Times New Roman" w:hAnsi="Times New Roman"/>
        </w:rPr>
        <w:t xml:space="preserve">Không một mục nào về động lực học phân tử mã nguồn mở có thể trọn vẹn nếu không nhắc đến Folding@Home. Folding@Home là một dự án điện toán phân tán, khai thác sức mạnh của các máy tính cá nhân để bàn đang nhàn rỗi trên khắp thế giới để chạy phần mềm gấp protein. Các đơn vị công việc được phân phối đến từng máy tính, mỗi đơn vị biểu diễn một bài toán tính toán gấp protein cần được giải. Nhìn chung, Folding@Home đại diện cho một trong những siêu máy tính lớn nhất được triển khai bằng điện toán phân tán. Các client Folding@Home có sẵn cho nhiều hệ điều hành, máy tính và thậm chí cả siêu máy tính.</w:t>
      </w:r>
    </w:p>
    <w:p>
      <w:pPr>
        <w:pStyle w:val="Heading1"/>
        <w:keepNext/>
      </w:pPr>
      <w:r>
        <w:rPr>
          <w:rFonts w:ascii="Times New Roman" w:cs="Times New Roman" w:eastAsia="Times New Roman" w:hAnsi="Times New Roman"/>
        </w:rPr>
        <w:t xml:space="preserve">14.8  Audacity</w:t>
      </w:r>
    </w:p>
    <w:p>
      <w:pPr>
        <w:spacing w:after="120" w:before="0" w:line="300"/>
        <w:jc w:val="both"/>
      </w:pPr>
      <w:r>
        <w:rPr>
          <w:rFonts w:ascii="Times New Roman" w:cs="Times New Roman" w:eastAsia="Times New Roman" w:hAnsi="Times New Roman"/>
        </w:rPr>
        <w:t xml:space="preserve">Audacity là một trình chỉnh sửa âm thanh đồ họa. Nó dùng thư viện </w:t>
      </w:r>
      <w:r>
        <w:rPr>
          <w:rFonts w:ascii="Courier New" w:cs="Courier New" w:eastAsia="Courier New" w:hAnsi="Courier New"/>
          <w:sz w:val="20"/>
          <w:szCs w:val="20"/>
        </w:rPr>
        <w:t xml:space="preserve">libsndfile</w:t>
      </w:r>
      <w:r>
        <w:rPr>
          <w:rFonts w:ascii="Times New Roman" w:cs="Times New Roman" w:eastAsia="Times New Roman" w:hAnsi="Times New Roman"/>
        </w:rPr>
        <w:t xml:space="preserve"> để đọc/ghi nhiều định dạng tệp không nén. Một ví dụ về tệp WAV đang được chỉnh sửa được thể hiện trong Hình 14.9. Nó hỗ trợ các bộ lọc như khử nhiễu và chỉnh sửa âm thanh nổi (stereo). Các ứng dụng xử lý hàng loạt dùng </w:t>
      </w:r>
      <w:r>
        <w:rPr>
          <w:rFonts w:ascii="Courier New" w:cs="Courier New" w:eastAsia="Courier New" w:hAnsi="Courier New"/>
          <w:sz w:val="20"/>
          <w:szCs w:val="20"/>
        </w:rPr>
        <w:t xml:space="preserve">sox</w:t>
      </w:r>
      <w:r>
        <w:rPr>
          <w:rFonts w:ascii="Times New Roman" w:cs="Times New Roman" w:eastAsia="Times New Roman" w:hAnsi="Times New Roman"/>
        </w:rPr>
        <w:t xml:space="preserve">, được mô tả trong Mục 14.8.1.</w:t>
      </w:r>
    </w:p>
    <w:p>
      <w:pPr>
        <w:keepNext/>
        <w:spacing w:after="0" w:before="120"/>
        <w:jc w:val="center"/>
      </w:pPr>
      <w:r>
        <w:drawing>
          <wp:inline distT="0" distB="0" distL="0" distR="0">
            <wp:extent cx="4953000" cy="3648075"/>
            <wp:effectExtent t="0" r="0" b="0" l="0"/>
            <wp:docPr id="1" name="f-012.png" descr="f-012.png" title="f-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364807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0"/>
          <w:szCs w:val="20"/>
        </w:rPr>
        <w:t xml:space="preserve">Hình 14.9  </w:t>
      </w:r>
      <w:r>
        <w:rPr>
          <w:rFonts w:ascii="Times New Roman" w:cs="Times New Roman" w:eastAsia="Times New Roman" w:hAnsi="Times New Roman"/>
          <w:sz w:val="20"/>
          <w:szCs w:val="20"/>
        </w:rPr>
        <w:t xml:space="preserve">Audacity: trình chỉnh sửa âm thanh</w:t>
      </w:r>
    </w:p>
    <w:p>
      <w:pPr>
        <w:pStyle w:val="Heading2"/>
        <w:keepNext/>
      </w:pPr>
      <w:r>
        <w:rPr>
          <w:rFonts w:ascii="Times New Roman" w:cs="Times New Roman" w:eastAsia="Times New Roman" w:hAnsi="Times New Roman"/>
        </w:rPr>
        <w:t xml:space="preserve">14.8.1  Sound Exchange: sox</w:t>
      </w:r>
    </w:p>
    <w:p>
      <w:pPr>
        <w:spacing w:after="120" w:before="0" w:line="300"/>
        <w:jc w:val="both"/>
      </w:pPr>
      <w:r>
        <w:rPr>
          <w:rFonts w:ascii="Times New Roman" w:cs="Times New Roman" w:eastAsia="Times New Roman" w:hAnsi="Times New Roman"/>
        </w:rPr>
        <w:t xml:space="preserve">Sound Exchange (sox) là một chương trình máy tính có thể đọc/ghi các tệp âm thanh và thực hiện xử lý âm thanh trên chúng. Nó có thể kết hợp nhiều tệp đầu vào, tổng hợp âm thanh, và thậm chí hoạt động như một trình phát âm thanh đơn giản. Chuỗi xử lý của </w:t>
      </w:r>
      <w:r>
        <w:rPr>
          <w:rFonts w:ascii="Courier New" w:cs="Courier New" w:eastAsia="Courier New" w:hAnsi="Courier New"/>
          <w:sz w:val="20"/>
          <w:szCs w:val="20"/>
        </w:rPr>
        <w:t xml:space="preserve">sox</w:t>
      </w:r>
      <w:r>
        <w:rPr>
          <w:rFonts w:ascii="Times New Roman" w:cs="Times New Roman" w:eastAsia="Times New Roman" w:hAnsi="Times New Roman"/>
        </w:rPr>
        <w:t xml:space="preserve"> có thể được mô tả như sau:</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Input -&gt; Combiner -&gt; Effects -&gt; Output</w:t>
      </w:r>
    </w:p>
    <w:p>
      <w:pPr>
        <w:spacing w:after="40"/>
      </w:pPr>
    </w:p>
    <w:p>
      <w:pPr>
        <w:spacing w:after="120" w:before="0" w:line="300"/>
        <w:jc w:val="both"/>
      </w:pPr>
      <w:r>
        <w:rPr>
          <w:rFonts w:ascii="Times New Roman" w:cs="Times New Roman" w:eastAsia="Times New Roman" w:hAnsi="Times New Roman"/>
        </w:rPr>
        <w:t xml:space="preserve">Các pha đầu vào và đầu ra có thể thực hiện chuyển đổi từ/sang nhiều loại định dạng tệp. Bộ kết hợp và các hiệu ứng có thể bao gồm: (i) thay đổi tốc độ lấy mẫu, (ii) thay đổi kích thước mẫu, (iii) trộn xuống đơn âm (mono), (iv) điều khiển âm lượng và dither, và (v) điều khiển tốc độ (để tăng tốc hoặc làm chậm âm thanh). </w:t>
      </w:r>
      <w:r>
        <w:rPr>
          <w:rFonts w:ascii="Courier New" w:cs="Courier New" w:eastAsia="Courier New" w:hAnsi="Courier New"/>
          <w:sz w:val="20"/>
          <w:szCs w:val="20"/>
        </w:rPr>
        <w:t xml:space="preserve">sox</w:t>
      </w:r>
      <w:r>
        <w:rPr>
          <w:rFonts w:ascii="Times New Roman" w:cs="Times New Roman" w:eastAsia="Times New Roman" w:hAnsi="Times New Roman"/>
        </w:rPr>
        <w:t xml:space="preserve"> cũng có thể hoạt động như một máy ghi âm với khả năng tự động phát hiện âm thanh.</w:t>
      </w:r>
    </w:p>
    <w:p>
      <w:pPr>
        <w:pStyle w:val="Heading1"/>
        <w:keepNext/>
      </w:pPr>
      <w:r>
        <w:rPr>
          <w:rFonts w:ascii="Times New Roman" w:cs="Times New Roman" w:eastAsia="Times New Roman" w:hAnsi="Times New Roman"/>
        </w:rPr>
        <w:t xml:space="preserve">14.9  Hệ thống thông tin địa lý</w:t>
      </w:r>
    </w:p>
    <w:p>
      <w:pPr>
        <w:spacing w:after="120" w:before="0" w:line="300"/>
        <w:jc w:val="both"/>
      </w:pPr>
      <w:r>
        <w:rPr>
          <w:rFonts w:ascii="Times New Roman" w:cs="Times New Roman" w:eastAsia="Times New Roman" w:hAnsi="Times New Roman"/>
        </w:rPr>
        <w:t xml:space="preserve">Cùng với sự ra đời của các dịch vụ dựa trên định vị và việc sử dụng rộng rãi công nghệ thông tin trong quy hoạch đô thị, vai trò của phần mềm hệ thống thông tin địa lý (GIS) đã tăng vọt. Trong cộng đồng mã nguồn mở, hệ thống GRASS GIS và Quantum GIS (qgis) rất phổ biến, và chúng tôi mô tả chúng dưới đây.</w:t>
      </w:r>
    </w:p>
    <w:p>
      <w:pPr>
        <w:pStyle w:val="Heading2"/>
        <w:keepNext/>
      </w:pPr>
      <w:r>
        <w:rPr>
          <w:rFonts w:ascii="Times New Roman" w:cs="Times New Roman" w:eastAsia="Times New Roman" w:hAnsi="Times New Roman"/>
        </w:rPr>
        <w:t xml:space="preserve">14.9.1  GRASS GIS</w:t>
      </w:r>
    </w:p>
    <w:p>
      <w:pPr>
        <w:spacing w:after="120" w:before="0" w:line="300"/>
        <w:jc w:val="both"/>
      </w:pPr>
      <w:r>
        <w:rPr>
          <w:rFonts w:ascii="Times New Roman" w:cs="Times New Roman" w:eastAsia="Times New Roman" w:hAnsi="Times New Roman"/>
        </w:rPr>
        <w:t xml:space="preserve">GRASS là một hệ thống thông tin địa lý (GIS) mã nguồn mở có thể xử lý dữ liệu raster, vector tô-pô, xử lý ảnh và dữ liệu đồ họa. Một ví dụ sử dụng GRASS GIS được thể hiện trong Hình 14.10, cho thấy dữ liệu các hạt (county) ở Hoa Kỳ.</w:t>
      </w:r>
    </w:p>
    <w:p>
      <w:pPr>
        <w:keepNext/>
        <w:spacing w:after="0" w:before="120"/>
        <w:jc w:val="center"/>
      </w:pPr>
      <w:r>
        <w:drawing>
          <wp:inline distT="0" distB="0" distL="0" distR="0">
            <wp:extent cx="4762500" cy="2981325"/>
            <wp:effectExtent t="0" r="0" b="0" l="0"/>
            <wp:docPr id="1" name="f-013.png" descr="f-013.png" title="f-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98132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0"/>
          <w:szCs w:val="20"/>
        </w:rPr>
        <w:t xml:space="preserve">Hình 14.10  </w:t>
      </w:r>
      <w:r>
        <w:rPr>
          <w:rFonts w:ascii="Times New Roman" w:cs="Times New Roman" w:eastAsia="Times New Roman" w:hAnsi="Times New Roman"/>
          <w:sz w:val="20"/>
          <w:szCs w:val="20"/>
        </w:rPr>
        <w:t xml:space="preserve">GRASS GIS (hệ thống thông tin địa lý)</w:t>
      </w:r>
    </w:p>
    <w:p>
      <w:pPr>
        <w:spacing w:after="120" w:before="0" w:line="300"/>
        <w:jc w:val="both"/>
      </w:pPr>
      <w:r>
        <w:rPr>
          <w:rFonts w:ascii="Times New Roman" w:cs="Times New Roman" w:eastAsia="Times New Roman" w:hAnsi="Times New Roman"/>
        </w:rPr>
        <w:t xml:space="preserve">Gần đây, một engine vector tô-pô 2D/3D mới đã được thêm vào GRASS (phiên bản 6.0), bổ sung hỗ trợ phân tích mạng vector. Hơn nữa, GRASS có thể lưu các thuộc tính trong các cơ sở dữ liệu dựa trên SQL như MySQL (xem Mục 20.6), PostgreSQL/PostGIS (xem Mục 20.5) và SQLite (xem Mục 20.7).</w:t>
      </w:r>
    </w:p>
    <w:p>
      <w:pPr>
        <w:pStyle w:val="Heading2"/>
        <w:keepNext/>
      </w:pPr>
      <w:r>
        <w:rPr>
          <w:rFonts w:ascii="Times New Roman" w:cs="Times New Roman" w:eastAsia="Times New Roman" w:hAnsi="Times New Roman"/>
        </w:rPr>
        <w:t xml:space="preserve">14.9.2  Quantum GIS</w:t>
      </w:r>
    </w:p>
    <w:p>
      <w:pPr>
        <w:spacing w:after="120" w:before="0" w:line="300"/>
        <w:jc w:val="both"/>
      </w:pPr>
      <w:r>
        <w:rPr>
          <w:rFonts w:ascii="Times New Roman" w:cs="Times New Roman" w:eastAsia="Times New Roman" w:hAnsi="Times New Roman"/>
        </w:rPr>
        <w:t xml:space="preserve">Quantum GIS (QGIS) là một phần mềm GIS mã nguồn mở khác. QGIS được viết bằng C++ và sử dụng các thư viện Qt (xem Mục 19.1.3), do đó có tính khả chuyển rất cao và chạy được trên GNU/Linux cũng như Mac OS X và Microsoft Windows. Một ví dụ về QGIS được thể hiện trong Hình 14.11. Dữ liệu bản đồ từ atlas Hoa Kỳ có sẵn tại </w:t>
      </w:r>
      <w:r>
        <w:rPr>
          <w:rFonts w:ascii="Courier New" w:cs="Courier New" w:eastAsia="Courier New" w:hAnsi="Courier New"/>
          <w:sz w:val="20"/>
          <w:szCs w:val="20"/>
        </w:rPr>
        <w:t xml:space="preserve">http://nationalatlas.gov</w:t>
      </w:r>
      <w:r>
        <w:rPr>
          <w:rFonts w:ascii="Times New Roman" w:cs="Times New Roman" w:eastAsia="Times New Roman" w:hAnsi="Times New Roman"/>
        </w:rPr>
        <w:t xml:space="preserve"> và chúng tôi đã dùng bản đồ các hạt, vị trí các đập và mạng lưới đường trong các ví dụ dưới đây. Khu vực hạt của Portland, Oregon được thể hiện trong Hình 14.11.</w:t>
      </w:r>
    </w:p>
    <w:p>
      <w:pPr>
        <w:keepNext/>
        <w:spacing w:after="0" w:before="120"/>
        <w:jc w:val="center"/>
      </w:pPr>
      <w:r>
        <w:drawing>
          <wp:inline distT="0" distB="0" distL="0" distR="0">
            <wp:extent cx="4762500" cy="2676525"/>
            <wp:effectExtent t="0" r="0" b="0" l="0"/>
            <wp:docPr id="1" name="f-014.png" descr="f-014.png" title="f-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67652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0"/>
          <w:szCs w:val="20"/>
        </w:rPr>
        <w:t xml:space="preserve">Hình 14.11  </w:t>
      </w:r>
      <w:r>
        <w:rPr>
          <w:rFonts w:ascii="Times New Roman" w:cs="Times New Roman" w:eastAsia="Times New Roman" w:hAnsi="Times New Roman"/>
          <w:sz w:val="20"/>
          <w:szCs w:val="20"/>
        </w:rPr>
        <w:t xml:space="preserve">Quantum GIS (hệ thống thông tin địa lý)</w:t>
      </w:r>
    </w:p>
    <w:p>
      <w:pPr>
        <w:spacing w:after="120" w:before="0" w:line="300"/>
        <w:jc w:val="both"/>
      </w:pPr>
      <w:r>
        <w:rPr>
          <w:rFonts w:ascii="Times New Roman" w:cs="Times New Roman" w:eastAsia="Times New Roman" w:hAnsi="Times New Roman"/>
        </w:rPr>
        <w:t xml:space="preserve">Chúng tôi thêm một tệp shape vector khác, chứa vị trí của các đập và các khu đô thị. Ta thấy có một số đập nằm gần các khu đô thị như thể hiện trong Hình 14.12.</w:t>
      </w:r>
    </w:p>
    <w:p>
      <w:pPr>
        <w:spacing w:after="120" w:before="0" w:line="300"/>
        <w:jc w:val="both"/>
      </w:pPr>
      <w:r>
        <w:rPr>
          <w:rFonts w:ascii="Times New Roman" w:cs="Times New Roman" w:eastAsia="Times New Roman" w:hAnsi="Times New Roman"/>
        </w:rPr>
        <w:t xml:space="preserve">Một ứng dụng phổ biến của GIS là trong quy hoạch mạng lưới đường và quy hoạch giao thông. Mạng lưới đường gần Portland được nạp từ tệp dữ liệu và có thể được phủ lên các bản đồ hiện có, như thể hiện trong Hình 14.13.</w:t>
      </w:r>
    </w:p>
    <w:p>
      <w:pPr>
        <w:keepNext/>
        <w:spacing w:after="0" w:before="120"/>
        <w:jc w:val="center"/>
      </w:pPr>
      <w:r>
        <w:drawing>
          <wp:inline distT="0" distB="0" distL="0" distR="0">
            <wp:extent cx="5143500" cy="3086100"/>
            <wp:effectExtent t="0" r="0" b="0" l="0"/>
            <wp:docPr id="1" name="f-015.png" descr="f-015.png" title="f-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308610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0"/>
          <w:szCs w:val="20"/>
        </w:rPr>
        <w:t xml:space="preserve">Hình 14.12  </w:t>
      </w:r>
      <w:r>
        <w:rPr>
          <w:rFonts w:ascii="Times New Roman" w:cs="Times New Roman" w:eastAsia="Times New Roman" w:hAnsi="Times New Roman"/>
          <w:sz w:val="20"/>
          <w:szCs w:val="20"/>
        </w:rPr>
        <w:t xml:space="preserve">Portland và khu vực xung quanh, khu đô thị, hạt và các đập.</w:t>
      </w:r>
    </w:p>
    <w:p>
      <w:pPr>
        <w:keepNext/>
        <w:spacing w:after="0" w:before="120"/>
        <w:jc w:val="center"/>
      </w:pPr>
      <w:r>
        <w:drawing>
          <wp:inline distT="0" distB="0" distL="0" distR="0">
            <wp:extent cx="5143500" cy="3086100"/>
            <wp:effectExtent t="0" r="0" b="0" l="0"/>
            <wp:docPr id="1" name="f-016.png" descr="f-016.png" title="f-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308610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0"/>
          <w:szCs w:val="20"/>
        </w:rPr>
        <w:t xml:space="preserve">Hình 14.13  </w:t>
      </w:r>
      <w:r>
        <w:rPr>
          <w:rFonts w:ascii="Times New Roman" w:cs="Times New Roman" w:eastAsia="Times New Roman" w:hAnsi="Times New Roman"/>
          <w:sz w:val="20"/>
          <w:szCs w:val="20"/>
        </w:rPr>
        <w:t xml:space="preserve">Mạng lưới đường, tệp shape vector</w:t>
      </w:r>
    </w:p>
    <w:p>
      <w:pPr>
        <w:pStyle w:val="Heading1"/>
        <w:keepNext/>
      </w:pPr>
      <w:r>
        <w:rPr>
          <w:rFonts w:ascii="Times New Roman" w:cs="Times New Roman" w:eastAsia="Times New Roman" w:hAnsi="Times New Roman"/>
        </w:rPr>
        <w:t xml:space="preserve">14.10  QCAD: Công cụ CAD 2D</w:t>
      </w:r>
    </w:p>
    <w:p>
      <w:pPr>
        <w:spacing w:after="120" w:before="0" w:line="300"/>
        <w:jc w:val="both"/>
      </w:pPr>
      <w:r>
        <w:rPr>
          <w:rFonts w:ascii="Times New Roman" w:cs="Times New Roman" w:eastAsia="Times New Roman" w:hAnsi="Times New Roman"/>
        </w:rPr>
        <w:t xml:space="preserve">Thiết kế có sự hỗ trợ của máy tính (Computer Aided Design - CAD) là ngành sử dụng máy tính và xử lý thông tin để hỗ trợ thiết kế cơ khí. Có một sự khác biệt cơ bản giữa chương trình CAD và chương trình vẽ thông thường như trình bày trong Mục 19.7; mặc dù có thể dùng một chương trình vẽ thông thường cho các sơ đồ ban đầu, chương trình CAD cung cấp thêm các tính năng như ghi kích thước tuân thủ ISO, đo lường chính xác, nhiều kiểu bắt lưới (grid snapping) và nhiều hơn nữa. Trong mục này chúng tôi mô tả QCad, một chương trình CAD mã nguồn mở để vẽ kỹ thuật hai chiều. Một ví dụ về bản vẽ QCad được thể hiện trong Hình 14.14.</w:t>
      </w:r>
    </w:p>
    <w:p>
      <w:pPr>
        <w:keepNext/>
        <w:spacing w:after="0" w:before="120"/>
        <w:jc w:val="center"/>
      </w:pPr>
      <w:r>
        <w:drawing>
          <wp:inline distT="0" distB="0" distL="0" distR="0">
            <wp:extent cx="4953000" cy="3686175"/>
            <wp:effectExtent t="0" r="0" b="0" l="0"/>
            <wp:docPr id="1" name="f-017r.png" descr="f-017r.png" title="f-017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368617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0"/>
          <w:szCs w:val="20"/>
        </w:rPr>
        <w:t xml:space="preserve">Hình 14.14  </w:t>
      </w:r>
      <w:r>
        <w:rPr>
          <w:rFonts w:ascii="Times New Roman" w:cs="Times New Roman" w:eastAsia="Times New Roman" w:hAnsi="Times New Roman"/>
          <w:sz w:val="20"/>
          <w:szCs w:val="20"/>
        </w:rPr>
        <w:t xml:space="preserve">QCad: Thiết kế có sự hỗ trợ của máy tính</w:t>
      </w:r>
    </w:p>
    <w:p>
      <w:pPr>
        <w:pStyle w:val="Heading1"/>
        <w:keepNext/>
      </w:pPr>
      <w:r>
        <w:rPr>
          <w:rFonts w:ascii="Times New Roman" w:cs="Times New Roman" w:eastAsia="Times New Roman" w:hAnsi="Times New Roman"/>
        </w:rPr>
        <w:t xml:space="preserve">14.11  BRL-CAD</w:t>
      </w:r>
    </w:p>
    <w:p>
      <w:pPr>
        <w:spacing w:after="120" w:before="0" w:line="300"/>
        <w:jc w:val="both"/>
      </w:pPr>
      <w:r>
        <w:rPr>
          <w:rFonts w:ascii="Times New Roman" w:cs="Times New Roman" w:eastAsia="Times New Roman" w:hAnsi="Times New Roman"/>
        </w:rPr>
        <w:t xml:space="preserve">BRL-CAD là một gói hình học khối đặc kiến tạo (constructive solid geometry) được thiết kế cho nhiều mục đích quân sự và công nghiệp. Phần mềm là mã nguồn mở và tính đến phiên bản 7.16B có chứa một số công cụ, bao gồm (a) trình soạn hình học tương tác, (b) dò tia (ray-tracing), và (c) xử lý ảnh phân tán qua mạng.</w:t>
      </w:r>
    </w:p>
    <w:p>
      <w:pPr>
        <w:spacing w:after="120" w:before="0" w:line="300"/>
        <w:jc w:val="both"/>
      </w:pPr>
      <w:r>
        <w:rPr>
          <w:rFonts w:ascii="Times New Roman" w:cs="Times New Roman" w:eastAsia="Times New Roman" w:hAnsi="Times New Roman"/>
        </w:rPr>
        <w:t xml:space="preserve">Trình soạn hình học tương tác được gọi là Multi-Device Geometry Editor (</w:t>
      </w:r>
      <w:r>
        <w:rPr>
          <w:rFonts w:ascii="Courier New" w:cs="Courier New" w:eastAsia="Courier New" w:hAnsi="Courier New"/>
          <w:sz w:val="20"/>
          <w:szCs w:val="20"/>
        </w:rPr>
        <w:t xml:space="preserve">mged</w:t>
      </w:r>
      <w:r>
        <w:rPr>
          <w:rFonts w:ascii="Times New Roman" w:cs="Times New Roman" w:eastAsia="Times New Roman" w:hAnsi="Times New Roman"/>
        </w:rPr>
        <w:t xml:space="preserve">).</w:t>
      </w:r>
    </w:p>
    <w:p>
      <w:pPr>
        <w:pStyle w:val="Heading3"/>
        <w:keepNext/>
      </w:pPr>
      <w:r>
        <w:rPr>
          <w:rFonts w:ascii="Times New Roman" w:cs="Times New Roman" w:eastAsia="Times New Roman" w:hAnsi="Times New Roman"/>
        </w:rPr>
        <w:t xml:space="preserve">14.11.0.1  Multi-Device Geometry Editor</w:t>
      </w:r>
    </w:p>
    <w:p>
      <w:pPr>
        <w:spacing w:after="120" w:before="0" w:line="300"/>
        <w:jc w:val="both"/>
      </w:pPr>
      <w:r>
        <w:rPr>
          <w:rFonts w:ascii="Times New Roman" w:cs="Times New Roman" w:eastAsia="Times New Roman" w:hAnsi="Times New Roman"/>
        </w:rPr>
        <w:t xml:space="preserve">Trình soạn thảo có thể được khởi chạy bằng công cụ dòng lệnh </w:t>
      </w:r>
      <w:r>
        <w:rPr>
          <w:rFonts w:ascii="Courier New" w:cs="Courier New" w:eastAsia="Courier New" w:hAnsi="Courier New"/>
          <w:sz w:val="20"/>
          <w:szCs w:val="20"/>
        </w:rPr>
        <w:t xml:space="preserve">mged</w:t>
      </w:r>
      <w:r>
        <w:rPr>
          <w:rFonts w:ascii="Times New Roman" w:cs="Times New Roman" w:eastAsia="Times New Roman" w:hAnsi="Times New Roman"/>
        </w:rPr>
        <w:t xml:space="preserve">. Có thể chỉ định một cơ sở dữ liệu hình học sẵn có trên dòng lệnh hoặc mở nó bằng GUI. GUI có một cửa sổ shell tương tác chấp nhận các lệnh văn bản, trong khi các menu của GUI cung cấp cùng chức năng đó bằng đồ họa.</w:t>
      </w:r>
    </w:p>
    <w:p>
      <w:pPr>
        <w:spacing w:after="120" w:before="0" w:line="300"/>
        <w:jc w:val="both"/>
      </w:pPr>
      <w:r>
        <w:rPr>
          <w:rFonts w:ascii="Times New Roman" w:cs="Times New Roman" w:eastAsia="Times New Roman" w:hAnsi="Times New Roman"/>
        </w:rPr>
        <w:t xml:space="preserve">Hình học khối đặc kiến tạo (Constructive Solid Geometry - CSG), như tên gọi của nó, là quá trình xây dựng mô hình thông qua việc sử dụng và kết hợp các đối tượng nguyên thủy như (a) ellipsoid (hình cầu tổng quát), (b) hình hộp xiên (right parallelepiped), (c) các hình dạng xuyến (toric), và nhiều loại khác. Các nguyên thủy này có thể được đặt trong mô hình tại các tọa độ phù hợp, được co giãn và biến đổi bằng trình soạn để tạo thành mô hình mong muốn. Người dùng có thể điều khiển </w:t>
      </w:r>
      <w:r>
        <w:rPr>
          <w:rFonts w:ascii="Times New Roman" w:cs="Times New Roman" w:eastAsia="Times New Roman" w:hAnsi="Times New Roman"/>
          <w:i/>
          <w:iCs/>
        </w:rPr>
        <w:t xml:space="preserve">tâm khung nhìn</w:t>
      </w:r>
      <w:r>
        <w:rPr>
          <w:rFonts w:ascii="Times New Roman" w:cs="Times New Roman" w:eastAsia="Times New Roman" w:hAnsi="Times New Roman"/>
        </w:rPr>
        <w:t xml:space="preserve"> (center-of-view), việc thu phóng và góc phương vị của màn hình hiện tại. Hãy xét một ví dụ được thể hiện trong Hình 14.15.</w:t>
      </w:r>
    </w:p>
    <w:p>
      <w:pPr>
        <w:keepNext/>
        <w:spacing w:after="0" w:before="120"/>
        <w:jc w:val="center"/>
      </w:pPr>
      <w:r>
        <w:drawing>
          <wp:inline distT="0" distB="0" distL="0" distR="0">
            <wp:extent cx="5143500" cy="2686050"/>
            <wp:effectExtent t="0" r="0" b="0" l="0"/>
            <wp:docPr id="1" name="f-018.png" descr="f-018.png" title="f-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268605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0"/>
          <w:szCs w:val="20"/>
        </w:rPr>
        <w:t xml:space="preserve">Hình 14.15  </w:t>
      </w:r>
      <w:r>
        <w:rPr>
          <w:rFonts w:ascii="Times New Roman" w:cs="Times New Roman" w:eastAsia="Times New Roman" w:hAnsi="Times New Roman"/>
          <w:sz w:val="20"/>
          <w:szCs w:val="20"/>
        </w:rPr>
        <w:t xml:space="preserve">Trình soạn hình học mged của BRL-CAD</w:t>
      </w:r>
    </w:p>
    <w:p>
      <w:pPr>
        <w:spacing w:after="120" w:before="0" w:line="300"/>
        <w:jc w:val="both"/>
      </w:pPr>
      <w:r>
        <w:rPr>
          <w:rFonts w:ascii="Times New Roman" w:cs="Times New Roman" w:eastAsia="Times New Roman" w:hAnsi="Times New Roman"/>
        </w:rPr>
        <w:t xml:space="preserve">Việc xây dựng các đối tượng có thể được thực hiện bằng cách nhập lệnh trong console:</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 rcc3s rcc 3 2 4 0.2 0.2 0.3 0.4</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in rcc4s rcc -3 2 4 0.2 0.2 5.0 0.4</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mged&gt; in rcc5s</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Enter solid type: rcc</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Enter X, Y, Z of vertex: 3 3 4</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Enter X, Y, Z of height (H) vector: 0 0 1</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Enter radius: 0.4</w:t>
      </w:r>
    </w:p>
    <w:p>
      <w:pPr>
        <w:spacing w:after="40"/>
      </w:pPr>
    </w:p>
    <w:p>
      <w:pPr>
        <w:spacing w:after="120" w:before="0" w:line="300"/>
        <w:jc w:val="both"/>
      </w:pPr>
      <w:r>
        <w:rPr>
          <w:rFonts w:ascii="Times New Roman" w:cs="Times New Roman" w:eastAsia="Times New Roman" w:hAnsi="Times New Roman"/>
        </w:rPr>
        <w:t xml:space="preserve">Lệnh </w:t>
      </w:r>
      <w:r>
        <w:rPr>
          <w:rFonts w:ascii="Courier New" w:cs="Courier New" w:eastAsia="Courier New" w:hAnsi="Courier New"/>
          <w:sz w:val="20"/>
          <w:szCs w:val="20"/>
        </w:rPr>
        <w:t xml:space="preserve">in</w:t>
      </w:r>
      <w:r>
        <w:rPr>
          <w:rFonts w:ascii="Times New Roman" w:cs="Times New Roman" w:eastAsia="Times New Roman" w:hAnsi="Times New Roman"/>
        </w:rPr>
        <w:t xml:space="preserve"> này chèn một hình trụ tròn đứng (right circular cylinder) tại các tọa độ (</w:t>
      </w:r>
      <w:r>
        <w:rPr>
          <w:rFonts w:ascii="Times New Roman" w:cs="Times New Roman" w:eastAsia="Times New Roman" w:hAnsi="Times New Roman"/>
          <w:i/>
          <w:iCs/>
        </w:rPr>
        <w:t xml:space="preserve">x</w:t>
      </w:r>
      <w:r>
        <w:rPr>
          <w:rFonts w:ascii="Times New Roman" w:cs="Times New Roman" w:eastAsia="Times New Roman" w:hAnsi="Times New Roman"/>
        </w:rPr>
        <w:t xml:space="preserve">, </w:t>
      </w:r>
      <w:r>
        <w:rPr>
          <w:rFonts w:ascii="Times New Roman" w:cs="Times New Roman" w:eastAsia="Times New Roman" w:hAnsi="Times New Roman"/>
          <w:i/>
          <w:iCs/>
        </w:rPr>
        <w:t xml:space="preserve">y</w:t>
      </w:r>
      <w:r>
        <w:rPr>
          <w:rFonts w:ascii="Times New Roman" w:cs="Times New Roman" w:eastAsia="Times New Roman" w:hAnsi="Times New Roman"/>
        </w:rPr>
        <w:t xml:space="preserve">, </w:t>
      </w:r>
      <w:r>
        <w:rPr>
          <w:rFonts w:ascii="Times New Roman" w:cs="Times New Roman" w:eastAsia="Times New Roman" w:hAnsi="Times New Roman"/>
          <w:i/>
          <w:iCs/>
        </w:rPr>
        <w:t xml:space="preserve">z</w:t>
      </w:r>
      <w:r>
        <w:rPr>
          <w:rFonts w:ascii="Times New Roman" w:cs="Times New Roman" w:eastAsia="Times New Roman" w:hAnsi="Times New Roman"/>
        </w:rPr>
        <w:t xml:space="preserve">) cho trước, lấy đó làm tâm của RCC. Chiều cao của RCC được nhập tiếp theo trong đơn vị hiện hành, sau đó là bán kính của hình trụ.</w:t>
      </w:r>
    </w:p>
    <w:p>
      <w:pPr>
        <w:spacing w:after="120" w:before="0" w:line="300"/>
        <w:jc w:val="both"/>
      </w:pPr>
      <w:r>
        <w:rPr>
          <w:rFonts w:ascii="Times New Roman" w:cs="Times New Roman" w:eastAsia="Times New Roman" w:hAnsi="Times New Roman"/>
        </w:rPr>
        <w:t xml:space="preserve">Vì BRL-CAD được dùng để đặt hàng các chi tiết gia công trực tiếp từ mô hình, nên các hình chiếu bản vẽ kỹ thuật của mô hình cũng cần được tạo ra, như thể hiện trong Hình 14.16.</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drawing>
                <wp:inline distT="0" distB="0" distL="0" distR="0">
                  <wp:extent cx="1514475" cy="2381250"/>
                  <wp:effectExtent t="0" r="0" b="0" l="0"/>
                  <wp:docPr id="1" name="f-019.png" descr="f-019.png" title="f-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14475" cy="2381250"/>
                          </a:xfrm>
                          <a:prstGeom prst="rect">
                            <a:avLst/>
                          </a:prstGeom>
                        </pic:spPr>
                      </pic:pic>
                    </a:graphicData>
                  </a:graphic>
                </wp:inline>
              </w:drawing>
            </w:r>
          </w:p>
        </w:tc>
        <w:tc>
          <w:tcPr>
            <w:tcW w:type="dxa" w:w="3008"/>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drawing>
                <wp:inline distT="0" distB="0" distL="0" distR="0">
                  <wp:extent cx="1628775" cy="2381250"/>
                  <wp:effectExtent t="0" r="0" b="0" l="0"/>
                  <wp:docPr id="1" name="f-020.png" descr="f-020.png" title="f-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628775" cy="2381250"/>
                          </a:xfrm>
                          <a:prstGeom prst="rect">
                            <a:avLst/>
                          </a:prstGeom>
                        </pic:spPr>
                      </pic:pic>
                    </a:graphicData>
                  </a:graphic>
                </wp:inline>
              </w:drawing>
            </w:r>
          </w:p>
        </w:tc>
        <w:tc>
          <w:tcPr>
            <w:tcW w:type="dxa" w:w="3008"/>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drawing>
                <wp:inline distT="0" distB="0" distL="0" distR="0">
                  <wp:extent cx="1504950" cy="2381250"/>
                  <wp:effectExtent t="0" r="0" b="0" l="0"/>
                  <wp:docPr id="1" name="f-021.png" descr="f-021.png" title="f-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04950" cy="2381250"/>
                          </a:xfrm>
                          <a:prstGeom prst="rect">
                            <a:avLst/>
                          </a:prstGeom>
                        </pic:spPr>
                      </pic:pic>
                    </a:graphicData>
                  </a:graphic>
                </wp:inline>
              </w:drawing>
            </w:r>
          </w:p>
        </w:tc>
      </w:tr>
      <w:tr>
        <w:trPr>
          <w:cantSplit/>
        </w:trPr>
        <w:tc>
          <w:tcPr>
            <w:tcW w:type="dxa" w:w="3008"/>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rPr>
                <w:rFonts w:ascii="Times New Roman" w:cs="Times New Roman" w:eastAsia="Times New Roman" w:hAnsi="Times New Roman"/>
                <w:sz w:val="20"/>
                <w:szCs w:val="20"/>
              </w:rPr>
              <w:t xml:space="preserve">(a) Hình phối cảnh</w:t>
            </w:r>
          </w:p>
        </w:tc>
        <w:tc>
          <w:tcPr>
            <w:tcW w:type="dxa" w:w="3008"/>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rPr>
                <w:rFonts w:ascii="Times New Roman" w:cs="Times New Roman" w:eastAsia="Times New Roman" w:hAnsi="Times New Roman"/>
                <w:sz w:val="20"/>
                <w:szCs w:val="20"/>
              </w:rPr>
              <w:t xml:space="preserve">(b) Hình chiếu bằng</w:t>
            </w:r>
          </w:p>
        </w:tc>
        <w:tc>
          <w:tcPr>
            <w:tcW w:type="dxa" w:w="3008"/>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rPr>
                <w:rFonts w:ascii="Times New Roman" w:cs="Times New Roman" w:eastAsia="Times New Roman" w:hAnsi="Times New Roman"/>
                <w:sz w:val="20"/>
                <w:szCs w:val="20"/>
              </w:rPr>
              <w:t xml:space="preserve">(c) Hình chiếu đứng</w:t>
            </w:r>
          </w:p>
        </w:tc>
      </w:tr>
    </w:tbl>
    <w:p>
      <w:pPr>
        <w:spacing w:after="200" w:before="60"/>
        <w:jc w:val="center"/>
      </w:pPr>
      <w:r>
        <w:rPr>
          <w:rFonts w:ascii="Times New Roman" w:cs="Times New Roman" w:eastAsia="Times New Roman" w:hAnsi="Times New Roman"/>
          <w:b/>
          <w:bCs/>
          <w:sz w:val="20"/>
          <w:szCs w:val="20"/>
        </w:rPr>
        <w:t xml:space="preserve">Hình 14.16  </w:t>
      </w:r>
      <w:r>
        <w:rPr>
          <w:rFonts w:ascii="Times New Roman" w:cs="Times New Roman" w:eastAsia="Times New Roman" w:hAnsi="Times New Roman"/>
          <w:sz w:val="20"/>
          <w:szCs w:val="20"/>
        </w:rPr>
        <w:t xml:space="preserve">Hình phối cảnh, hình chiếu bằng và hình chiếu đứng</w:t>
      </w:r>
    </w:p>
    <w:p>
      <w:pPr>
        <w:spacing w:after="120" w:before="0" w:line="300"/>
        <w:jc w:val="both"/>
      </w:pPr>
      <w:r>
        <w:rPr>
          <w:rFonts w:ascii="Times New Roman" w:cs="Times New Roman" w:eastAsia="Times New Roman" w:hAnsi="Times New Roman"/>
        </w:rPr>
        <w:t xml:space="preserve">Có thể tạo ra một hình ảnh chân thực của mô hình đã dựng bằng </w:t>
      </w:r>
      <w:r>
        <w:rPr>
          <w:rFonts w:ascii="Times New Roman" w:cs="Times New Roman" w:eastAsia="Times New Roman" w:hAnsi="Times New Roman"/>
          <w:i/>
          <w:iCs/>
        </w:rPr>
        <w:t xml:space="preserve">raytracer</w:t>
      </w:r>
      <w:r>
        <w:rPr>
          <w:rFonts w:ascii="Times New Roman" w:cs="Times New Roman" w:eastAsia="Times New Roman" w:hAnsi="Times New Roman"/>
        </w:rPr>
        <w:t xml:space="preserve"> (bộ dò tia) có sẵn trong phần mềm. Một ví dụ về raytracer đang hoạt động và hình ảnh cuối cùng được tạo ra được thể hiện trong Hình 14.17(a) và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drawing>
                <wp:inline distT="0" distB="0" distL="0" distR="0">
                  <wp:extent cx="2190750" cy="2276475"/>
                  <wp:effectExtent t="0" r="0" b="0" l="0"/>
                  <wp:docPr id="1" name="f-022.png" descr="f-022.png" title="f-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190750" cy="2276475"/>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drawing>
                <wp:inline distT="0" distB="0" distL="0" distR="0">
                  <wp:extent cx="2190750" cy="2276475"/>
                  <wp:effectExtent t="0" r="0" b="0" l="0"/>
                  <wp:docPr id="1" name="f-023.png" descr="f-023.png" title="f-0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190750" cy="2276475"/>
                          </a:xfrm>
                          <a:prstGeom prst="rect">
                            <a:avLst/>
                          </a:prstGeom>
                        </pic:spPr>
                      </pic:pic>
                    </a:graphicData>
                  </a:graphic>
                </wp:inline>
              </w:drawing>
            </w:r>
          </w:p>
        </w:tc>
      </w:tr>
      <w:tr>
        <w:trPr>
          <w:cantSplit/>
        </w:trPr>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rPr>
                <w:rFonts w:ascii="Times New Roman" w:cs="Times New Roman" w:eastAsia="Times New Roman" w:hAnsi="Times New Roman"/>
                <w:sz w:val="20"/>
                <w:szCs w:val="20"/>
              </w:rPr>
              <w:t xml:space="preserve">(a) Raytracer một phần</w:t>
            </w:r>
          </w:p>
        </w:tc>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rPr>
                <w:rFonts w:ascii="Times New Roman" w:cs="Times New Roman" w:eastAsia="Times New Roman" w:hAnsi="Times New Roman"/>
                <w:sz w:val="20"/>
                <w:szCs w:val="20"/>
              </w:rPr>
              <w:t xml:space="preserve">(b) Ảnh đã dò tia</w:t>
            </w:r>
          </w:p>
        </w:tc>
      </w:tr>
    </w:tbl>
    <w:p>
      <w:pPr>
        <w:spacing w:after="200" w:before="60"/>
        <w:jc w:val="center"/>
      </w:pPr>
      <w:r>
        <w:rPr>
          <w:rFonts w:ascii="Times New Roman" w:cs="Times New Roman" w:eastAsia="Times New Roman" w:hAnsi="Times New Roman"/>
          <w:b/>
          <w:bCs/>
          <w:sz w:val="20"/>
          <w:szCs w:val="20"/>
        </w:rPr>
        <w:t xml:space="preserve">Hình 14.17  </w:t>
      </w:r>
      <w:r>
        <w:rPr>
          <w:rFonts w:ascii="Times New Roman" w:cs="Times New Roman" w:eastAsia="Times New Roman" w:hAnsi="Times New Roman"/>
          <w:sz w:val="20"/>
          <w:szCs w:val="20"/>
        </w:rPr>
        <w:t xml:space="preserve">Raytracer trong BRL-CAD</w:t>
      </w:r>
    </w:p>
    <w:p>
      <w:pPr>
        <w:spacing w:after="120" w:before="0" w:line="300"/>
        <w:jc w:val="both"/>
      </w:pPr>
      <w:r>
        <w:rPr>
          <w:rFonts w:ascii="Times New Roman" w:cs="Times New Roman" w:eastAsia="Times New Roman" w:hAnsi="Times New Roman"/>
        </w:rPr>
        <w:t xml:space="preserve">Hơn nữa, BRL-CAD cũng hỗ trợ thực hiện các phép toán Boolean trên các khối đặc. Phép Boolean có thể là </w:t>
      </w:r>
      <w:r>
        <w:rPr>
          <w:rFonts w:ascii="Times New Roman" w:cs="Times New Roman" w:eastAsia="Times New Roman" w:hAnsi="Times New Roman"/>
          <w:i/>
          <w:iCs/>
        </w:rPr>
        <w:t xml:space="preserve">hợp</w:t>
      </w:r>
      <w:r>
        <w:rPr>
          <w:rFonts w:ascii="Times New Roman" w:cs="Times New Roman" w:eastAsia="Times New Roman" w:hAnsi="Times New Roman"/>
        </w:rPr>
        <w:t xml:space="preserve"> (union), </w:t>
      </w:r>
      <w:r>
        <w:rPr>
          <w:rFonts w:ascii="Times New Roman" w:cs="Times New Roman" w:eastAsia="Times New Roman" w:hAnsi="Times New Roman"/>
          <w:i/>
          <w:iCs/>
        </w:rPr>
        <w:t xml:space="preserve">hiệu</w:t>
      </w:r>
      <w:r>
        <w:rPr>
          <w:rFonts w:ascii="Times New Roman" w:cs="Times New Roman" w:eastAsia="Times New Roman" w:hAnsi="Times New Roman"/>
        </w:rPr>
        <w:t xml:space="preserve"> (subtraction) và </w:t>
      </w:r>
      <w:r>
        <w:rPr>
          <w:rFonts w:ascii="Times New Roman" w:cs="Times New Roman" w:eastAsia="Times New Roman" w:hAnsi="Times New Roman"/>
          <w:i/>
          <w:iCs/>
        </w:rPr>
        <w:t xml:space="preserve">giao</w:t>
      </w:r>
      <w:r>
        <w:rPr>
          <w:rFonts w:ascii="Times New Roman" w:cs="Times New Roman" w:eastAsia="Times New Roman" w:hAnsi="Times New Roman"/>
        </w:rPr>
        <w:t xml:space="preserve"> (intersection). Hãy xét một chi tiết máy gồm một hình trụ trong đó có các chỗ khoét để chứa đầu đinh tán (rivet-head), như thể hiện trong Hình 14.18(a). Bản thân chi tiết gồm một RCC, phía trên đó ta thêm 4 hình cầu và một RCC nhỏ. Nội dung của tệp hiện tại có thể được liệt kê bằng lệnh </w:t>
      </w:r>
      <w:r>
        <w:rPr>
          <w:rFonts w:ascii="Courier New" w:cs="Courier New" w:eastAsia="Courier New" w:hAnsi="Courier New"/>
          <w:sz w:val="20"/>
          <w:szCs w:val="20"/>
        </w:rPr>
        <w:t xml:space="preserve">ls</w:t>
      </w:r>
      <w:r>
        <w:rPr>
          <w:rFonts w:ascii="Times New Roman" w:cs="Times New Roman" w:eastAsia="Times New Roman" w:hAnsi="Times New Roman"/>
        </w:rPr>
        <w:t xml:space="preserve">; trong khi các thành phần phân cấp của một mô hình có thể được phân tích bằng lệnh </w:t>
      </w:r>
      <w:r>
        <w:rPr>
          <w:rFonts w:ascii="Courier New" w:cs="Courier New" w:eastAsia="Courier New" w:hAnsi="Courier New"/>
          <w:sz w:val="20"/>
          <w:szCs w:val="20"/>
        </w:rPr>
        <w:t xml:space="preserve">tree</w:t>
      </w:r>
      <w:r>
        <w:rPr>
          <w:rFonts w:ascii="Times New Roman" w:cs="Times New Roman" w:eastAsia="Times New Roman" w:hAnsi="Times New Roman"/>
        </w:rPr>
        <w:t xml:space="preserve">. Phép toán Boolean có thể được thực hiện như sau:</w:t>
      </w:r>
    </w:p>
    <w:p>
      <w:pPr>
        <w:pBdr>
          <w:top w:val="single" w:color="808080" w:sz="4" w:space="4"/>
          <w:bottom w:val="single" w:color="808080" w:sz="4" w:space="4"/>
          <w:left w:val="single" w:color="808080" w:sz="4" w:space="4"/>
          <w:right w:val="single" w:color="808080" w:sz="4" w:space="4"/>
        </w:pBdr>
        <w:shd w:fill="F4F4F4" w:color="auto" w:val="clear"/>
        <w:spacing w:after="0" w:before="0" w:line="240"/>
        <w:ind w:left="120" w:right="120"/>
      </w:pPr>
      <w:r>
        <w:rPr>
          <w:rFonts w:ascii="Courier New" w:cs="Courier New" w:eastAsia="Courier New" w:hAnsi="Courier New"/>
          <w:sz w:val="16"/>
          <w:szCs w:val="16"/>
        </w:rPr>
        <w:t xml:space="preserve">r mp1.part u rcc1 - sph1 - sph2 - sph3 - sph4 - rcc2</w:t>
      </w:r>
    </w:p>
    <w:p>
      <w:pPr>
        <w:spacing w:after="40"/>
      </w:pPr>
    </w:p>
    <w:p>
      <w:pPr>
        <w:spacing w:after="120" w:before="0" w:line="300"/>
        <w:jc w:val="both"/>
      </w:pPr>
      <w:r>
        <w:rPr>
          <w:rFonts w:ascii="Times New Roman" w:cs="Times New Roman" w:eastAsia="Times New Roman" w:hAnsi="Times New Roman"/>
        </w:rPr>
        <w:t xml:space="preserve">Kết xuất cuối cùng của chi tiết máy được thể hiện trong Hình 14.18(b). Kết xuất có thể được tác động bằng cách chọn một </w:t>
      </w:r>
      <w:r>
        <w:rPr>
          <w:rFonts w:ascii="Times New Roman" w:cs="Times New Roman" w:eastAsia="Times New Roman" w:hAnsi="Times New Roman"/>
          <w:i/>
          <w:iCs/>
        </w:rPr>
        <w:t xml:space="preserve">vật liệu</w:t>
      </w:r>
      <w:r>
        <w:rPr>
          <w:rFonts w:ascii="Times New Roman" w:cs="Times New Roman" w:eastAsia="Times New Roman" w:hAnsi="Times New Roman"/>
        </w:rPr>
        <w:t xml:space="preserve"> (material) áp dụng cho đối tượng. Độ trong suốt và độ phản xạ của bề mặt có thể được thay đổi bằng thuộc tính này. Các hình có thể được xoay trong trình soạn bằng lệnh 'Z', và bằng cách dùng các phím mũi tên, ta có thể tạo ra nhiều góc nhìn khác nhau theo phương vị và độ cao. Nhiều phần của bản vẽ có thể được xây dựng riêng rẽ và lắp ráp sau đó bằng hàm </w:t>
      </w:r>
      <w:r>
        <w:rPr>
          <w:rFonts w:ascii="Courier New" w:cs="Courier New" w:eastAsia="Courier New" w:hAnsi="Courier New"/>
          <w:sz w:val="20"/>
          <w:szCs w:val="20"/>
        </w:rPr>
        <w:t xml:space="preserve">comb</w:t>
      </w:r>
      <w:r>
        <w:rPr>
          <w:rFonts w:ascii="Times New Roman" w:cs="Times New Roman" w:eastAsia="Times New Roman" w:hAnsi="Times New Roman"/>
        </w:rPr>
        <w:t xml:space="preserve">, rồi được dò tia cùng nhau.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drawing>
                <wp:inline distT="0" distB="0" distL="0" distR="0">
                  <wp:extent cx="2190750" cy="2228850"/>
                  <wp:effectExtent t="0" r="0" b="0" l="0"/>
                  <wp:docPr id="1" name="f-024.png" descr="f-024.png" title="f-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190750" cy="2228850"/>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drawing>
                <wp:inline distT="0" distB="0" distL="0" distR="0">
                  <wp:extent cx="2190750" cy="2228850"/>
                  <wp:effectExtent t="0" r="0" b="0" l="0"/>
                  <wp:docPr id="1" name="f-025.png" descr="f-025.png" title="f-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190750" cy="2228850"/>
                          </a:xfrm>
                          <a:prstGeom prst="rect">
                            <a:avLst/>
                          </a:prstGeom>
                        </pic:spPr>
                      </pic:pic>
                    </a:graphicData>
                  </a:graphic>
                </wp:inline>
              </w:drawing>
            </w:r>
          </w:p>
        </w:tc>
      </w:tr>
      <w:tr>
        <w:trPr>
          <w:cantSplit/>
        </w:trPr>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rPr>
                <w:rFonts w:ascii="Times New Roman" w:cs="Times New Roman" w:eastAsia="Times New Roman" w:hAnsi="Times New Roman"/>
                <w:sz w:val="20"/>
                <w:szCs w:val="20"/>
              </w:rPr>
              <w:t xml:space="preserve">(a) Chi tiết máy</w:t>
            </w:r>
          </w:p>
        </w:tc>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rPr>
                <w:rFonts w:ascii="Times New Roman" w:cs="Times New Roman" w:eastAsia="Times New Roman" w:hAnsi="Times New Roman"/>
                <w:sz w:val="20"/>
                <w:szCs w:val="20"/>
              </w:rPr>
              <w:t xml:space="preserve">(b) Kết xuất cuối cùng</w:t>
            </w:r>
          </w:p>
        </w:tc>
      </w:tr>
    </w:tbl>
    <w:p>
      <w:pPr>
        <w:spacing w:after="200" w:before="60"/>
        <w:jc w:val="center"/>
      </w:pPr>
      <w:r>
        <w:rPr>
          <w:rFonts w:ascii="Times New Roman" w:cs="Times New Roman" w:eastAsia="Times New Roman" w:hAnsi="Times New Roman"/>
          <w:b/>
          <w:bCs/>
          <w:sz w:val="20"/>
          <w:szCs w:val="20"/>
        </w:rPr>
        <w:t xml:space="preserve">Hình 14.18  </w:t>
      </w:r>
      <w:r>
        <w:rPr>
          <w:rFonts w:ascii="Times New Roman" w:cs="Times New Roman" w:eastAsia="Times New Roman" w:hAnsi="Times New Roman"/>
          <w:sz w:val="20"/>
          <w:szCs w:val="20"/>
        </w:rPr>
        <w:t xml:space="preserve">Ví dụ chi tiết máy trong BRL-CAD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drawing>
                <wp:inline distT="0" distB="0" distL="0" distR="0">
                  <wp:extent cx="2190750" cy="2228850"/>
                  <wp:effectExtent t="0" r="0" b="0" l="0"/>
                  <wp:docPr id="1" name="f-026.png" descr="f-026.png" title="f-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190750" cy="2228850"/>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drawing>
                <wp:inline distT="0" distB="0" distL="0" distR="0">
                  <wp:extent cx="2190750" cy="2228850"/>
                  <wp:effectExtent t="0" r="0" b="0" l="0"/>
                  <wp:docPr id="1" name="f-027.png" descr="f-027.png" title="f-0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190750" cy="2228850"/>
                          </a:xfrm>
                          <a:prstGeom prst="rect">
                            <a:avLst/>
                          </a:prstGeom>
                        </pic:spPr>
                      </pic:pic>
                    </a:graphicData>
                  </a:graphic>
                </wp:inline>
              </w:drawing>
            </w:r>
          </w:p>
        </w:tc>
      </w:tr>
      <w:tr>
        <w:trPr>
          <w:cantSplit/>
        </w:trPr>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rPr>
                <w:rFonts w:ascii="Times New Roman" w:cs="Times New Roman" w:eastAsia="Times New Roman" w:hAnsi="Times New Roman"/>
                <w:sz w:val="20"/>
                <w:szCs w:val="20"/>
              </w:rPr>
              <w:t xml:space="preserve">(a) Một chi tiết máy khác</w:t>
            </w:r>
          </w:p>
        </w:tc>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rPr>
                <w:rFonts w:ascii="Times New Roman" w:cs="Times New Roman" w:eastAsia="Times New Roman" w:hAnsi="Times New Roman"/>
                <w:sz w:val="20"/>
                <w:szCs w:val="20"/>
              </w:rPr>
              <w:t xml:space="preserve">(b) Kết xuất cuối cùng</w:t>
            </w:r>
          </w:p>
        </w:tc>
      </w:tr>
    </w:tbl>
    <w:p>
      <w:pPr>
        <w:spacing w:after="200" w:before="60"/>
        <w:jc w:val="center"/>
      </w:pPr>
      <w:r>
        <w:rPr>
          <w:rFonts w:ascii="Times New Roman" w:cs="Times New Roman" w:eastAsia="Times New Roman" w:hAnsi="Times New Roman"/>
          <w:b/>
          <w:bCs/>
          <w:sz w:val="20"/>
          <w:szCs w:val="20"/>
        </w:rPr>
        <w:t xml:space="preserve">Hình 14.19  </w:t>
      </w:r>
      <w:r>
        <w:rPr>
          <w:rFonts w:ascii="Times New Roman" w:cs="Times New Roman" w:eastAsia="Times New Roman" w:hAnsi="Times New Roman"/>
          <w:sz w:val="20"/>
          <w:szCs w:val="20"/>
        </w:rPr>
        <w:t xml:space="preserve">Ví dụ chi tiết máy trong BRL-CAD</w:t>
      </w:r>
    </w:p>
    <w:p>
      <w:pPr>
        <w:spacing w:after="120" w:before="0" w:line="300"/>
        <w:jc w:val="both"/>
      </w:pPr>
      <w:r>
        <w:rPr>
          <w:rFonts w:ascii="Times New Roman" w:cs="Times New Roman" w:eastAsia="Times New Roman" w:hAnsi="Times New Roman"/>
        </w:rPr>
        <w:t xml:space="preserve">Một đối tượng có thể được sao chép sang đối tượng khác bằng lệnh </w:t>
      </w:r>
      <w:r>
        <w:rPr>
          <w:rFonts w:ascii="Courier New" w:cs="Courier New" w:eastAsia="Courier New" w:hAnsi="Courier New"/>
          <w:sz w:val="20"/>
          <w:szCs w:val="20"/>
        </w:rPr>
        <w:t xml:space="preserve">cp</w:t>
      </w:r>
      <w:r>
        <w:rPr>
          <w:rFonts w:ascii="Times New Roman" w:cs="Times New Roman" w:eastAsia="Times New Roman" w:hAnsi="Times New Roman"/>
        </w:rPr>
        <w:t xml:space="preserve"> trong console. Các thuộc tính của đối tượng như tỷ lệ, phép tịnh tiến và các thuộc tính riêng của từng đối tượng như </w:t>
      </w:r>
      <w:r>
        <w:rPr>
          <w:rFonts w:ascii="Times New Roman" w:cs="Times New Roman" w:eastAsia="Times New Roman" w:hAnsi="Times New Roman"/>
          <w:i/>
          <w:iCs/>
        </w:rPr>
        <w:t xml:space="preserve">bán kính</w:t>
      </w:r>
      <w:r>
        <w:rPr>
          <w:rFonts w:ascii="Times New Roman" w:cs="Times New Roman" w:eastAsia="Times New Roman" w:hAnsi="Times New Roman"/>
        </w:rPr>
        <w:t xml:space="preserve"> (radius), </w:t>
      </w:r>
      <w:r>
        <w:rPr>
          <w:rFonts w:ascii="Times New Roman" w:cs="Times New Roman" w:eastAsia="Times New Roman" w:hAnsi="Times New Roman"/>
          <w:i/>
          <w:iCs/>
        </w:rPr>
        <w:t xml:space="preserve">chiều cao</w:t>
      </w:r>
      <w:r>
        <w:rPr>
          <w:rFonts w:ascii="Times New Roman" w:cs="Times New Roman" w:eastAsia="Times New Roman" w:hAnsi="Times New Roman"/>
        </w:rPr>
        <w:t xml:space="preserve"> (height) cũng có thể được thay đổi. Một phần mềm xây dựng hình học 3D khác có tên </w:t>
      </w:r>
      <w:r>
        <w:rPr>
          <w:rFonts w:ascii="Times New Roman" w:cs="Times New Roman" w:eastAsia="Times New Roman" w:hAnsi="Times New Roman"/>
          <w:i/>
          <w:iCs/>
        </w:rPr>
        <w:t xml:space="preserve">Blender</w:t>
      </w:r>
      <w:r>
        <w:rPr>
          <w:rFonts w:ascii="Times New Roman" w:cs="Times New Roman" w:eastAsia="Times New Roman" w:hAnsi="Times New Roman"/>
        </w:rPr>
        <w:t xml:space="preserve"> được thảo luận trong Mục 14.12. Một chương trình dò tia chuyên dụng (POVray) được thảo luận trong Mục 19.9.</w:t>
      </w:r>
    </w:p>
    <w:p>
      <w:pPr>
        <w:pStyle w:val="Heading1"/>
        <w:keepNext/>
      </w:pPr>
      <w:r>
        <w:rPr>
          <w:rFonts w:ascii="Times New Roman" w:cs="Times New Roman" w:eastAsia="Times New Roman" w:hAnsi="Times New Roman"/>
        </w:rPr>
        <w:t xml:space="preserve">14.12  Blender</w:t>
      </w:r>
    </w:p>
    <w:p>
      <w:pPr>
        <w:spacing w:after="120" w:before="0" w:line="300"/>
        <w:jc w:val="both"/>
      </w:pPr>
      <w:r>
        <w:rPr>
          <w:rFonts w:ascii="Times New Roman" w:cs="Times New Roman" w:eastAsia="Times New Roman" w:hAnsi="Times New Roman"/>
        </w:rPr>
        <w:t xml:space="preserve">Blender là một phần mềm mã nguồn mở để tạo nội dung 2D và 3D, hướng tới các chuyên gia truyền thông và nghệ sĩ. Một ví dụ về Blender được thể hiện trong Hình 14.20 và Hình 14.21.</w:t>
      </w:r>
    </w:p>
    <w:p>
      <w:pPr>
        <w:keepNext/>
        <w:spacing w:after="0" w:before="120"/>
        <w:jc w:val="center"/>
      </w:pPr>
      <w:r>
        <w:drawing>
          <wp:inline distT="0" distB="0" distL="0" distR="0">
            <wp:extent cx="4191000" cy="3914775"/>
            <wp:effectExtent t="0" r="0" b="0" l="0"/>
            <wp:docPr id="1" name="f-028.png" descr="f-028.png" title="f-0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191000" cy="391477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0"/>
          <w:szCs w:val="20"/>
        </w:rPr>
        <w:t xml:space="preserve">Hình 14.20  </w:t>
      </w:r>
      <w:r>
        <w:rPr>
          <w:rFonts w:ascii="Times New Roman" w:cs="Times New Roman" w:eastAsia="Times New Roman" w:hAnsi="Times New Roman"/>
          <w:sz w:val="20"/>
          <w:szCs w:val="20"/>
        </w:rPr>
        <w:t xml:space="preserve">Màn hình GUI chính của Blender</w:t>
      </w:r>
    </w:p>
    <w:p>
      <w:pPr>
        <w:keepNext/>
        <w:spacing w:after="120" w:before="0" w:line="300"/>
        <w:jc w:val="both"/>
      </w:pPr>
      <w:r>
        <w:rPr>
          <w:rFonts w:ascii="Times New Roman" w:cs="Times New Roman" w:eastAsia="Times New Roman" w:hAnsi="Times New Roman"/>
        </w:rPr>
        <w:t xml:space="preserve">Các tính năng chính của Blender bao gồm:</w:t>
      </w:r>
    </w:p>
    <w:p>
      <w:pPr>
        <w:pStyle w:val="ListParagraph"/>
        <w:numPr>
          <w:ilvl w:val="0"/>
          <w:numId w:val="9"/>
        </w:numPr>
        <w:spacing w:after="80" w:line="300"/>
        <w:jc w:val="both"/>
      </w:pPr>
      <w:r>
        <w:rPr>
          <w:rFonts w:ascii="Times New Roman" w:cs="Times New Roman" w:eastAsia="Times New Roman" w:hAnsi="Times New Roman"/>
        </w:rPr>
        <w:t xml:space="preserve">Các công cụ tạo nội dung: bao gồm dựng mô hình, ánh xạ UV, tạo kết cấu bề mặt (texturing), gắn xương (rigging), hoạt hình, kết xuất, tổng hợp hình ảnh (compositing), hậu kỳ và tạo game,</w:t>
      </w:r>
    </w:p>
    <w:p>
      <w:pPr>
        <w:pStyle w:val="ListParagraph"/>
        <w:numPr>
          <w:ilvl w:val="0"/>
          <w:numId w:val="9"/>
        </w:numPr>
        <w:spacing w:after="80" w:line="300"/>
        <w:jc w:val="both"/>
      </w:pPr>
      <w:r>
        <w:rPr>
          <w:rFonts w:ascii="Times New Roman" w:cs="Times New Roman" w:eastAsia="Times New Roman" w:hAnsi="Times New Roman"/>
        </w:rPr>
        <w:t xml:space="preserve">Khả dụng trên nhiều nền tảng,</w:t>
      </w:r>
    </w:p>
    <w:p>
      <w:pPr>
        <w:pStyle w:val="ListParagraph"/>
        <w:numPr>
          <w:ilvl w:val="0"/>
          <w:numId w:val="9"/>
        </w:numPr>
        <w:spacing w:after="80" w:line="300"/>
        <w:jc w:val="both"/>
      </w:pPr>
      <w:r>
        <w:rPr>
          <w:rFonts w:ascii="Times New Roman" w:cs="Times New Roman" w:eastAsia="Times New Roman" w:hAnsi="Times New Roman"/>
        </w:rPr>
        <w:t xml:space="preserve">Kích thước tệp thực thi nhỏ.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drawing>
                <wp:inline distT="0" distB="0" distL="0" distR="0">
                  <wp:extent cx="2619375" cy="2381250"/>
                  <wp:effectExtent t="0" r="0" b="0" l="0"/>
                  <wp:docPr id="1" name="f-029.png" descr="f-029.png" title="f-0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619375" cy="2381250"/>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drawing>
                <wp:inline distT="0" distB="0" distL="0" distR="0">
                  <wp:extent cx="2381250" cy="2381250"/>
                  <wp:effectExtent t="0" r="0" b="0" l="0"/>
                  <wp:docPr id="1" name="f-030.png" descr="f-030.png" title="f-0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381250" cy="2381250"/>
                          </a:xfrm>
                          <a:prstGeom prst="rect">
                            <a:avLst/>
                          </a:prstGeom>
                        </pic:spPr>
                      </pic:pic>
                    </a:graphicData>
                  </a:graphic>
                </wp:inline>
              </w:drawing>
            </w:r>
          </w:p>
        </w:tc>
      </w:tr>
      <w:tr>
        <w:trPr>
          <w:cantSplit/>
        </w:trPr>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rPr>
                <w:rFonts w:ascii="Times New Roman" w:cs="Times New Roman" w:eastAsia="Times New Roman" w:hAnsi="Times New Roman"/>
                <w:sz w:val="20"/>
                <w:szCs w:val="20"/>
              </w:rPr>
              <w:t xml:space="preserve">(a) Một hình trụ trong Blender</w:t>
            </w:r>
          </w:p>
        </w:tc>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keepNext/>
              <w:jc w:val="center"/>
            </w:pPr>
            <w:r>
              <w:rPr>
                <w:rFonts w:ascii="Times New Roman" w:cs="Times New Roman" w:eastAsia="Times New Roman" w:hAnsi="Times New Roman"/>
                <w:sz w:val="20"/>
                <w:szCs w:val="20"/>
              </w:rPr>
              <w:t xml:space="preserve">(b) Kết xuất bằng dò tia</w:t>
            </w:r>
          </w:p>
        </w:tc>
      </w:tr>
    </w:tbl>
    <w:p>
      <w:pPr>
        <w:spacing w:after="200" w:before="60"/>
        <w:jc w:val="center"/>
      </w:pPr>
      <w:r>
        <w:rPr>
          <w:rFonts w:ascii="Times New Roman" w:cs="Times New Roman" w:eastAsia="Times New Roman" w:hAnsi="Times New Roman"/>
          <w:b/>
          <w:bCs/>
          <w:sz w:val="20"/>
          <w:szCs w:val="20"/>
        </w:rPr>
        <w:t xml:space="preserve">Hình 14.21  </w:t>
      </w:r>
      <w:r>
        <w:rPr>
          <w:rFonts w:ascii="Times New Roman" w:cs="Times New Roman" w:eastAsia="Times New Roman" w:hAnsi="Times New Roman"/>
          <w:sz w:val="20"/>
          <w:szCs w:val="20"/>
        </w:rPr>
        <w:t xml:space="preserve">Kết xuất trong Blender</w:t>
      </w:r>
    </w:p>
    <w:p>
      <w:pPr>
        <w:spacing w:after="120" w:before="0" w:line="300"/>
        <w:jc w:val="both"/>
      </w:pPr>
      <w:r>
        <w:rPr>
          <w:rFonts w:ascii="Times New Roman" w:cs="Times New Roman" w:eastAsia="Times New Roman" w:hAnsi="Times New Roman"/>
        </w:rPr>
        <w:t xml:space="preserve">Blender có giao diện đồ họa độc đáo với nhiều thao tác gắn với các phím tắt đơn, giúp tăng năng suất của nhà thiết kế, nhưng cũng đòi hỏi một đường cong học tập.</w:t>
      </w:r>
    </w:p>
    <w:p>
      <w:pPr>
        <w:pStyle w:val="Heading1"/>
        <w:keepNext/>
      </w:pPr>
      <w:r>
        <w:rPr>
          <w:rFonts w:ascii="Times New Roman" w:cs="Times New Roman" w:eastAsia="Times New Roman" w:hAnsi="Times New Roman"/>
        </w:rPr>
        <w:t xml:space="preserve">14.13  Kết luận</w:t>
      </w:r>
    </w:p>
    <w:p>
      <w:pPr>
        <w:spacing w:after="120" w:before="0" w:line="300"/>
        <w:jc w:val="both"/>
      </w:pPr>
      <w:r>
        <w:rPr>
          <w:rFonts w:ascii="Times New Roman" w:cs="Times New Roman" w:eastAsia="Times New Roman" w:hAnsi="Times New Roman"/>
        </w:rPr>
        <w:t xml:space="preserve">Trong chương này, chúng tôi đã trình bày các thư viện kỹ thuật như Computer Vision, CImg và FWTools. Các trừu tượng hóa dữ liệu không gian địa lý đang trở nên rất quan trọng cùng với sự trỗi dậy của điện toán nhận biết vị trí, và nhiều công cụ mã nguồn mở như GDAL và PROJ4 đã được mô tả trong chương này. Xử lý ảnh, xử lý âm thanh và động lực học chất lưu tính toán (CFD) vốn là một phần của nhiều ngành kỹ thuật cũng đã được trình bày. Các trình mô phỏng và trình xem động lực học phân tử cũng đã được thảo luận. Các Hệ thống Thông tin Địa lý (GIS) bao gồm GRASS và QGIS được mô tả trong Mục 14.9.1. Kỹ thuật cơ khí, cũng như việc sử dụng phần mềm CAD cơ khí trong các ngành khác, có thể được thực hiện bằng các công cụ mã nguồn mở như QCAD. Các công cụ mô hình hóa khối đặc BRL-CAD và Blender đã được mô tả trong chương này.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right"/>
    </w:pPr>
    <w:r>
      <w:rPr>
        <w:rFonts w:ascii="Times New Roman" w:cs="Times New Roman" w:eastAsia="Times New Roman" w:hAnsi="Times New Roman"/>
        <w:color w:val="555555"/>
        <w:sz w:val="18"/>
        <w:szCs w:val="18"/>
      </w:rPr>
      <w:t xml:space="preserve">14  Phần mềm Khoa học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rPr>
    </w:lvl>
  </w:abstractNum>
  <w:abstractNum w:abstractNumId="3" w15:restartNumberingAfterBreak="0">
    <w:multiLevelType w:val="hybridMultilevel"/>
    <w:lvl w:ilvl="0" w15:tentative="1">
      <w:start w:val="2"/>
      <w:numFmt w:val="decimal"/>
      <w:lvlText w:val="%1."/>
      <w:lvlJc w:val="left"/>
      <w:pPr>
        <w:ind w:left="540" w:hanging="360"/>
      </w:pPr>
      <w:rPr>
        <w:rFonts w:ascii="Times New Roman" w:cs="Times New Roman" w:eastAsia="Times New Roman" w:hAnsi="Times New Roman"/>
      </w:rPr>
    </w:lvl>
  </w:abstractNum>
  <w:abstractNum w:abstractNumId="4"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rPr>
    </w:lvl>
  </w:abstractNum>
  <w:abstractNum w:abstractNumId="5"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rPr>
    </w:lvl>
  </w:abstractNum>
  <w:abstractNum w:abstractNumId="6"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rPr>
    </w:lvl>
  </w:abstractNum>
  <w:abstractNum w:abstractNumId="7"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rPr>
    </w:lvl>
  </w:abstractNum>
  <w:abstractNum w:abstractNumId="8"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rPr>
    </w:lvl>
  </w:abstractNum>
  <w:abstractNum w:abstractNumId="9"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2"/>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i/>
      <w:iCs/>
      <w:sz w:val="28"/>
      <w:szCs w:val="28"/>
    </w:rPr>
  </w:style>
  <w:style w:type="paragraph" w:styleId="Heading3">
    <w:name w:val="Heading 3"/>
    <w:basedOn w:val="Normal"/>
    <w:next w:val="Normal"/>
    <w:qFormat/>
    <w:pPr>
      <w:spacing w:after="10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ee5e31b4344942a0b5e3f4dda1cb9437664d733.png"/><Relationship Id="rId10" Type="http://schemas.openxmlformats.org/officeDocument/2006/relationships/image" Target="media/25c93ed0a86ccbb2f6470a42c28b81b3cc300292.png"/><Relationship Id="rId11" Type="http://schemas.openxmlformats.org/officeDocument/2006/relationships/image" Target="media/acfb28d5a4a69cd53d8a792631ac22baddc6d576.png"/><Relationship Id="rId12" Type="http://schemas.openxmlformats.org/officeDocument/2006/relationships/image" Target="media/dd0c0cd0a6b3a92eef3d194f0e4dade9a3e3d612.png"/><Relationship Id="rId13" Type="http://schemas.openxmlformats.org/officeDocument/2006/relationships/image" Target="media/d87d5dc650369d4a564b0527d1a90f9c5a4e1a39.png"/><Relationship Id="rId14" Type="http://schemas.openxmlformats.org/officeDocument/2006/relationships/image" Target="media/2f409fc208f2c1bd897656bc1dd89a24cff7686a.png"/><Relationship Id="rId15" Type="http://schemas.openxmlformats.org/officeDocument/2006/relationships/image" Target="media/cc5bd1310bf1b42abc3ce78de23ec4101dfb3ba5.png"/><Relationship Id="rId16" Type="http://schemas.openxmlformats.org/officeDocument/2006/relationships/image" Target="media/7c46cea8abbf8e3edb862692adce3f40e9971e92.png"/><Relationship Id="rId17" Type="http://schemas.openxmlformats.org/officeDocument/2006/relationships/image" Target="media/c6ce0bf32a327f5321c998a03b7ba3e396c429b4.png"/><Relationship Id="rId18" Type="http://schemas.openxmlformats.org/officeDocument/2006/relationships/image" Target="media/84de21ed499119cafb1b182a297a8f6a85910f56.png"/><Relationship Id="rId19" Type="http://schemas.openxmlformats.org/officeDocument/2006/relationships/image" Target="media/8747b859ac7ea8cbc8b630f4bd7ec1c7946ec661.png"/><Relationship Id="rId20" Type="http://schemas.openxmlformats.org/officeDocument/2006/relationships/image" Target="media/fe6a0ea13eb3a940ebd9a8acec0b6a0c21279a1a.png"/><Relationship Id="rId21" Type="http://schemas.openxmlformats.org/officeDocument/2006/relationships/image" Target="media/55e249da21281bee3c23e600888d9f626f3adbd0.png"/><Relationship Id="rId22" Type="http://schemas.openxmlformats.org/officeDocument/2006/relationships/image" Target="media/f4d3c20431ea2e5b71bb582b42d15fed1cb0d011.png"/><Relationship Id="rId23" Type="http://schemas.openxmlformats.org/officeDocument/2006/relationships/image" Target="media/1852260b70a3806c795c21d56665ea68c53f0b4a.png"/><Relationship Id="rId24" Type="http://schemas.openxmlformats.org/officeDocument/2006/relationships/image" Target="media/b0fd64877dc7b1a67b2aa290529b4265706898dc.png"/><Relationship Id="rId25" Type="http://schemas.openxmlformats.org/officeDocument/2006/relationships/image" Target="media/01b21b7246f52de95d5e5f051623a74b0fd776d0.png"/><Relationship Id="rId26" Type="http://schemas.openxmlformats.org/officeDocument/2006/relationships/image" Target="media/5909bdf0bf168bfe3bd2dd58ffecab105a56549d.png"/><Relationship Id="rId27" Type="http://schemas.openxmlformats.org/officeDocument/2006/relationships/image" Target="media/4c2e691d0c9c38560ae303d5742d83f1010d85e1.png"/><Relationship Id="rId28" Type="http://schemas.openxmlformats.org/officeDocument/2006/relationships/image" Target="media/80bdb83ed418d820c48b896cee7a569dd6272688.png"/><Relationship Id="rId29" Type="http://schemas.openxmlformats.org/officeDocument/2006/relationships/image" Target="media/3ace5969b9216a2d3ac671532431ae8a3d038fe5.png"/><Relationship Id="rId30" Type="http://schemas.openxmlformats.org/officeDocument/2006/relationships/image" Target="media/723969973aba3f3871bdba3575bb04f974f7c19b.png"/><Relationship Id="rId31" Type="http://schemas.openxmlformats.org/officeDocument/2006/relationships/image" Target="media/14ff1a2f12a77f01a0a3facc9103dc80dd5142ca.png"/><Relationship Id="rId32" Type="http://schemas.openxmlformats.org/officeDocument/2006/relationships/image" Target="media/d96b0b31184bc51f070f3255c81bdbfe862a3145.png"/><Relationship Id="rId33" Type="http://schemas.openxmlformats.org/officeDocument/2006/relationships/image" Target="media/9bafbdcb7065e7661eeca2a5eef1671e4dfc8a20.png"/><Relationship Id="rId34" Type="http://schemas.openxmlformats.org/officeDocument/2006/relationships/image" Target="media/5a7b326fa6395d04b8534d5a3abacd3e7edd21a8.png"/><Relationship Id="rId35" Type="http://schemas.openxmlformats.org/officeDocument/2006/relationships/image" Target="media/349515537f34babd17019c773221b44173612227.png"/><Relationship Id="rId36" Type="http://schemas.openxmlformats.org/officeDocument/2006/relationships/image" Target="media/5900830fc73e72de14b1baa8c444501377dd323a.png"/><Relationship Id="rId37" Type="http://schemas.openxmlformats.org/officeDocument/2006/relationships/image" Target="media/eba248a2c166e58119baaed11ed7df29e7fcaa62.png"/><Relationship Id="rId38" Type="http://schemas.openxmlformats.org/officeDocument/2006/relationships/image" Target="media/2c419ee1b8ce76a9f687f1cb63d70f7c08ce9fcc.png"/><Relationship Id="rId39" Type="http://schemas.openxmlformats.org/officeDocument/2006/relationships/image" Target="media/1e5dd0be46d3b657c38ca48c4dbb1f60934f146c.pn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14 - Phần mềm Khoa học</dc:title>
  <dc:creator>Bản dịch</dc:creator>
  <cp:lastModifiedBy>Un-named</cp:lastModifiedBy>
  <cp:revision>1</cp:revision>
  <dcterms:created xsi:type="dcterms:W3CDTF">2026-10-02T00:27:27.560Z</dcterms:created>
  <dcterms:modified xsi:type="dcterms:W3CDTF">2026-10-02T00:27:27.560Z</dcterms:modified>
</cp:coreProperties>
</file>

<file path=docProps/custom.xml><?xml version="1.0" encoding="utf-8"?>
<Properties xmlns="http://schemas.openxmlformats.org/officeDocument/2006/custom-properties" xmlns:vt="http://schemas.openxmlformats.org/officeDocument/2006/docPropsVTypes"/>
</file>