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SmartPark - Technical Design Document (TDD)</w:t>
      </w:r>
    </w:p>
    <w:p/>
    <w:p>
      <w:pPr>
        <w:pStyle w:val="Heading1"/>
      </w:pPr>
      <w:r>
        <w:t>1. System Overview</w:t>
      </w:r>
    </w:p>
    <w:p>
      <w:r>
        <w:t>SmartPark is a multi-camera vehicle counting and floor allocation system.</w:t>
      </w:r>
    </w:p>
    <w:p>
      <w:r>
        <w:t>It detects vehicles entering and exiting parking floors, maintains real-time occupancy,</w:t>
      </w:r>
    </w:p>
    <w:p>
      <w:r>
        <w:t>and provides floor recommendations via API and dashboard.</w:t>
      </w:r>
    </w:p>
    <w:p>
      <w:pPr>
        <w:pStyle w:val="Heading1"/>
      </w:pPr>
      <w:r>
        <w:t>2. High-Level Architecture</w:t>
      </w:r>
    </w:p>
    <w:p>
      <w:r>
        <w:t>Camera (RTSP / MP4)</w:t>
      </w:r>
    </w:p>
    <w:p>
      <w:r>
        <w:t>→ Vision Service (YOLOv8 + ByteTrack + OpenCV)</w:t>
      </w:r>
    </w:p>
    <w:p>
      <w:r>
        <w:t>→ Line Crossing Logic</w:t>
      </w:r>
    </w:p>
    <w:p>
      <w:r>
        <w:t>→ FastAPI Backend</w:t>
      </w:r>
    </w:p>
    <w:p>
      <w:r>
        <w:t>→ Database (SQLite / PostgreSQL)</w:t>
      </w:r>
    </w:p>
    <w:p>
      <w:r>
        <w:t>→ Allocation Engine</w:t>
      </w:r>
    </w:p>
    <w:p>
      <w:r>
        <w:t>→ Dashboard + Ticket API</w:t>
      </w:r>
    </w:p>
    <w:p>
      <w:pPr>
        <w:pStyle w:val="Heading1"/>
      </w:pPr>
      <w:r>
        <w:t>3. Component Responsibilities</w:t>
      </w:r>
    </w:p>
    <w:p>
      <w:r>
        <w:t>Vision Service: Detect vehicles, track IDs, detect line crossing, send events.</w:t>
      </w:r>
    </w:p>
    <w:p>
      <w:r>
        <w:t>Backend Service: Validate events, update counts, store logs, calculate availability.</w:t>
      </w:r>
    </w:p>
    <w:p>
      <w:r>
        <w:t>Database: Persistent storage for floors and event logs.</w:t>
      </w:r>
    </w:p>
    <w:p>
      <w:pPr>
        <w:pStyle w:val="Heading1"/>
      </w:pPr>
      <w:r>
        <w:t>4. Event Data Flow</w:t>
      </w:r>
    </w:p>
    <w:p>
      <w:r>
        <w:t>1. Vision service detects line crossing.</w:t>
      </w:r>
    </w:p>
    <w:p>
      <w:r>
        <w:t>2. Structured event is generated and sent to POST /event.</w:t>
      </w:r>
    </w:p>
    <w:p>
      <w:r>
        <w:t>3. Backend validates and checks duplicates.</w:t>
      </w:r>
    </w:p>
    <w:p>
      <w:r>
        <w:t>4. Database transaction updates vehicle count.</w:t>
      </w:r>
    </w:p>
    <w:p>
      <w:r>
        <w:t>5. Availability recalculated and dashboard updated.</w:t>
      </w:r>
    </w:p>
    <w:p>
      <w:pPr>
        <w:pStyle w:val="Heading1"/>
      </w:pPr>
      <w:r>
        <w:t>5. Event Idempotency Strategy</w:t>
      </w:r>
    </w:p>
    <w:p>
      <w:r>
        <w:t>Prevent duplicate events using unique constraints on camera_id, track_id, direction, and timestamp window.</w:t>
      </w:r>
    </w:p>
    <w:p>
      <w:r>
        <w:t>Backend rejects duplicate event submissions.</w:t>
      </w:r>
    </w:p>
    <w:p>
      <w:pPr>
        <w:pStyle w:val="Heading1"/>
      </w:pPr>
      <w:r>
        <w:t>6. Line Crossing Logic</w:t>
      </w:r>
    </w:p>
    <w:p>
      <w:r>
        <w:t>Define virtual line per camera.</w:t>
      </w:r>
    </w:p>
    <w:p>
      <w:r>
        <w:t>Detect centroid crossing from side A to side B.</w:t>
      </w:r>
    </w:p>
    <w:p>
      <w:r>
        <w:t>Trigger single event per track ID per crossing.</w:t>
      </w:r>
    </w:p>
    <w:p>
      <w:pPr>
        <w:pStyle w:val="Heading1"/>
      </w:pPr>
      <w:r>
        <w:t>7. Database Schema</w:t>
      </w:r>
    </w:p>
    <w:p>
      <w:r>
        <w:t>Floors Table: id, name, total_slots, current_vehicles, updated_at.</w:t>
      </w:r>
    </w:p>
    <w:p>
      <w:r>
        <w:t>Events Table: id, camera_id, floor_id, track_id, vehicle_type, direction, timestamp.</w:t>
      </w:r>
    </w:p>
    <w:p>
      <w:pPr>
        <w:pStyle w:val="Heading1"/>
      </w:pPr>
      <w:r>
        <w:t>8. Floor Allocation Algorithm</w:t>
      </w:r>
    </w:p>
    <w:p>
      <w:r>
        <w:t>Query all floors.</w:t>
      </w:r>
    </w:p>
    <w:p>
      <w:r>
        <w:t>Filter floors with available_slots &gt; threshold.</w:t>
      </w:r>
    </w:p>
    <w:p>
      <w:r>
        <w:t>Sort by highest available slots or nearest floor.</w:t>
      </w:r>
    </w:p>
    <w:p>
      <w:r>
        <w:t>Return recommended floor and availability.</w:t>
      </w:r>
    </w:p>
    <w:p>
      <w:pPr>
        <w:pStyle w:val="Heading1"/>
      </w:pPr>
      <w:r>
        <w:t>9. Concurrency Handling</w:t>
      </w:r>
    </w:p>
    <w:p>
      <w:r>
        <w:t>Use database transactions.</w:t>
      </w:r>
    </w:p>
    <w:p>
      <w:r>
        <w:t>Ensure atomic increment/decrement operations.</w:t>
      </w:r>
    </w:p>
    <w:p>
      <w:r>
        <w:t>Avoid in-memory state for vehicle counts.</w:t>
      </w:r>
    </w:p>
    <w:p>
      <w:pPr>
        <w:pStyle w:val="Heading1"/>
      </w:pPr>
      <w:r>
        <w:t>10. Failure Handling</w:t>
      </w:r>
    </w:p>
    <w:p>
      <w:r>
        <w:t>Vision crash: Auto-restart vision service.</w:t>
      </w:r>
    </w:p>
    <w:p>
      <w:r>
        <w:t>Backend restart: State restored from database.</w:t>
      </w:r>
    </w:p>
    <w:p>
      <w:r>
        <w:t>Count drift: Manual reset endpoint or reconciliation process.</w:t>
      </w:r>
    </w:p>
    <w:p>
      <w:pPr>
        <w:pStyle w:val="Heading1"/>
      </w:pPr>
      <w:r>
        <w:t>11. Scaling Strategy</w:t>
      </w:r>
    </w:p>
    <w:p>
      <w:r>
        <w:t>Prototype: Single-node deployment with multiple camera processes.</w:t>
      </w:r>
    </w:p>
    <w:p>
      <w:r>
        <w:t>Production: Edge devices per camera connecting to central backend.</w:t>
      </w:r>
    </w:p>
    <w:p>
      <w:pPr>
        <w:pStyle w:val="Heading1"/>
      </w:pPr>
      <w:r>
        <w:t>12. Performance Considerations</w:t>
      </w:r>
    </w:p>
    <w:p>
      <w:r>
        <w:t>Use yolov8n model for CPU testing.</w:t>
      </w:r>
    </w:p>
    <w:p>
      <w:r>
        <w:t>Restrict detection classes to vehicles.</w:t>
      </w:r>
    </w:p>
    <w:p>
      <w:r>
        <w:t>Skip alternate frames if necessary.</w:t>
      </w:r>
    </w:p>
    <w:p>
      <w:r>
        <w:t>Target 10–15 FPS per camera on CPU.</w:t>
      </w:r>
    </w:p>
    <w:p>
      <w:pPr>
        <w:pStyle w:val="Heading1"/>
      </w:pPr>
      <w:r>
        <w:t>13. Security Considerations</w:t>
      </w:r>
    </w:p>
    <w:p>
      <w:r>
        <w:t>Validate API payloads.</w:t>
      </w:r>
    </w:p>
    <w:p>
      <w:r>
        <w:t>Add authentication for dashboard access.</w:t>
      </w:r>
    </w:p>
    <w:p>
      <w:r>
        <w:t>Rate-limit event endpoint.</w:t>
      </w:r>
    </w:p>
    <w:p>
      <w:pPr>
        <w:pStyle w:val="Heading1"/>
      </w:pPr>
      <w:r>
        <w:t>14. Logging &amp; Monitoring</w:t>
      </w:r>
    </w:p>
    <w:p>
      <w:r>
        <w:t>Log all entry/exit events.</w:t>
      </w:r>
    </w:p>
    <w:p>
      <w:r>
        <w:t>Log duplicate rejections.</w:t>
      </w:r>
    </w:p>
    <w:p>
      <w:r>
        <w:t>Log system errors and camera status.</w:t>
      </w:r>
    </w:p>
    <w:p>
      <w:pPr>
        <w:pStyle w:val="Heading1"/>
      </w:pPr>
      <w:r>
        <w:t>15. Prototype Deployment</w:t>
      </w:r>
    </w:p>
    <w:p>
      <w:r>
        <w:t>Run FastAPI backend locally.</w:t>
      </w:r>
    </w:p>
    <w:p>
      <w:r>
        <w:t>Run separate vision scripts per camera.</w:t>
      </w:r>
    </w:p>
    <w:p>
      <w:r>
        <w:t>Access dashboard via browser at localhost.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