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146EDD0" w14:textId="4A442039" w:rsidR="00FA38F8" w:rsidRPr="00FA38F8" w:rsidRDefault="00FA38F8" w:rsidP="00FA38F8">
      <w:pPr>
        <w:jc w:val="center"/>
        <w:rPr>
          <w:b/>
          <w:color w:val="0070C0"/>
          <w:sz w:val="24"/>
        </w:rPr>
      </w:pPr>
      <w:r w:rsidRPr="00FA38F8">
        <w:rPr>
          <w:b/>
          <w:color w:val="0070C0"/>
          <w:sz w:val="24"/>
        </w:rPr>
        <w:t xml:space="preserve">Fundamentals </w:t>
      </w:r>
      <w:r>
        <w:rPr>
          <w:b/>
          <w:color w:val="0070C0"/>
          <w:sz w:val="24"/>
        </w:rPr>
        <w:t>o</w:t>
      </w:r>
      <w:r w:rsidRPr="00FA38F8">
        <w:rPr>
          <w:b/>
          <w:color w:val="0070C0"/>
          <w:sz w:val="24"/>
        </w:rPr>
        <w:t>f Electromagnetic Fields</w:t>
      </w:r>
    </w:p>
    <w:p w14:paraId="11D2BD02" w14:textId="56E053C1" w:rsidR="00955689" w:rsidRPr="000059DB" w:rsidRDefault="002A727B" w:rsidP="001C18FE">
      <w:pPr>
        <w:jc w:val="center"/>
        <w:rPr>
          <w:color w:val="0070C0"/>
        </w:rPr>
      </w:pPr>
      <w:r>
        <w:rPr>
          <w:color w:val="0070C0"/>
        </w:rPr>
        <w:t xml:space="preserve">EEL </w:t>
      </w:r>
      <w:r w:rsidR="00B81760">
        <w:rPr>
          <w:color w:val="0070C0"/>
        </w:rPr>
        <w:t>3472</w:t>
      </w:r>
      <w:r w:rsidR="00955689" w:rsidRPr="000059DB">
        <w:rPr>
          <w:color w:val="0070C0"/>
        </w:rPr>
        <w:t xml:space="preserve">   </w:t>
      </w:r>
      <w:r w:rsidR="005B3AAC" w:rsidRPr="005B3AAC">
        <w:rPr>
          <w:color w:val="0070C0"/>
        </w:rPr>
        <w:t xml:space="preserve">Class Number </w:t>
      </w:r>
      <w:r w:rsidR="002470B3">
        <w:rPr>
          <w:color w:val="0070C0"/>
        </w:rPr>
        <w:t>17430</w:t>
      </w:r>
    </w:p>
    <w:p w14:paraId="5CA9BABC" w14:textId="388D5AB8" w:rsidR="00955689" w:rsidRPr="000059DB" w:rsidRDefault="00955689" w:rsidP="001C18FE">
      <w:pPr>
        <w:jc w:val="center"/>
        <w:rPr>
          <w:color w:val="0070C0"/>
        </w:rPr>
      </w:pPr>
      <w:r w:rsidRPr="000059DB">
        <w:rPr>
          <w:b/>
          <w:i/>
        </w:rPr>
        <w:t>Class Periods:</w:t>
      </w:r>
      <w:r w:rsidRPr="000059DB">
        <w:t xml:space="preserve">   </w:t>
      </w:r>
      <w:r w:rsidR="00FA38F8" w:rsidRPr="00FA38F8">
        <w:rPr>
          <w:color w:val="0070C0"/>
        </w:rPr>
        <w:t xml:space="preserve">M W F, </w:t>
      </w:r>
      <w:r w:rsidR="00B81760">
        <w:rPr>
          <w:color w:val="0070C0"/>
        </w:rPr>
        <w:t>7</w:t>
      </w:r>
      <w:r w:rsidR="00FA38F8" w:rsidRPr="00FA38F8">
        <w:rPr>
          <w:color w:val="0070C0"/>
          <w:vertAlign w:val="superscript"/>
        </w:rPr>
        <w:t>th</w:t>
      </w:r>
      <w:r w:rsidR="00FA38F8" w:rsidRPr="00FA38F8">
        <w:rPr>
          <w:color w:val="0070C0"/>
        </w:rPr>
        <w:t xml:space="preserve"> period, 1:</w:t>
      </w:r>
      <w:r w:rsidR="00B81760">
        <w:rPr>
          <w:color w:val="0070C0"/>
        </w:rPr>
        <w:t>5</w:t>
      </w:r>
      <w:r w:rsidR="00FA38F8">
        <w:rPr>
          <w:color w:val="0070C0"/>
        </w:rPr>
        <w:t>5</w:t>
      </w:r>
      <w:r w:rsidR="00D86A0D">
        <w:rPr>
          <w:color w:val="0070C0"/>
        </w:rPr>
        <w:t xml:space="preserve"> </w:t>
      </w:r>
      <w:r w:rsidR="00B81760">
        <w:rPr>
          <w:color w:val="0070C0"/>
        </w:rPr>
        <w:t>p</w:t>
      </w:r>
      <w:r w:rsidR="00D86A0D">
        <w:rPr>
          <w:color w:val="0070C0"/>
        </w:rPr>
        <w:t xml:space="preserve">.m. </w:t>
      </w:r>
      <w:r w:rsidR="00FA38F8" w:rsidRPr="00FA38F8">
        <w:rPr>
          <w:color w:val="0070C0"/>
        </w:rPr>
        <w:t>–</w:t>
      </w:r>
      <w:r w:rsidR="00B81760">
        <w:rPr>
          <w:color w:val="0070C0"/>
        </w:rPr>
        <w:t xml:space="preserve"> </w:t>
      </w:r>
      <w:r w:rsidR="00FA38F8" w:rsidRPr="00FA38F8">
        <w:rPr>
          <w:color w:val="0070C0"/>
        </w:rPr>
        <w:t>2:</w:t>
      </w:r>
      <w:r w:rsidR="00B81760">
        <w:rPr>
          <w:color w:val="0070C0"/>
        </w:rPr>
        <w:t>4</w:t>
      </w:r>
      <w:r w:rsidR="00FA38F8" w:rsidRPr="00FA38F8">
        <w:rPr>
          <w:color w:val="0070C0"/>
        </w:rPr>
        <w:t>5 p.m.</w:t>
      </w:r>
    </w:p>
    <w:p w14:paraId="766DA34C" w14:textId="2830D03A" w:rsidR="00955689" w:rsidRPr="000059DB" w:rsidRDefault="00955689" w:rsidP="001C18FE">
      <w:pPr>
        <w:jc w:val="center"/>
        <w:rPr>
          <w:color w:val="0070C0"/>
        </w:rPr>
      </w:pPr>
      <w:r w:rsidRPr="000059DB">
        <w:rPr>
          <w:b/>
          <w:i/>
        </w:rPr>
        <w:t>Location:</w:t>
      </w:r>
      <w:r w:rsidRPr="000059DB">
        <w:t xml:space="preserve">   </w:t>
      </w:r>
      <w:r w:rsidR="005B3AAC">
        <w:rPr>
          <w:color w:val="0070C0"/>
        </w:rPr>
        <w:t>LAR</w:t>
      </w:r>
      <w:r w:rsidR="00FA38F8">
        <w:rPr>
          <w:color w:val="0070C0"/>
        </w:rPr>
        <w:t xml:space="preserve"> 0</w:t>
      </w:r>
      <w:r w:rsidR="005B3AAC">
        <w:rPr>
          <w:color w:val="0070C0"/>
        </w:rPr>
        <w:t>3</w:t>
      </w:r>
      <w:r w:rsidR="00FA38F8">
        <w:rPr>
          <w:color w:val="0070C0"/>
        </w:rPr>
        <w:t>30</w:t>
      </w:r>
    </w:p>
    <w:p w14:paraId="671E951D" w14:textId="3B1B1994" w:rsidR="00955689" w:rsidRPr="000059DB" w:rsidRDefault="00955689" w:rsidP="001C18FE">
      <w:pPr>
        <w:jc w:val="center"/>
        <w:rPr>
          <w:color w:val="0070C0"/>
        </w:rPr>
      </w:pPr>
      <w:r w:rsidRPr="000059DB">
        <w:rPr>
          <w:b/>
          <w:i/>
        </w:rPr>
        <w:t>Academic Term:</w:t>
      </w:r>
      <w:r w:rsidRPr="000059DB">
        <w:t xml:space="preserve">  </w:t>
      </w:r>
      <w:r w:rsidR="005B3AAC">
        <w:rPr>
          <w:color w:val="0070C0"/>
        </w:rPr>
        <w:t>Spring</w:t>
      </w:r>
      <w:r w:rsidRPr="000059DB">
        <w:rPr>
          <w:color w:val="0070C0"/>
        </w:rPr>
        <w:t xml:space="preserve"> </w:t>
      </w:r>
      <w:r w:rsidR="00FA38F8">
        <w:rPr>
          <w:color w:val="0070C0"/>
        </w:rPr>
        <w:t>202</w:t>
      </w:r>
      <w:r w:rsidR="002470B3">
        <w:rPr>
          <w:color w:val="0070C0"/>
        </w:rPr>
        <w:t>5</w:t>
      </w:r>
    </w:p>
    <w:p w14:paraId="1B4B7924" w14:textId="77777777" w:rsidR="00955689" w:rsidRPr="000059DB" w:rsidRDefault="00955689">
      <w:pPr>
        <w:rPr>
          <w:u w:val="single"/>
        </w:rPr>
      </w:pPr>
    </w:p>
    <w:p w14:paraId="39731A5E" w14:textId="77777777" w:rsidR="00955689" w:rsidRPr="000059DB" w:rsidRDefault="00955689">
      <w:pPr>
        <w:rPr>
          <w:b/>
          <w:i/>
        </w:rPr>
      </w:pPr>
      <w:r w:rsidRPr="000059DB">
        <w:rPr>
          <w:b/>
          <w:i/>
        </w:rPr>
        <w:t>Instructor:</w:t>
      </w:r>
    </w:p>
    <w:p w14:paraId="78FF285A" w14:textId="77777777" w:rsidR="006D2F97" w:rsidRPr="006D2F97" w:rsidRDefault="006D2F97" w:rsidP="006D2F97">
      <w:pPr>
        <w:numPr>
          <w:ilvl w:val="0"/>
          <w:numId w:val="14"/>
        </w:numPr>
        <w:rPr>
          <w:color w:val="0070C0"/>
          <w:u w:val="single"/>
        </w:rPr>
      </w:pPr>
      <w:r w:rsidRPr="006D2F97">
        <w:rPr>
          <w:color w:val="0070C0"/>
        </w:rPr>
        <w:t>Name:  V.A. Rakov</w:t>
      </w:r>
    </w:p>
    <w:p w14:paraId="6FBBF875" w14:textId="77777777" w:rsidR="006D2F97" w:rsidRPr="006D2F97" w:rsidRDefault="006D2F97" w:rsidP="006D2F97">
      <w:pPr>
        <w:numPr>
          <w:ilvl w:val="0"/>
          <w:numId w:val="14"/>
        </w:numPr>
        <w:rPr>
          <w:color w:val="0070C0"/>
          <w:u w:val="single"/>
        </w:rPr>
      </w:pPr>
      <w:r w:rsidRPr="006D2F97">
        <w:rPr>
          <w:color w:val="0070C0"/>
        </w:rPr>
        <w:t>Email Address:  rakov@ece.ufl.edu</w:t>
      </w:r>
    </w:p>
    <w:p w14:paraId="193792C6" w14:textId="77777777" w:rsidR="006D2F97" w:rsidRPr="006D2F97" w:rsidRDefault="006D2F97" w:rsidP="006D2F97">
      <w:pPr>
        <w:numPr>
          <w:ilvl w:val="0"/>
          <w:numId w:val="14"/>
        </w:numPr>
        <w:rPr>
          <w:color w:val="0070C0"/>
          <w:u w:val="single"/>
        </w:rPr>
      </w:pPr>
      <w:r w:rsidRPr="006D2F97">
        <w:rPr>
          <w:color w:val="0070C0"/>
        </w:rPr>
        <w:t>Office Phone Number:  (352) 392-4242</w:t>
      </w:r>
    </w:p>
    <w:p w14:paraId="2BA95A57" w14:textId="001CF28E" w:rsidR="00955689" w:rsidRDefault="006D2F97" w:rsidP="006D2F97">
      <w:pPr>
        <w:rPr>
          <w:color w:val="0070C0"/>
        </w:rPr>
      </w:pPr>
      <w:r w:rsidRPr="006D2F97">
        <w:rPr>
          <w:color w:val="0070C0"/>
        </w:rPr>
        <w:t xml:space="preserve">Office Hours:   M W F, </w:t>
      </w:r>
      <w:r w:rsidR="00B81760">
        <w:rPr>
          <w:color w:val="0070C0"/>
        </w:rPr>
        <w:t>4</w:t>
      </w:r>
      <w:r w:rsidRPr="006D2F97">
        <w:rPr>
          <w:color w:val="0070C0"/>
        </w:rPr>
        <w:t>:</w:t>
      </w:r>
      <w:r w:rsidR="00B81760">
        <w:rPr>
          <w:color w:val="0070C0"/>
        </w:rPr>
        <w:t>0</w:t>
      </w:r>
      <w:r w:rsidR="005A3881">
        <w:rPr>
          <w:color w:val="0070C0"/>
        </w:rPr>
        <w:t>0</w:t>
      </w:r>
      <w:r w:rsidRPr="006D2F97">
        <w:rPr>
          <w:color w:val="0070C0"/>
        </w:rPr>
        <w:t>-</w:t>
      </w:r>
      <w:r w:rsidR="00B81760">
        <w:rPr>
          <w:color w:val="0070C0"/>
        </w:rPr>
        <w:t>5</w:t>
      </w:r>
      <w:r w:rsidRPr="006D2F97">
        <w:rPr>
          <w:color w:val="0070C0"/>
        </w:rPr>
        <w:t>:</w:t>
      </w:r>
      <w:r w:rsidR="00B81760">
        <w:rPr>
          <w:color w:val="0070C0"/>
        </w:rPr>
        <w:t>0</w:t>
      </w:r>
      <w:r w:rsidRPr="006D2F97">
        <w:rPr>
          <w:color w:val="0070C0"/>
        </w:rPr>
        <w:t>0 p.m.</w:t>
      </w:r>
      <w:r>
        <w:rPr>
          <w:color w:val="0070C0"/>
        </w:rPr>
        <w:t>, 553 EB</w:t>
      </w:r>
    </w:p>
    <w:p w14:paraId="764265E5" w14:textId="77777777" w:rsidR="006D2F97" w:rsidRPr="000059DB" w:rsidRDefault="006D2F97" w:rsidP="006D2F97">
      <w:pPr>
        <w:rPr>
          <w:color w:val="0070C0"/>
        </w:rPr>
      </w:pPr>
    </w:p>
    <w:p w14:paraId="0B070F86" w14:textId="77777777" w:rsidR="005B1CED" w:rsidRPr="00615BC7" w:rsidRDefault="005B1CED" w:rsidP="005B1CED">
      <w:pPr>
        <w:rPr>
          <w:b/>
          <w:i/>
        </w:rPr>
      </w:pPr>
      <w:r w:rsidRPr="00615BC7">
        <w:rPr>
          <w:b/>
          <w:i/>
        </w:rPr>
        <w:t>Teaching Assistant</w:t>
      </w:r>
      <w:r>
        <w:rPr>
          <w:b/>
          <w:i/>
        </w:rPr>
        <w:t>/Peer Mentor/Supervised Teaching Student</w:t>
      </w:r>
      <w:r w:rsidRPr="00615BC7">
        <w:rPr>
          <w:b/>
          <w:i/>
        </w:rPr>
        <w:t>:</w:t>
      </w:r>
    </w:p>
    <w:p w14:paraId="28EB33F7" w14:textId="77777777" w:rsidR="005B1CED" w:rsidRPr="00615BC7" w:rsidRDefault="005B1CED" w:rsidP="005B1CED">
      <w:r w:rsidRPr="00615BC7">
        <w:t>Please contact through the Canvas website</w:t>
      </w:r>
    </w:p>
    <w:p w14:paraId="250A7A72" w14:textId="5B75ADBD" w:rsidR="006D2F97" w:rsidRPr="006D2F97" w:rsidRDefault="002470B3" w:rsidP="002470B3">
      <w:pPr>
        <w:pStyle w:val="ListParagraph"/>
        <w:numPr>
          <w:ilvl w:val="0"/>
          <w:numId w:val="14"/>
        </w:numPr>
        <w:rPr>
          <w:color w:val="0070C0"/>
        </w:rPr>
      </w:pPr>
      <w:r w:rsidRPr="002470B3">
        <w:rPr>
          <w:color w:val="0070C0"/>
        </w:rPr>
        <w:t>Michael Tung</w:t>
      </w:r>
      <w:r w:rsidR="006537BD">
        <w:rPr>
          <w:color w:val="0070C0"/>
        </w:rPr>
        <w:t xml:space="preserve"> and </w:t>
      </w:r>
      <w:r w:rsidRPr="002470B3">
        <w:rPr>
          <w:color w:val="0070C0"/>
        </w:rPr>
        <w:t>Robert Lageyre</w:t>
      </w:r>
    </w:p>
    <w:p w14:paraId="5B62D848" w14:textId="77777777" w:rsidR="00955689" w:rsidRPr="000059DB" w:rsidRDefault="00955689" w:rsidP="00955689">
      <w:pPr>
        <w:rPr>
          <w:u w:val="single"/>
        </w:rPr>
      </w:pPr>
    </w:p>
    <w:p w14:paraId="7A10310C" w14:textId="77777777" w:rsidR="004547C4" w:rsidRPr="000059DB" w:rsidRDefault="004547C4" w:rsidP="00955689">
      <w:pPr>
        <w:rPr>
          <w:b/>
          <w:i/>
        </w:rPr>
      </w:pPr>
      <w:r w:rsidRPr="000059DB">
        <w:rPr>
          <w:b/>
          <w:i/>
        </w:rPr>
        <w:t>Course Description</w:t>
      </w:r>
    </w:p>
    <w:p w14:paraId="7AB10670" w14:textId="63F68045" w:rsidR="004547C4" w:rsidRDefault="008A6AA9" w:rsidP="00955689">
      <w:pPr>
        <w:rPr>
          <w:color w:val="0070C0"/>
        </w:rPr>
      </w:pPr>
      <w:r w:rsidRPr="008A6AA9">
        <w:rPr>
          <w:color w:val="0070C0"/>
        </w:rPr>
        <w:t>Transmission lines, vector analysis, electrostatics, magnetostatics, time-varying fields, plane waves.</w:t>
      </w:r>
    </w:p>
    <w:p w14:paraId="02A3BD46" w14:textId="77777777" w:rsidR="008A6AA9" w:rsidRPr="000059DB" w:rsidRDefault="008A6AA9" w:rsidP="00955689"/>
    <w:p w14:paraId="7450E86D" w14:textId="77777777" w:rsidR="007539EC" w:rsidRPr="000059DB" w:rsidRDefault="007539EC" w:rsidP="004547C4">
      <w:pPr>
        <w:rPr>
          <w:b/>
          <w:i/>
        </w:rPr>
      </w:pPr>
      <w:r w:rsidRPr="000059DB">
        <w:rPr>
          <w:b/>
          <w:i/>
        </w:rPr>
        <w:t>Course Pre-Requisites / Co-Requisites</w:t>
      </w:r>
    </w:p>
    <w:p w14:paraId="4FBC5A2A" w14:textId="77777777" w:rsidR="008A6AA9" w:rsidRPr="008A6AA9" w:rsidRDefault="008A6AA9" w:rsidP="008A6AA9">
      <w:pPr>
        <w:rPr>
          <w:color w:val="0070C0"/>
        </w:rPr>
      </w:pPr>
      <w:r w:rsidRPr="008A6AA9">
        <w:rPr>
          <w:color w:val="0070C0"/>
        </w:rPr>
        <w:t>EEL 3008, PHYSICS OF EE</w:t>
      </w:r>
    </w:p>
    <w:p w14:paraId="74B8A4CE" w14:textId="77777777" w:rsidR="007539EC" w:rsidRPr="000059DB" w:rsidRDefault="007539EC" w:rsidP="004547C4">
      <w:pPr>
        <w:rPr>
          <w:b/>
          <w:i/>
        </w:rPr>
      </w:pPr>
    </w:p>
    <w:p w14:paraId="6A976A92" w14:textId="77777777" w:rsidR="004547C4" w:rsidRPr="000059DB" w:rsidRDefault="004547C4" w:rsidP="004547C4">
      <w:pPr>
        <w:rPr>
          <w:b/>
          <w:i/>
        </w:rPr>
      </w:pPr>
      <w:r w:rsidRPr="000059DB">
        <w:rPr>
          <w:b/>
          <w:i/>
        </w:rPr>
        <w:t>Course Objectives</w:t>
      </w:r>
    </w:p>
    <w:p w14:paraId="059EA477" w14:textId="77777777" w:rsidR="008A6AA9" w:rsidRPr="008A6AA9" w:rsidRDefault="008A6AA9" w:rsidP="008A6AA9">
      <w:pPr>
        <w:rPr>
          <w:color w:val="0070C0"/>
        </w:rPr>
      </w:pPr>
      <w:r w:rsidRPr="008A6AA9">
        <w:rPr>
          <w:color w:val="0070C0"/>
        </w:rPr>
        <w:t>Students will learn fundamentals of electromagnetic fields, from waves guided by transmission lines to generalized Maxwell’s equations and Poynting’s theorem. The learning process will be facilitated by examples from the electric energy system practice and lightning research. Practical aspects, such as the electromagnetic skin effect, will be emphasized throughout the course.</w:t>
      </w:r>
    </w:p>
    <w:p w14:paraId="301343D3" w14:textId="77777777" w:rsidR="001C18FE" w:rsidRPr="000059DB" w:rsidRDefault="001C18FE" w:rsidP="004547C4">
      <w:pPr>
        <w:rPr>
          <w:color w:val="0070C0"/>
        </w:rPr>
      </w:pPr>
    </w:p>
    <w:p w14:paraId="6E1DB7A9" w14:textId="77777777" w:rsidR="001C18FE" w:rsidRPr="000059DB" w:rsidRDefault="001C18FE" w:rsidP="004547C4">
      <w:pPr>
        <w:rPr>
          <w:b/>
          <w:i/>
        </w:rPr>
      </w:pPr>
      <w:r w:rsidRPr="000059DB">
        <w:rPr>
          <w:b/>
          <w:i/>
        </w:rPr>
        <w:t>Materials and Supply Fees</w:t>
      </w:r>
    </w:p>
    <w:p w14:paraId="051BCF93" w14:textId="79575367" w:rsidR="001C18FE" w:rsidRPr="000059DB" w:rsidRDefault="008A6AA9" w:rsidP="004547C4">
      <w:pPr>
        <w:rPr>
          <w:color w:val="0070C0"/>
        </w:rPr>
      </w:pPr>
      <w:r>
        <w:rPr>
          <w:color w:val="0070C0"/>
        </w:rPr>
        <w:t>N/A</w:t>
      </w:r>
    </w:p>
    <w:p w14:paraId="16F6F393" w14:textId="77777777" w:rsidR="001C18FE" w:rsidRPr="000059DB" w:rsidRDefault="001C18FE" w:rsidP="004547C4">
      <w:pPr>
        <w:rPr>
          <w:color w:val="0070C0"/>
        </w:rPr>
      </w:pPr>
    </w:p>
    <w:p w14:paraId="44F14732" w14:textId="30112E2D" w:rsidR="00F433D1" w:rsidRPr="000059DB" w:rsidRDefault="00F433D1">
      <w:pPr>
        <w:rPr>
          <w:b/>
          <w:i/>
        </w:rPr>
      </w:pPr>
      <w:r w:rsidRPr="000059DB">
        <w:rPr>
          <w:b/>
          <w:i/>
        </w:rPr>
        <w:t>Relation to Program Outcomes (ABET):</w:t>
      </w:r>
    </w:p>
    <w:p w14:paraId="1E25438D" w14:textId="00C4A79A" w:rsidR="00D2542F" w:rsidRPr="000059DB" w:rsidRDefault="00D2542F">
      <w:pPr>
        <w:rPr>
          <w:color w:val="0070C0"/>
        </w:rPr>
      </w:pPr>
      <w:r w:rsidRPr="000059DB">
        <w:rPr>
          <w:color w:val="0070C0"/>
        </w:rPr>
        <w:t xml:space="preserve">The table below is an example.  </w:t>
      </w:r>
      <w:r w:rsidR="00467129" w:rsidRPr="000059DB">
        <w:rPr>
          <w:color w:val="0070C0"/>
        </w:rPr>
        <w:t>Please consult with your department’s ABET coordinator when filling this out.</w:t>
      </w:r>
    </w:p>
    <w:tbl>
      <w:tblPr>
        <w:tblStyle w:val="TableGrid"/>
        <w:tblW w:w="0" w:type="auto"/>
        <w:tblInd w:w="20" w:type="dxa"/>
        <w:tblLook w:val="04A0" w:firstRow="1" w:lastRow="0" w:firstColumn="1" w:lastColumn="0" w:noHBand="0" w:noVBand="1"/>
      </w:tblPr>
      <w:tblGrid>
        <w:gridCol w:w="5386"/>
        <w:gridCol w:w="5384"/>
      </w:tblGrid>
      <w:tr w:rsidR="00F433D1" w:rsidRPr="000059DB" w14:paraId="4266437F" w14:textId="77777777" w:rsidTr="009C609B">
        <w:tc>
          <w:tcPr>
            <w:tcW w:w="5388" w:type="dxa"/>
            <w:shd w:val="clear" w:color="auto" w:fill="BDD6EE" w:themeFill="accent1" w:themeFillTint="66"/>
          </w:tcPr>
          <w:p w14:paraId="77451F1B" w14:textId="77777777" w:rsidR="00F433D1" w:rsidRPr="000059DB" w:rsidRDefault="00F433D1">
            <w:pPr>
              <w:rPr>
                <w:b/>
              </w:rPr>
            </w:pPr>
            <w:r w:rsidRPr="000059DB">
              <w:rPr>
                <w:b/>
              </w:rPr>
              <w:t>Outcome</w:t>
            </w:r>
          </w:p>
        </w:tc>
        <w:tc>
          <w:tcPr>
            <w:tcW w:w="5387" w:type="dxa"/>
            <w:shd w:val="clear" w:color="auto" w:fill="BDD6EE" w:themeFill="accent1" w:themeFillTint="66"/>
          </w:tcPr>
          <w:p w14:paraId="31C735C3" w14:textId="77777777" w:rsidR="00F433D1" w:rsidRPr="000059DB" w:rsidRDefault="00F433D1">
            <w:pPr>
              <w:rPr>
                <w:b/>
                <w:vertAlign w:val="superscript"/>
              </w:rPr>
            </w:pPr>
            <w:r w:rsidRPr="000059DB">
              <w:rPr>
                <w:b/>
              </w:rPr>
              <w:t>Coverage</w:t>
            </w:r>
            <w:r w:rsidRPr="000059DB">
              <w:rPr>
                <w:b/>
                <w:vertAlign w:val="superscript"/>
              </w:rPr>
              <w:t>*</w:t>
            </w:r>
          </w:p>
        </w:tc>
      </w:tr>
      <w:tr w:rsidR="00D2542F" w:rsidRPr="000059DB" w14:paraId="6B932233" w14:textId="77777777" w:rsidTr="009C609B">
        <w:tc>
          <w:tcPr>
            <w:tcW w:w="5388" w:type="dxa"/>
          </w:tcPr>
          <w:p w14:paraId="683827D1" w14:textId="679B70B7" w:rsidR="00F433D1" w:rsidRPr="009C609B" w:rsidRDefault="009C609B" w:rsidP="009C609B">
            <w:pPr>
              <w:numPr>
                <w:ilvl w:val="0"/>
                <w:numId w:val="23"/>
              </w:numPr>
              <w:shd w:val="clear" w:color="auto" w:fill="FFFFFF"/>
              <w:ind w:left="374"/>
            </w:pPr>
            <w:r w:rsidRPr="009C609B">
              <w:t>An ability to identify, formulate, and solve complex engineering problems by applying principles of engineering, science, and mathematics</w:t>
            </w:r>
          </w:p>
        </w:tc>
        <w:tc>
          <w:tcPr>
            <w:tcW w:w="5387" w:type="dxa"/>
          </w:tcPr>
          <w:p w14:paraId="4D5C5E1B" w14:textId="2333CEEA" w:rsidR="00F433D1" w:rsidRPr="000059DB" w:rsidRDefault="008A6AA9">
            <w:pPr>
              <w:rPr>
                <w:color w:val="0070C0"/>
              </w:rPr>
            </w:pPr>
            <w:r>
              <w:rPr>
                <w:color w:val="0070C0"/>
              </w:rPr>
              <w:t>High</w:t>
            </w:r>
          </w:p>
        </w:tc>
      </w:tr>
      <w:tr w:rsidR="00D2542F" w:rsidRPr="000059DB" w14:paraId="13B552C0" w14:textId="77777777" w:rsidTr="009C609B">
        <w:tc>
          <w:tcPr>
            <w:tcW w:w="5388" w:type="dxa"/>
          </w:tcPr>
          <w:p w14:paraId="0693EA0E" w14:textId="1FB6A3FF" w:rsidR="009C609B" w:rsidRPr="009C609B" w:rsidRDefault="009C609B" w:rsidP="009C609B">
            <w:pPr>
              <w:numPr>
                <w:ilvl w:val="0"/>
                <w:numId w:val="23"/>
              </w:numPr>
              <w:shd w:val="clear" w:color="auto" w:fill="FFFFFF"/>
              <w:ind w:left="374"/>
            </w:pPr>
            <w:r w:rsidRPr="009C609B">
              <w:t>An ability to apply engineering design to produce solutions that meet specified needs with consideration of public health, safety, and welfare, as well as global, cultural, social, environmental, and economic factors</w:t>
            </w:r>
          </w:p>
        </w:tc>
        <w:tc>
          <w:tcPr>
            <w:tcW w:w="5387" w:type="dxa"/>
          </w:tcPr>
          <w:p w14:paraId="7386C15F" w14:textId="371B948C" w:rsidR="00F433D1" w:rsidRPr="000059DB" w:rsidRDefault="00F433D1">
            <w:pPr>
              <w:rPr>
                <w:color w:val="0070C0"/>
              </w:rPr>
            </w:pPr>
          </w:p>
        </w:tc>
      </w:tr>
      <w:tr w:rsidR="00D2542F" w:rsidRPr="000059DB" w14:paraId="1677A51A" w14:textId="77777777" w:rsidTr="009C609B">
        <w:tc>
          <w:tcPr>
            <w:tcW w:w="5388" w:type="dxa"/>
          </w:tcPr>
          <w:p w14:paraId="2E343F55" w14:textId="65EF1CDC" w:rsidR="00F433D1" w:rsidRPr="009C609B" w:rsidRDefault="009C609B" w:rsidP="009C609B">
            <w:pPr>
              <w:numPr>
                <w:ilvl w:val="0"/>
                <w:numId w:val="23"/>
              </w:numPr>
              <w:shd w:val="clear" w:color="auto" w:fill="FFFFFF"/>
              <w:ind w:left="374"/>
            </w:pPr>
            <w:r w:rsidRPr="009C609B">
              <w:t>An ability to communicate effectively with a range of audiences</w:t>
            </w:r>
          </w:p>
        </w:tc>
        <w:tc>
          <w:tcPr>
            <w:tcW w:w="5387" w:type="dxa"/>
          </w:tcPr>
          <w:p w14:paraId="256E6078" w14:textId="77777777" w:rsidR="00F433D1" w:rsidRPr="000059DB" w:rsidRDefault="00F433D1">
            <w:pPr>
              <w:rPr>
                <w:color w:val="0070C0"/>
              </w:rPr>
            </w:pPr>
          </w:p>
        </w:tc>
      </w:tr>
      <w:tr w:rsidR="00D2542F" w:rsidRPr="000059DB" w14:paraId="3BC33291" w14:textId="77777777" w:rsidTr="009C609B">
        <w:tc>
          <w:tcPr>
            <w:tcW w:w="5388" w:type="dxa"/>
          </w:tcPr>
          <w:p w14:paraId="07059131" w14:textId="3E829963" w:rsidR="00F433D1" w:rsidRPr="009C609B" w:rsidRDefault="009C609B" w:rsidP="009C609B">
            <w:pPr>
              <w:numPr>
                <w:ilvl w:val="0"/>
                <w:numId w:val="23"/>
              </w:numPr>
              <w:shd w:val="clear" w:color="auto" w:fill="FFFFFF"/>
              <w:ind w:left="374"/>
            </w:pPr>
            <w:r w:rsidRPr="009C609B">
              <w:t>An ability to recognize ethical and professional responsibilities in engineering situations and make informed judgments, which must consider the impact of engineering solutions in global, economic, environmental, and societal contexts</w:t>
            </w:r>
          </w:p>
        </w:tc>
        <w:tc>
          <w:tcPr>
            <w:tcW w:w="5387" w:type="dxa"/>
          </w:tcPr>
          <w:p w14:paraId="7B9FC7DC" w14:textId="6E9BC045" w:rsidR="00F433D1" w:rsidRPr="000059DB" w:rsidRDefault="00F433D1">
            <w:pPr>
              <w:rPr>
                <w:color w:val="0070C0"/>
              </w:rPr>
            </w:pPr>
          </w:p>
        </w:tc>
      </w:tr>
      <w:tr w:rsidR="00D2542F" w:rsidRPr="000059DB" w14:paraId="647A2231" w14:textId="77777777" w:rsidTr="009C609B">
        <w:tc>
          <w:tcPr>
            <w:tcW w:w="5390" w:type="dxa"/>
          </w:tcPr>
          <w:p w14:paraId="4A77B107" w14:textId="3EFC7CF8" w:rsidR="00F433D1" w:rsidRPr="009C609B" w:rsidRDefault="009C609B" w:rsidP="009C609B">
            <w:pPr>
              <w:pStyle w:val="ListParagraph"/>
              <w:numPr>
                <w:ilvl w:val="0"/>
                <w:numId w:val="23"/>
              </w:numPr>
              <w:shd w:val="clear" w:color="auto" w:fill="FFFFFF"/>
            </w:pPr>
            <w:r w:rsidRPr="009C609B">
              <w:t>An ability to function effectively on a team whose members together provide leadership, create a collaborative and inclusive environment, establish goals, plan tasks, and meet objectives</w:t>
            </w:r>
          </w:p>
        </w:tc>
        <w:tc>
          <w:tcPr>
            <w:tcW w:w="5390" w:type="dxa"/>
          </w:tcPr>
          <w:p w14:paraId="6CCF36E7" w14:textId="77777777" w:rsidR="00F433D1" w:rsidRPr="000059DB" w:rsidRDefault="00F433D1">
            <w:pPr>
              <w:rPr>
                <w:color w:val="0070C0"/>
              </w:rPr>
            </w:pPr>
          </w:p>
        </w:tc>
      </w:tr>
      <w:tr w:rsidR="00D2542F" w:rsidRPr="000059DB" w14:paraId="4637A3F0" w14:textId="77777777" w:rsidTr="009C609B">
        <w:tc>
          <w:tcPr>
            <w:tcW w:w="5393" w:type="dxa"/>
          </w:tcPr>
          <w:p w14:paraId="3C7EAFC1" w14:textId="1C4CEF80" w:rsidR="00F433D1" w:rsidRPr="009C609B" w:rsidRDefault="009C609B" w:rsidP="009C609B">
            <w:pPr>
              <w:pStyle w:val="ListParagraph"/>
              <w:numPr>
                <w:ilvl w:val="0"/>
                <w:numId w:val="23"/>
              </w:numPr>
              <w:shd w:val="clear" w:color="auto" w:fill="FFFFFF"/>
            </w:pPr>
            <w:r w:rsidRPr="009C609B">
              <w:lastRenderedPageBreak/>
              <w:t>An ability to develop and conduct appropriate experimentation, analyze and interpret data, and use engineering judgment to draw conclusions</w:t>
            </w:r>
          </w:p>
        </w:tc>
        <w:tc>
          <w:tcPr>
            <w:tcW w:w="5392" w:type="dxa"/>
          </w:tcPr>
          <w:p w14:paraId="632965EA" w14:textId="77777777" w:rsidR="00F433D1" w:rsidRPr="000059DB" w:rsidRDefault="00F433D1">
            <w:pPr>
              <w:rPr>
                <w:color w:val="0070C0"/>
              </w:rPr>
            </w:pPr>
          </w:p>
        </w:tc>
      </w:tr>
      <w:tr w:rsidR="00D2542F" w:rsidRPr="000059DB" w14:paraId="2B11A4BD" w14:textId="77777777" w:rsidTr="009C609B">
        <w:trPr>
          <w:trHeight w:val="413"/>
        </w:trPr>
        <w:tc>
          <w:tcPr>
            <w:tcW w:w="5395" w:type="dxa"/>
          </w:tcPr>
          <w:p w14:paraId="5F991789" w14:textId="4E8CC5C2" w:rsidR="00F433D1" w:rsidRPr="009C609B" w:rsidRDefault="009C609B" w:rsidP="009C609B">
            <w:pPr>
              <w:pStyle w:val="ListParagraph"/>
              <w:numPr>
                <w:ilvl w:val="0"/>
                <w:numId w:val="23"/>
              </w:numPr>
              <w:shd w:val="clear" w:color="auto" w:fill="FFFFFF"/>
            </w:pPr>
            <w:r w:rsidRPr="009C609B">
              <w:t>An ability to acquire and apply new knowledge as needed, using appropriate learning strategies</w:t>
            </w:r>
          </w:p>
        </w:tc>
        <w:tc>
          <w:tcPr>
            <w:tcW w:w="5395" w:type="dxa"/>
          </w:tcPr>
          <w:p w14:paraId="0F28CB73" w14:textId="5D57F20F" w:rsidR="00F433D1" w:rsidRPr="000059DB" w:rsidRDefault="00F433D1">
            <w:pPr>
              <w:rPr>
                <w:color w:val="0070C0"/>
              </w:rPr>
            </w:pPr>
          </w:p>
        </w:tc>
      </w:tr>
    </w:tbl>
    <w:p w14:paraId="29162B13" w14:textId="3876D8DD" w:rsidR="00F433D1" w:rsidRPr="000059DB" w:rsidRDefault="00F433D1" w:rsidP="00F433D1">
      <w:pPr>
        <w:ind w:left="360"/>
        <w:rPr>
          <w:color w:val="0070C0"/>
        </w:rPr>
      </w:pPr>
      <w:r w:rsidRPr="000059DB">
        <w:rPr>
          <w:color w:val="0070C0"/>
          <w:vertAlign w:val="superscript"/>
        </w:rPr>
        <w:t>*</w:t>
      </w:r>
      <w:r w:rsidRPr="000059DB">
        <w:rPr>
          <w:color w:val="0070C0"/>
        </w:rPr>
        <w:t xml:space="preserve">Coverage is given as high, medium, or low.  An empty box indicates that this outcome is not </w:t>
      </w:r>
      <w:r w:rsidR="00467129" w:rsidRPr="000059DB">
        <w:rPr>
          <w:color w:val="0070C0"/>
        </w:rPr>
        <w:t>covered or assessed in</w:t>
      </w:r>
      <w:r w:rsidRPr="000059DB">
        <w:rPr>
          <w:color w:val="0070C0"/>
        </w:rPr>
        <w:t xml:space="preserve"> the course.</w:t>
      </w:r>
    </w:p>
    <w:p w14:paraId="527F3C29" w14:textId="22066E35" w:rsidR="00F433D1" w:rsidRPr="000059DB" w:rsidRDefault="00F433D1">
      <w:pPr>
        <w:rPr>
          <w:b/>
          <w:i/>
        </w:rPr>
      </w:pPr>
    </w:p>
    <w:p w14:paraId="7633DCF0" w14:textId="77777777" w:rsidR="001C18FE" w:rsidRPr="000059DB" w:rsidRDefault="001C18FE" w:rsidP="001C18FE">
      <w:pPr>
        <w:rPr>
          <w:b/>
          <w:i/>
        </w:rPr>
      </w:pPr>
      <w:r w:rsidRPr="000059DB">
        <w:rPr>
          <w:b/>
          <w:i/>
        </w:rPr>
        <w:t xml:space="preserve">Required Textbooks and Software </w:t>
      </w:r>
    </w:p>
    <w:p w14:paraId="65E7D578" w14:textId="77777777" w:rsidR="00EE5C54" w:rsidRPr="00EE5C54" w:rsidRDefault="00EE5C54" w:rsidP="00EE5C54">
      <w:pPr>
        <w:numPr>
          <w:ilvl w:val="0"/>
          <w:numId w:val="16"/>
        </w:numPr>
        <w:rPr>
          <w:color w:val="0070C0"/>
        </w:rPr>
      </w:pPr>
      <w:r w:rsidRPr="00EE5C54">
        <w:rPr>
          <w:color w:val="0070C0"/>
        </w:rPr>
        <w:t>Title:  FUNDAMENTALS OF APPLIED ELECTROMAGNETICS</w:t>
      </w:r>
    </w:p>
    <w:p w14:paraId="09F54559" w14:textId="77777777" w:rsidR="00EE5C54" w:rsidRPr="00EE5C54" w:rsidRDefault="00EE5C54" w:rsidP="00EE5C54">
      <w:pPr>
        <w:numPr>
          <w:ilvl w:val="0"/>
          <w:numId w:val="16"/>
        </w:numPr>
        <w:rPr>
          <w:color w:val="0070C0"/>
        </w:rPr>
      </w:pPr>
      <w:r w:rsidRPr="00EE5C54">
        <w:rPr>
          <w:color w:val="0070C0"/>
        </w:rPr>
        <w:t>Author:  ULABY and RAVAIOLI</w:t>
      </w:r>
    </w:p>
    <w:p w14:paraId="21721843" w14:textId="2A40F704" w:rsidR="00EE5C54" w:rsidRPr="00EE5C54" w:rsidRDefault="00EE5C54" w:rsidP="00EE5C54">
      <w:pPr>
        <w:numPr>
          <w:ilvl w:val="0"/>
          <w:numId w:val="16"/>
        </w:numPr>
        <w:rPr>
          <w:color w:val="0070C0"/>
        </w:rPr>
      </w:pPr>
      <w:r w:rsidRPr="00EE5C54">
        <w:rPr>
          <w:color w:val="0070C0"/>
        </w:rPr>
        <w:t>Publication date, edition, and publisher:  2015, 7TH EDITION, PEARSON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13"/>
        <w:gridCol w:w="1951"/>
      </w:tblGrid>
      <w:tr w:rsidR="00EE5C54" w:rsidRPr="00EE5C54" w14:paraId="7ED3D2BF" w14:textId="77777777" w:rsidTr="005A3881">
        <w:trPr>
          <w:tblCellSpacing w:w="15" w:type="dxa"/>
        </w:trPr>
        <w:tc>
          <w:tcPr>
            <w:tcW w:w="0" w:type="auto"/>
            <w:vAlign w:val="center"/>
            <w:hideMark/>
          </w:tcPr>
          <w:p w14:paraId="31198D45" w14:textId="77777777" w:rsidR="00EE5C54" w:rsidRPr="00EE5C54" w:rsidRDefault="00EE5C54" w:rsidP="00EE5C54">
            <w:pPr>
              <w:numPr>
                <w:ilvl w:val="0"/>
                <w:numId w:val="16"/>
              </w:numPr>
              <w:rPr>
                <w:color w:val="0070C0"/>
              </w:rPr>
            </w:pPr>
            <w:r w:rsidRPr="00EE5C54">
              <w:rPr>
                <w:color w:val="0070C0"/>
              </w:rPr>
              <w:t xml:space="preserve">ISBN number:  </w:t>
            </w:r>
          </w:p>
        </w:tc>
        <w:tc>
          <w:tcPr>
            <w:tcW w:w="0" w:type="auto"/>
            <w:vAlign w:val="center"/>
            <w:hideMark/>
          </w:tcPr>
          <w:p w14:paraId="3C4D5C1F" w14:textId="77777777" w:rsidR="00EE5C54" w:rsidRPr="00EE5C54" w:rsidRDefault="00EE5C54" w:rsidP="00EE5C54">
            <w:pPr>
              <w:rPr>
                <w:color w:val="0070C0"/>
              </w:rPr>
            </w:pPr>
            <w:r w:rsidRPr="00EE5C54">
              <w:rPr>
                <w:color w:val="0070C0"/>
              </w:rPr>
              <w:t>978-0-13-335681-6</w:t>
            </w:r>
          </w:p>
        </w:tc>
      </w:tr>
    </w:tbl>
    <w:p w14:paraId="4A99D182" w14:textId="3E2ACBDB" w:rsidR="001C18FE" w:rsidRPr="000059DB" w:rsidRDefault="001C18FE" w:rsidP="001C18FE"/>
    <w:p w14:paraId="0A073A0D" w14:textId="77777777" w:rsidR="001C18FE" w:rsidRPr="000059DB" w:rsidRDefault="001C18FE" w:rsidP="001C18FE">
      <w:pPr>
        <w:rPr>
          <w:b/>
          <w:i/>
        </w:rPr>
      </w:pPr>
      <w:r w:rsidRPr="000059DB">
        <w:rPr>
          <w:b/>
          <w:i/>
        </w:rPr>
        <w:t>Recommended Materials</w:t>
      </w:r>
    </w:p>
    <w:p w14:paraId="7068A3C0" w14:textId="60107459" w:rsidR="001C18FE" w:rsidRDefault="00704338" w:rsidP="004547C4">
      <w:pPr>
        <w:rPr>
          <w:color w:val="0070C0"/>
        </w:rPr>
      </w:pPr>
      <w:r w:rsidRPr="00704338">
        <w:rPr>
          <w:color w:val="0070C0"/>
        </w:rPr>
        <w:t xml:space="preserve">Lecture Slides </w:t>
      </w:r>
      <w:r w:rsidR="00B81760">
        <w:rPr>
          <w:color w:val="0070C0"/>
        </w:rPr>
        <w:t>prepared</w:t>
      </w:r>
      <w:r w:rsidRPr="00704338">
        <w:rPr>
          <w:color w:val="0070C0"/>
        </w:rPr>
        <w:t xml:space="preserve"> by V.A. Rakov and posted </w:t>
      </w:r>
      <w:r>
        <w:rPr>
          <w:color w:val="0070C0"/>
        </w:rPr>
        <w:t>on Canvas</w:t>
      </w:r>
    </w:p>
    <w:p w14:paraId="1E42B66F" w14:textId="77777777" w:rsidR="00704338" w:rsidRPr="000059DB" w:rsidRDefault="00704338" w:rsidP="004547C4">
      <w:pPr>
        <w:rPr>
          <w:color w:val="0070C0"/>
        </w:rPr>
      </w:pPr>
    </w:p>
    <w:p w14:paraId="4BDE912E" w14:textId="77777777" w:rsidR="001C18FE" w:rsidRPr="000059DB" w:rsidRDefault="001C18FE" w:rsidP="00955689">
      <w:pPr>
        <w:rPr>
          <w:b/>
          <w:i/>
        </w:rPr>
      </w:pPr>
      <w:r w:rsidRPr="000059DB">
        <w:rPr>
          <w:b/>
          <w:i/>
        </w:rPr>
        <w:t>Course Schedule</w:t>
      </w:r>
    </w:p>
    <w:tbl>
      <w:tblPr>
        <w:tblW w:w="525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722"/>
        <w:gridCol w:w="1876"/>
        <w:gridCol w:w="1666"/>
        <w:gridCol w:w="2255"/>
        <w:gridCol w:w="1811"/>
      </w:tblGrid>
      <w:tr w:rsidR="00EF5276" w:rsidRPr="00EF5276" w14:paraId="56E74BE3" w14:textId="77777777" w:rsidTr="005A3881">
        <w:trPr>
          <w:jc w:val="center"/>
        </w:trPr>
        <w:tc>
          <w:tcPr>
            <w:tcW w:w="1643" w:type="pct"/>
          </w:tcPr>
          <w:p w14:paraId="362FCE5E" w14:textId="77777777" w:rsidR="00EF5276" w:rsidRPr="00EF5276" w:rsidRDefault="00EF5276" w:rsidP="00EF5276">
            <w:r w:rsidRPr="00EF5276">
              <w:t>Course Section</w:t>
            </w:r>
          </w:p>
        </w:tc>
        <w:tc>
          <w:tcPr>
            <w:tcW w:w="828" w:type="pct"/>
          </w:tcPr>
          <w:p w14:paraId="630CBF78" w14:textId="77777777" w:rsidR="00EF5276" w:rsidRPr="00EF5276" w:rsidRDefault="00EF5276" w:rsidP="00EF5276">
            <w:r w:rsidRPr="00EF5276">
              <w:t>Number of Lectures</w:t>
            </w:r>
          </w:p>
        </w:tc>
        <w:tc>
          <w:tcPr>
            <w:tcW w:w="735" w:type="pct"/>
          </w:tcPr>
          <w:p w14:paraId="7B1A37D4" w14:textId="77777777" w:rsidR="00EF5276" w:rsidRPr="00EF5276" w:rsidRDefault="00EF5276" w:rsidP="00EF5276">
            <w:r w:rsidRPr="00EF5276">
              <w:t xml:space="preserve">HW Due </w:t>
            </w:r>
          </w:p>
        </w:tc>
        <w:tc>
          <w:tcPr>
            <w:tcW w:w="995" w:type="pct"/>
          </w:tcPr>
          <w:p w14:paraId="37DCCD08" w14:textId="77777777" w:rsidR="00EF5276" w:rsidRPr="00EF5276" w:rsidRDefault="00EF5276" w:rsidP="00EF5276">
            <w:r w:rsidRPr="00EF5276">
              <w:t>Test</w:t>
            </w:r>
          </w:p>
        </w:tc>
        <w:tc>
          <w:tcPr>
            <w:tcW w:w="799" w:type="pct"/>
          </w:tcPr>
          <w:p w14:paraId="2CB2800D" w14:textId="77777777" w:rsidR="00EF5276" w:rsidRPr="00EF5276" w:rsidRDefault="00EF5276" w:rsidP="00EF5276">
            <w:r w:rsidRPr="00EF5276">
              <w:t>Chapter(s) in Text (Ulaby)</w:t>
            </w:r>
          </w:p>
        </w:tc>
      </w:tr>
      <w:tr w:rsidR="00EF5276" w:rsidRPr="00EF5276" w14:paraId="08279D3A" w14:textId="77777777" w:rsidTr="005A3881">
        <w:trPr>
          <w:jc w:val="center"/>
        </w:trPr>
        <w:tc>
          <w:tcPr>
            <w:tcW w:w="1643" w:type="pct"/>
          </w:tcPr>
          <w:p w14:paraId="02572327" w14:textId="77777777" w:rsidR="00EF5276" w:rsidRPr="00EF5276" w:rsidRDefault="00EF5276" w:rsidP="00EF5276">
            <w:r w:rsidRPr="00EF5276">
              <w:t>Introduction</w:t>
            </w:r>
          </w:p>
        </w:tc>
        <w:tc>
          <w:tcPr>
            <w:tcW w:w="828" w:type="pct"/>
          </w:tcPr>
          <w:p w14:paraId="63EC40EB" w14:textId="77777777" w:rsidR="00EF5276" w:rsidRPr="00EF5276" w:rsidRDefault="00EF5276" w:rsidP="00EF5276">
            <w:r w:rsidRPr="00EF5276">
              <w:t>1</w:t>
            </w:r>
          </w:p>
        </w:tc>
        <w:tc>
          <w:tcPr>
            <w:tcW w:w="735" w:type="pct"/>
          </w:tcPr>
          <w:p w14:paraId="79836896" w14:textId="77777777" w:rsidR="00EF5276" w:rsidRPr="00EF5276" w:rsidRDefault="00EF5276" w:rsidP="00EF5276">
            <w:r w:rsidRPr="00EF5276">
              <w:t>-</w:t>
            </w:r>
          </w:p>
        </w:tc>
        <w:tc>
          <w:tcPr>
            <w:tcW w:w="995" w:type="pct"/>
          </w:tcPr>
          <w:p w14:paraId="415044F1" w14:textId="77777777" w:rsidR="00EF5276" w:rsidRPr="00EF5276" w:rsidRDefault="00EF5276" w:rsidP="00EF5276">
            <w:r w:rsidRPr="00EF5276">
              <w:t>-</w:t>
            </w:r>
          </w:p>
        </w:tc>
        <w:tc>
          <w:tcPr>
            <w:tcW w:w="799" w:type="pct"/>
          </w:tcPr>
          <w:p w14:paraId="3F71B488" w14:textId="77777777" w:rsidR="00EF5276" w:rsidRPr="00EF5276" w:rsidRDefault="00EF5276" w:rsidP="00EF5276">
            <w:r w:rsidRPr="00EF5276">
              <w:t>1</w:t>
            </w:r>
          </w:p>
        </w:tc>
      </w:tr>
      <w:tr w:rsidR="00EF5276" w:rsidRPr="00EF5276" w14:paraId="243821B6" w14:textId="77777777" w:rsidTr="005A3881">
        <w:trPr>
          <w:jc w:val="center"/>
        </w:trPr>
        <w:tc>
          <w:tcPr>
            <w:tcW w:w="1643" w:type="pct"/>
          </w:tcPr>
          <w:p w14:paraId="72C7690C" w14:textId="77777777" w:rsidR="00EF5276" w:rsidRPr="00EF5276" w:rsidRDefault="00EF5276" w:rsidP="00EF5276">
            <w:r w:rsidRPr="00EF5276">
              <w:t>1. Transmission Lines</w:t>
            </w:r>
          </w:p>
        </w:tc>
        <w:tc>
          <w:tcPr>
            <w:tcW w:w="828" w:type="pct"/>
          </w:tcPr>
          <w:p w14:paraId="6715ED4A" w14:textId="77777777" w:rsidR="00EF5276" w:rsidRPr="00EF5276" w:rsidRDefault="00EF5276" w:rsidP="00EF5276">
            <w:r w:rsidRPr="00EF5276">
              <w:t>7</w:t>
            </w:r>
          </w:p>
        </w:tc>
        <w:tc>
          <w:tcPr>
            <w:tcW w:w="735" w:type="pct"/>
          </w:tcPr>
          <w:p w14:paraId="4F3D1A81" w14:textId="265DF37D" w:rsidR="00EF5276" w:rsidRPr="00EF5276" w:rsidRDefault="00EF5276" w:rsidP="00556548">
            <w:r w:rsidRPr="00EF5276">
              <w:t>0</w:t>
            </w:r>
            <w:r w:rsidR="00556548">
              <w:t>2</w:t>
            </w:r>
            <w:r w:rsidRPr="00EF5276">
              <w:t>/</w:t>
            </w:r>
            <w:r w:rsidR="00556548">
              <w:t>03</w:t>
            </w:r>
          </w:p>
        </w:tc>
        <w:tc>
          <w:tcPr>
            <w:tcW w:w="995" w:type="pct"/>
          </w:tcPr>
          <w:p w14:paraId="762EB2E8" w14:textId="7D0C8F2F" w:rsidR="00EF5276" w:rsidRPr="00EF5276" w:rsidRDefault="00EF5276" w:rsidP="00556548">
            <w:r w:rsidRPr="00EF5276">
              <w:t>0</w:t>
            </w:r>
            <w:r w:rsidR="00556548">
              <w:t>2</w:t>
            </w:r>
            <w:r w:rsidRPr="00EF5276">
              <w:t>/</w:t>
            </w:r>
            <w:r w:rsidR="00556548">
              <w:t>05</w:t>
            </w:r>
          </w:p>
        </w:tc>
        <w:tc>
          <w:tcPr>
            <w:tcW w:w="799" w:type="pct"/>
          </w:tcPr>
          <w:p w14:paraId="78926BA2" w14:textId="77777777" w:rsidR="00EF5276" w:rsidRPr="00EF5276" w:rsidRDefault="00EF5276" w:rsidP="00EF5276">
            <w:r w:rsidRPr="00EF5276">
              <w:t>2</w:t>
            </w:r>
          </w:p>
        </w:tc>
      </w:tr>
      <w:tr w:rsidR="00EF5276" w:rsidRPr="00EF5276" w14:paraId="64D1312B" w14:textId="77777777" w:rsidTr="005A3881">
        <w:trPr>
          <w:jc w:val="center"/>
        </w:trPr>
        <w:tc>
          <w:tcPr>
            <w:tcW w:w="1643" w:type="pct"/>
          </w:tcPr>
          <w:p w14:paraId="18720056" w14:textId="77777777" w:rsidR="00EF5276" w:rsidRPr="00EF5276" w:rsidRDefault="00EF5276" w:rsidP="00EF5276">
            <w:r w:rsidRPr="00EF5276">
              <w:t>2. Review of Vector Analysis</w:t>
            </w:r>
          </w:p>
        </w:tc>
        <w:tc>
          <w:tcPr>
            <w:tcW w:w="828" w:type="pct"/>
          </w:tcPr>
          <w:p w14:paraId="6883A613" w14:textId="77777777" w:rsidR="00EF5276" w:rsidRPr="00EF5276" w:rsidRDefault="00EF5276" w:rsidP="00EF5276">
            <w:r w:rsidRPr="00EF5276">
              <w:t>4</w:t>
            </w:r>
          </w:p>
        </w:tc>
        <w:tc>
          <w:tcPr>
            <w:tcW w:w="735" w:type="pct"/>
          </w:tcPr>
          <w:p w14:paraId="1D872802" w14:textId="18AC65F2" w:rsidR="00EF5276" w:rsidRPr="00EF5276" w:rsidRDefault="00EF5276" w:rsidP="00556548">
            <w:r w:rsidRPr="00EF5276">
              <w:t>0</w:t>
            </w:r>
            <w:r w:rsidR="009F6AD1">
              <w:t>2</w:t>
            </w:r>
            <w:r w:rsidRPr="00EF5276">
              <w:t>/</w:t>
            </w:r>
            <w:r w:rsidR="00556548">
              <w:t>14</w:t>
            </w:r>
          </w:p>
        </w:tc>
        <w:tc>
          <w:tcPr>
            <w:tcW w:w="995" w:type="pct"/>
          </w:tcPr>
          <w:p w14:paraId="651686ED" w14:textId="26453539" w:rsidR="00EF5276" w:rsidRPr="00EF5276" w:rsidRDefault="00EF5276" w:rsidP="00EF5276">
            <w:r w:rsidRPr="00EF5276">
              <w:t>0</w:t>
            </w:r>
            <w:r w:rsidR="009F6AD1">
              <w:t>2</w:t>
            </w:r>
            <w:r w:rsidRPr="00EF5276">
              <w:t>/</w:t>
            </w:r>
            <w:r w:rsidR="00B81760">
              <w:t>1</w:t>
            </w:r>
            <w:r w:rsidR="00556548">
              <w:t>7</w:t>
            </w:r>
          </w:p>
          <w:p w14:paraId="2C4326C3" w14:textId="77777777" w:rsidR="00EF5276" w:rsidRPr="00EF5276" w:rsidRDefault="00EF5276" w:rsidP="00EF5276"/>
        </w:tc>
        <w:tc>
          <w:tcPr>
            <w:tcW w:w="799" w:type="pct"/>
          </w:tcPr>
          <w:p w14:paraId="2732D990" w14:textId="77777777" w:rsidR="00EF5276" w:rsidRPr="00EF5276" w:rsidRDefault="00EF5276" w:rsidP="00EF5276">
            <w:r w:rsidRPr="00EF5276">
              <w:t>3</w:t>
            </w:r>
          </w:p>
        </w:tc>
      </w:tr>
      <w:tr w:rsidR="00EF5276" w:rsidRPr="00EF5276" w14:paraId="1EA121FD" w14:textId="77777777" w:rsidTr="005A3881">
        <w:trPr>
          <w:jc w:val="center"/>
        </w:trPr>
        <w:tc>
          <w:tcPr>
            <w:tcW w:w="1643" w:type="pct"/>
          </w:tcPr>
          <w:p w14:paraId="48581FE1" w14:textId="77777777" w:rsidR="00EF5276" w:rsidRPr="00EF5276" w:rsidRDefault="00EF5276" w:rsidP="00EF5276">
            <w:r w:rsidRPr="00EF5276">
              <w:t>3. Electrostatics</w:t>
            </w:r>
          </w:p>
        </w:tc>
        <w:tc>
          <w:tcPr>
            <w:tcW w:w="828" w:type="pct"/>
          </w:tcPr>
          <w:p w14:paraId="77CBCBBC" w14:textId="77777777" w:rsidR="00EF5276" w:rsidRPr="00EF5276" w:rsidRDefault="00EF5276" w:rsidP="00EF5276">
            <w:r w:rsidRPr="00EF5276">
              <w:t>7</w:t>
            </w:r>
          </w:p>
        </w:tc>
        <w:tc>
          <w:tcPr>
            <w:tcW w:w="735" w:type="pct"/>
          </w:tcPr>
          <w:p w14:paraId="6053D2B2" w14:textId="5DCB111B" w:rsidR="00EF5276" w:rsidRPr="00EF5276" w:rsidRDefault="009F6AD1" w:rsidP="00556548">
            <w:r>
              <w:t>0</w:t>
            </w:r>
            <w:r w:rsidR="00556548">
              <w:t>3</w:t>
            </w:r>
            <w:r w:rsidR="00EF5276" w:rsidRPr="00EF5276">
              <w:t>/</w:t>
            </w:r>
            <w:r w:rsidR="00556548">
              <w:t>05</w:t>
            </w:r>
          </w:p>
        </w:tc>
        <w:tc>
          <w:tcPr>
            <w:tcW w:w="995" w:type="pct"/>
          </w:tcPr>
          <w:p w14:paraId="0AC6E9FB" w14:textId="4389F970" w:rsidR="00EF5276" w:rsidRPr="00EF5276" w:rsidRDefault="009F6AD1" w:rsidP="00556548">
            <w:r>
              <w:t>0</w:t>
            </w:r>
            <w:r w:rsidR="00B81760">
              <w:t>3</w:t>
            </w:r>
            <w:r w:rsidR="00EF5276" w:rsidRPr="00EF5276">
              <w:t>/</w:t>
            </w:r>
            <w:r w:rsidR="00B81760">
              <w:t>0</w:t>
            </w:r>
            <w:r w:rsidR="00556548">
              <w:t>7</w:t>
            </w:r>
          </w:p>
        </w:tc>
        <w:tc>
          <w:tcPr>
            <w:tcW w:w="799" w:type="pct"/>
          </w:tcPr>
          <w:p w14:paraId="0C0B0A91" w14:textId="77777777" w:rsidR="00EF5276" w:rsidRPr="00EF5276" w:rsidRDefault="00EF5276" w:rsidP="00EF5276">
            <w:r w:rsidRPr="00EF5276">
              <w:t>4</w:t>
            </w:r>
          </w:p>
        </w:tc>
      </w:tr>
      <w:tr w:rsidR="00EF5276" w:rsidRPr="00EF5276" w14:paraId="6C3DD0AF" w14:textId="77777777" w:rsidTr="005A3881">
        <w:trPr>
          <w:jc w:val="center"/>
        </w:trPr>
        <w:tc>
          <w:tcPr>
            <w:tcW w:w="1643" w:type="pct"/>
          </w:tcPr>
          <w:p w14:paraId="26A19B10" w14:textId="77777777" w:rsidR="00EF5276" w:rsidRPr="00EF5276" w:rsidRDefault="00EF5276" w:rsidP="00EF5276">
            <w:r w:rsidRPr="00EF5276">
              <w:t>4. Magnetostatics</w:t>
            </w:r>
          </w:p>
        </w:tc>
        <w:tc>
          <w:tcPr>
            <w:tcW w:w="828" w:type="pct"/>
          </w:tcPr>
          <w:p w14:paraId="20C6787A" w14:textId="77777777" w:rsidR="00EF5276" w:rsidRPr="00EF5276" w:rsidRDefault="00EF5276" w:rsidP="00EF5276">
            <w:r w:rsidRPr="00EF5276">
              <w:t>5</w:t>
            </w:r>
          </w:p>
        </w:tc>
        <w:tc>
          <w:tcPr>
            <w:tcW w:w="735" w:type="pct"/>
          </w:tcPr>
          <w:p w14:paraId="7908949E" w14:textId="4E8256F7" w:rsidR="00EF5276" w:rsidRPr="00EF5276" w:rsidRDefault="009F6AD1" w:rsidP="00556548">
            <w:r>
              <w:t>03</w:t>
            </w:r>
            <w:r w:rsidR="00EF5276" w:rsidRPr="00EF5276">
              <w:t>/</w:t>
            </w:r>
            <w:r w:rsidR="00B81760">
              <w:t>2</w:t>
            </w:r>
            <w:r w:rsidR="00556548">
              <w:t>6</w:t>
            </w:r>
          </w:p>
        </w:tc>
        <w:tc>
          <w:tcPr>
            <w:tcW w:w="995" w:type="pct"/>
          </w:tcPr>
          <w:p w14:paraId="593A695C" w14:textId="60478E71" w:rsidR="00EF5276" w:rsidRPr="00EF5276" w:rsidRDefault="009F6AD1" w:rsidP="00556548">
            <w:r>
              <w:t>03</w:t>
            </w:r>
            <w:r w:rsidR="00EF5276" w:rsidRPr="00EF5276">
              <w:t>/</w:t>
            </w:r>
            <w:r>
              <w:t>2</w:t>
            </w:r>
            <w:r w:rsidR="00556548">
              <w:t>8</w:t>
            </w:r>
          </w:p>
        </w:tc>
        <w:tc>
          <w:tcPr>
            <w:tcW w:w="799" w:type="pct"/>
          </w:tcPr>
          <w:p w14:paraId="30E8C0EB" w14:textId="77777777" w:rsidR="00EF5276" w:rsidRPr="00EF5276" w:rsidRDefault="00EF5276" w:rsidP="00EF5276">
            <w:r w:rsidRPr="00EF5276">
              <w:t>5</w:t>
            </w:r>
          </w:p>
        </w:tc>
      </w:tr>
      <w:tr w:rsidR="00EF5276" w:rsidRPr="00EF5276" w14:paraId="59F5ECCE" w14:textId="77777777" w:rsidTr="005A3881">
        <w:trPr>
          <w:jc w:val="center"/>
        </w:trPr>
        <w:tc>
          <w:tcPr>
            <w:tcW w:w="1643" w:type="pct"/>
          </w:tcPr>
          <w:p w14:paraId="1A7BB732" w14:textId="77777777" w:rsidR="00EF5276" w:rsidRPr="00EF5276" w:rsidRDefault="00EF5276" w:rsidP="00EF5276">
            <w:r w:rsidRPr="00EF5276">
              <w:t>5. Time-Varying Fields</w:t>
            </w:r>
          </w:p>
        </w:tc>
        <w:tc>
          <w:tcPr>
            <w:tcW w:w="828" w:type="pct"/>
          </w:tcPr>
          <w:p w14:paraId="172FC91E" w14:textId="2FB92A42" w:rsidR="00EF5276" w:rsidRPr="00EF5276" w:rsidRDefault="00556548" w:rsidP="00EF5276">
            <w:r>
              <w:t>7</w:t>
            </w:r>
          </w:p>
        </w:tc>
        <w:tc>
          <w:tcPr>
            <w:tcW w:w="735" w:type="pct"/>
          </w:tcPr>
          <w:p w14:paraId="1F43301C" w14:textId="08D69604" w:rsidR="00EF5276" w:rsidRPr="00EF5276" w:rsidRDefault="009F6AD1" w:rsidP="00556548">
            <w:r>
              <w:t>04</w:t>
            </w:r>
            <w:r w:rsidR="00EF5276" w:rsidRPr="00EF5276">
              <w:t>/</w:t>
            </w:r>
            <w:r w:rsidR="00B81760">
              <w:t>1</w:t>
            </w:r>
            <w:r w:rsidR="00556548">
              <w:t>4</w:t>
            </w:r>
          </w:p>
        </w:tc>
        <w:tc>
          <w:tcPr>
            <w:tcW w:w="995" w:type="pct"/>
          </w:tcPr>
          <w:p w14:paraId="6F995C17" w14:textId="2CA65B0F" w:rsidR="00EF5276" w:rsidRPr="00EF5276" w:rsidRDefault="009F6AD1" w:rsidP="00556548">
            <w:r>
              <w:t>04/</w:t>
            </w:r>
            <w:r w:rsidR="00EF5276" w:rsidRPr="00EF5276">
              <w:t>1</w:t>
            </w:r>
            <w:r w:rsidR="00556548">
              <w:t>6</w:t>
            </w:r>
          </w:p>
        </w:tc>
        <w:tc>
          <w:tcPr>
            <w:tcW w:w="799" w:type="pct"/>
          </w:tcPr>
          <w:p w14:paraId="696EC7DA" w14:textId="77777777" w:rsidR="00EF5276" w:rsidRPr="00EF5276" w:rsidRDefault="00EF5276" w:rsidP="00EF5276">
            <w:r w:rsidRPr="00EF5276">
              <w:t>6, 5.7, 7.5</w:t>
            </w:r>
          </w:p>
        </w:tc>
      </w:tr>
      <w:tr w:rsidR="00EF5276" w:rsidRPr="00EF5276" w14:paraId="0DABC44F" w14:textId="77777777" w:rsidTr="005A3881">
        <w:trPr>
          <w:jc w:val="center"/>
        </w:trPr>
        <w:tc>
          <w:tcPr>
            <w:tcW w:w="1643" w:type="pct"/>
          </w:tcPr>
          <w:p w14:paraId="4A8A8948" w14:textId="77777777" w:rsidR="00EF5276" w:rsidRPr="00EF5276" w:rsidRDefault="00EF5276" w:rsidP="00EF5276">
            <w:r w:rsidRPr="00EF5276">
              <w:t>6. Electromagnetic Waves</w:t>
            </w:r>
          </w:p>
        </w:tc>
        <w:tc>
          <w:tcPr>
            <w:tcW w:w="828" w:type="pct"/>
          </w:tcPr>
          <w:p w14:paraId="3FC15EF5" w14:textId="784BEF4B" w:rsidR="00EF5276" w:rsidRPr="00EF5276" w:rsidRDefault="00556548" w:rsidP="00EF5276">
            <w:r>
              <w:t>3</w:t>
            </w:r>
          </w:p>
        </w:tc>
        <w:tc>
          <w:tcPr>
            <w:tcW w:w="735" w:type="pct"/>
          </w:tcPr>
          <w:p w14:paraId="7864A1A3" w14:textId="7FA4918F" w:rsidR="00EF5276" w:rsidRPr="00EF5276" w:rsidRDefault="009F6AD1" w:rsidP="00556548">
            <w:r>
              <w:t>04</w:t>
            </w:r>
            <w:r w:rsidR="00EF5276" w:rsidRPr="00EF5276">
              <w:t>/</w:t>
            </w:r>
            <w:r>
              <w:t>2</w:t>
            </w:r>
            <w:r w:rsidR="00556548">
              <w:t>3</w:t>
            </w:r>
          </w:p>
        </w:tc>
        <w:tc>
          <w:tcPr>
            <w:tcW w:w="995" w:type="pct"/>
          </w:tcPr>
          <w:p w14:paraId="4799D2BD" w14:textId="77777777" w:rsidR="00EF5276" w:rsidRPr="00EF5276" w:rsidRDefault="00EF5276" w:rsidP="00EF5276">
            <w:r w:rsidRPr="00EF5276">
              <w:t>-</w:t>
            </w:r>
          </w:p>
        </w:tc>
        <w:tc>
          <w:tcPr>
            <w:tcW w:w="799" w:type="pct"/>
          </w:tcPr>
          <w:p w14:paraId="7336857B" w14:textId="77777777" w:rsidR="00EF5276" w:rsidRPr="00EF5276" w:rsidRDefault="00EF5276" w:rsidP="00EF5276">
            <w:r w:rsidRPr="00EF5276">
              <w:t>7, 8</w:t>
            </w:r>
          </w:p>
        </w:tc>
      </w:tr>
      <w:tr w:rsidR="00EF5276" w:rsidRPr="00EF5276" w14:paraId="11050458" w14:textId="77777777" w:rsidTr="005A3881">
        <w:trPr>
          <w:jc w:val="center"/>
        </w:trPr>
        <w:tc>
          <w:tcPr>
            <w:tcW w:w="1643" w:type="pct"/>
          </w:tcPr>
          <w:p w14:paraId="1196D1A9" w14:textId="33E29745" w:rsidR="00EF5276" w:rsidRPr="00EF5276" w:rsidRDefault="00EF5276" w:rsidP="00556548">
            <w:r w:rsidRPr="00EF5276">
              <w:t>Review</w:t>
            </w:r>
            <w:r w:rsidR="00B81760">
              <w:t xml:space="preserve"> (04/2</w:t>
            </w:r>
            <w:r w:rsidR="00556548">
              <w:t>3</w:t>
            </w:r>
            <w:r w:rsidR="00B81760">
              <w:t>/2</w:t>
            </w:r>
            <w:r w:rsidR="00556548">
              <w:t>5</w:t>
            </w:r>
            <w:r w:rsidR="00B81760">
              <w:t>)</w:t>
            </w:r>
          </w:p>
        </w:tc>
        <w:tc>
          <w:tcPr>
            <w:tcW w:w="828" w:type="pct"/>
          </w:tcPr>
          <w:p w14:paraId="61F5F465" w14:textId="77777777" w:rsidR="00EF5276" w:rsidRPr="00EF5276" w:rsidRDefault="00EF5276" w:rsidP="00EF5276">
            <w:r w:rsidRPr="00EF5276">
              <w:t>1</w:t>
            </w:r>
          </w:p>
        </w:tc>
        <w:tc>
          <w:tcPr>
            <w:tcW w:w="735" w:type="pct"/>
          </w:tcPr>
          <w:p w14:paraId="33ADA2C8" w14:textId="77777777" w:rsidR="00EF5276" w:rsidRPr="00EF5276" w:rsidRDefault="00EF5276" w:rsidP="00EF5276">
            <w:r w:rsidRPr="00EF5276">
              <w:t>-</w:t>
            </w:r>
          </w:p>
        </w:tc>
        <w:tc>
          <w:tcPr>
            <w:tcW w:w="995" w:type="pct"/>
          </w:tcPr>
          <w:p w14:paraId="274A8F33" w14:textId="77777777" w:rsidR="00EF5276" w:rsidRPr="00EF5276" w:rsidRDefault="00EF5276" w:rsidP="00EF5276">
            <w:r w:rsidRPr="00EF5276">
              <w:t>-</w:t>
            </w:r>
          </w:p>
        </w:tc>
        <w:tc>
          <w:tcPr>
            <w:tcW w:w="799" w:type="pct"/>
          </w:tcPr>
          <w:p w14:paraId="7264685F" w14:textId="77777777" w:rsidR="00EF5276" w:rsidRPr="00EF5276" w:rsidRDefault="00EF5276" w:rsidP="00EF5276">
            <w:r w:rsidRPr="00EF5276">
              <w:t>1-8</w:t>
            </w:r>
          </w:p>
        </w:tc>
      </w:tr>
      <w:tr w:rsidR="00EF5276" w:rsidRPr="00EF5276" w14:paraId="471B005F" w14:textId="77777777" w:rsidTr="005A3881">
        <w:trPr>
          <w:jc w:val="center"/>
        </w:trPr>
        <w:tc>
          <w:tcPr>
            <w:tcW w:w="1643" w:type="pct"/>
          </w:tcPr>
          <w:p w14:paraId="088452F4" w14:textId="77777777" w:rsidR="00EF5276" w:rsidRPr="00EF5276" w:rsidRDefault="00EF5276" w:rsidP="00EF5276">
            <w:r w:rsidRPr="00EF5276">
              <w:t xml:space="preserve">Final Exam </w:t>
            </w:r>
          </w:p>
          <w:p w14:paraId="576F09D8" w14:textId="77777777" w:rsidR="00EF5276" w:rsidRPr="00EF5276" w:rsidRDefault="00EF5276" w:rsidP="00EF5276"/>
        </w:tc>
        <w:tc>
          <w:tcPr>
            <w:tcW w:w="828" w:type="pct"/>
          </w:tcPr>
          <w:p w14:paraId="59D98DF1" w14:textId="77777777" w:rsidR="00EF5276" w:rsidRPr="00EF5276" w:rsidRDefault="00EF5276" w:rsidP="00EF5276">
            <w:r w:rsidRPr="00EF5276">
              <w:t>-</w:t>
            </w:r>
          </w:p>
        </w:tc>
        <w:tc>
          <w:tcPr>
            <w:tcW w:w="735" w:type="pct"/>
          </w:tcPr>
          <w:p w14:paraId="0A2734AA" w14:textId="77777777" w:rsidR="00EF5276" w:rsidRPr="00EF5276" w:rsidRDefault="00EF5276" w:rsidP="00EF5276">
            <w:r w:rsidRPr="00EF5276">
              <w:t>-</w:t>
            </w:r>
          </w:p>
        </w:tc>
        <w:tc>
          <w:tcPr>
            <w:tcW w:w="995" w:type="pct"/>
          </w:tcPr>
          <w:p w14:paraId="1D1C16A1" w14:textId="47410893" w:rsidR="00EF5276" w:rsidRPr="00EF5276" w:rsidRDefault="005A3881" w:rsidP="00EF5276">
            <w:r>
              <w:t>0</w:t>
            </w:r>
            <w:r w:rsidR="00B81760">
              <w:t>5</w:t>
            </w:r>
            <w:r w:rsidR="00EF5276" w:rsidRPr="00EF5276">
              <w:t>/</w:t>
            </w:r>
            <w:r w:rsidR="006537BD">
              <w:t>01</w:t>
            </w:r>
          </w:p>
          <w:p w14:paraId="599CF328" w14:textId="0774F317" w:rsidR="00EF5276" w:rsidRPr="00EF5276" w:rsidRDefault="00EF5276" w:rsidP="00556548">
            <w:r w:rsidRPr="00EF5276">
              <w:t>(</w:t>
            </w:r>
            <w:r w:rsidR="00556548">
              <w:t>7</w:t>
            </w:r>
            <w:r w:rsidRPr="00EF5276">
              <w:t>:</w:t>
            </w:r>
            <w:r w:rsidR="00556548">
              <w:t>3</w:t>
            </w:r>
            <w:r w:rsidRPr="00EF5276">
              <w:t xml:space="preserve">0 </w:t>
            </w:r>
            <w:bookmarkStart w:id="0" w:name="_GoBack"/>
            <w:bookmarkEnd w:id="0"/>
            <w:r w:rsidRPr="00EF5276">
              <w:t>-</w:t>
            </w:r>
            <w:r w:rsidR="006537BD">
              <w:t xml:space="preserve"> </w:t>
            </w:r>
            <w:r w:rsidR="00556548">
              <w:t>9</w:t>
            </w:r>
            <w:r w:rsidRPr="00EF5276">
              <w:t>:</w:t>
            </w:r>
            <w:r w:rsidR="00556548">
              <w:t>3</w:t>
            </w:r>
            <w:r w:rsidR="005A3881">
              <w:t>0</w:t>
            </w:r>
            <w:r w:rsidRPr="00EF5276">
              <w:t xml:space="preserve"> </w:t>
            </w:r>
            <w:r w:rsidR="00556548">
              <w:t>a</w:t>
            </w:r>
            <w:r w:rsidRPr="00EF5276">
              <w:t xml:space="preserve">.m.) </w:t>
            </w:r>
          </w:p>
        </w:tc>
        <w:tc>
          <w:tcPr>
            <w:tcW w:w="799" w:type="pct"/>
          </w:tcPr>
          <w:p w14:paraId="7529291C" w14:textId="77777777" w:rsidR="00EF5276" w:rsidRPr="00EF5276" w:rsidRDefault="00EF5276" w:rsidP="00EF5276">
            <w:r w:rsidRPr="00EF5276">
              <w:t>1-8</w:t>
            </w:r>
          </w:p>
        </w:tc>
      </w:tr>
    </w:tbl>
    <w:p w14:paraId="200E2A12" w14:textId="77777777" w:rsidR="00994AD2" w:rsidRPr="000059DB" w:rsidRDefault="00994AD2"/>
    <w:p w14:paraId="79EB4A53" w14:textId="77777777" w:rsidR="00820834" w:rsidRPr="000059DB" w:rsidRDefault="00DD0E35" w:rsidP="00820834">
      <w:pPr>
        <w:rPr>
          <w:b/>
          <w:i/>
        </w:rPr>
      </w:pPr>
      <w:r w:rsidRPr="000059DB">
        <w:rPr>
          <w:b/>
          <w:i/>
        </w:rPr>
        <w:t xml:space="preserve">Attendance Policy, Class </w:t>
      </w:r>
      <w:r w:rsidR="00820834" w:rsidRPr="000059DB">
        <w:rPr>
          <w:b/>
          <w:i/>
        </w:rPr>
        <w:t>Expectations</w:t>
      </w:r>
      <w:r w:rsidRPr="000059DB">
        <w:rPr>
          <w:b/>
          <w:i/>
        </w:rPr>
        <w:t>, and Make-Up Policy</w:t>
      </w:r>
    </w:p>
    <w:p w14:paraId="37DFD9F9" w14:textId="77777777" w:rsidR="006717F2" w:rsidRPr="002A727B" w:rsidRDefault="006717F2" w:rsidP="006717F2">
      <w:pPr>
        <w:jc w:val="both"/>
      </w:pPr>
      <w:r w:rsidRPr="002A727B">
        <w:t xml:space="preserve">Requirements for class attendance and make-up exams, assignments, and other work in this course are consistent with university policies. Click here to read the university attendance policies: </w:t>
      </w:r>
    </w:p>
    <w:p w14:paraId="21BA037F" w14:textId="77777777" w:rsidR="006717F2" w:rsidRDefault="00556548" w:rsidP="006717F2">
      <w:pPr>
        <w:jc w:val="both"/>
        <w:rPr>
          <w:color w:val="0070C0"/>
        </w:rPr>
      </w:pPr>
      <w:hyperlink r:id="rId11" w:history="1">
        <w:r w:rsidR="006717F2" w:rsidRPr="00723711">
          <w:rPr>
            <w:rStyle w:val="Hyperlink"/>
          </w:rPr>
          <w:t>https://catalog.ufl.edu/UGRD/academic-regulations/attendance-policies/</w:t>
        </w:r>
      </w:hyperlink>
    </w:p>
    <w:p w14:paraId="5CD91B84" w14:textId="77777777" w:rsidR="006E7FC7" w:rsidRPr="000059DB" w:rsidRDefault="006E7FC7" w:rsidP="00820834">
      <w:pPr>
        <w:rPr>
          <w:color w:val="0070C0"/>
        </w:rPr>
      </w:pPr>
    </w:p>
    <w:p w14:paraId="10017178" w14:textId="77777777" w:rsidR="006E7FC7" w:rsidRPr="000059DB" w:rsidRDefault="006E7FC7" w:rsidP="00820834">
      <w:pPr>
        <w:rPr>
          <w:b/>
          <w:i/>
        </w:rPr>
      </w:pPr>
      <w:r w:rsidRPr="000059DB">
        <w:rPr>
          <w:b/>
          <w:i/>
        </w:rPr>
        <w:t>Evaluation of Grades</w:t>
      </w:r>
    </w:p>
    <w:tbl>
      <w:tblPr>
        <w:tblStyle w:val="TableGrid"/>
        <w:tblW w:w="0" w:type="auto"/>
        <w:tblLook w:val="04A0" w:firstRow="1" w:lastRow="0" w:firstColumn="1" w:lastColumn="0" w:noHBand="0" w:noVBand="1"/>
      </w:tblPr>
      <w:tblGrid>
        <w:gridCol w:w="2425"/>
        <w:gridCol w:w="1530"/>
        <w:gridCol w:w="2970"/>
      </w:tblGrid>
      <w:tr w:rsidR="006E7FC7" w:rsidRPr="000059DB" w14:paraId="086AA3D4" w14:textId="77777777" w:rsidTr="006E7FC7">
        <w:tc>
          <w:tcPr>
            <w:tcW w:w="2425" w:type="dxa"/>
          </w:tcPr>
          <w:p w14:paraId="226ACC42" w14:textId="77777777" w:rsidR="006E7FC7" w:rsidRPr="000059DB" w:rsidRDefault="006E7FC7" w:rsidP="00820834">
            <w:pPr>
              <w:rPr>
                <w:b/>
              </w:rPr>
            </w:pPr>
            <w:r w:rsidRPr="000059DB">
              <w:rPr>
                <w:b/>
              </w:rPr>
              <w:t>Assignment</w:t>
            </w:r>
          </w:p>
        </w:tc>
        <w:tc>
          <w:tcPr>
            <w:tcW w:w="1530" w:type="dxa"/>
          </w:tcPr>
          <w:p w14:paraId="762AB446" w14:textId="77777777" w:rsidR="006E7FC7" w:rsidRPr="000059DB" w:rsidRDefault="006E7FC7" w:rsidP="006E7FC7">
            <w:pPr>
              <w:jc w:val="center"/>
              <w:rPr>
                <w:b/>
              </w:rPr>
            </w:pPr>
            <w:r w:rsidRPr="000059DB">
              <w:rPr>
                <w:b/>
              </w:rPr>
              <w:t>Total Points</w:t>
            </w:r>
          </w:p>
        </w:tc>
        <w:tc>
          <w:tcPr>
            <w:tcW w:w="2970" w:type="dxa"/>
          </w:tcPr>
          <w:p w14:paraId="5F52D963" w14:textId="77777777" w:rsidR="006E7FC7" w:rsidRPr="000059DB" w:rsidRDefault="006E7FC7" w:rsidP="006E7FC7">
            <w:pPr>
              <w:jc w:val="center"/>
              <w:rPr>
                <w:b/>
              </w:rPr>
            </w:pPr>
            <w:r w:rsidRPr="000059DB">
              <w:rPr>
                <w:b/>
              </w:rPr>
              <w:t>Percentage of Final Grade</w:t>
            </w:r>
          </w:p>
        </w:tc>
      </w:tr>
      <w:tr w:rsidR="006E7FC7" w:rsidRPr="000059DB" w14:paraId="6398C783" w14:textId="77777777" w:rsidTr="006E7FC7">
        <w:tc>
          <w:tcPr>
            <w:tcW w:w="2425" w:type="dxa"/>
          </w:tcPr>
          <w:p w14:paraId="7E1BAEF7" w14:textId="2BACD735" w:rsidR="006E7FC7" w:rsidRPr="000059DB" w:rsidRDefault="00220856" w:rsidP="00220856">
            <w:pPr>
              <w:rPr>
                <w:color w:val="0070C0"/>
              </w:rPr>
            </w:pPr>
            <w:r>
              <w:rPr>
                <w:color w:val="0070C0"/>
              </w:rPr>
              <w:t>Homework</w:t>
            </w:r>
            <w:r w:rsidR="006E7FC7" w:rsidRPr="000059DB">
              <w:rPr>
                <w:color w:val="0070C0"/>
              </w:rPr>
              <w:t>s (</w:t>
            </w:r>
            <w:r w:rsidR="00A810D0">
              <w:rPr>
                <w:color w:val="0070C0"/>
              </w:rPr>
              <w:t>6</w:t>
            </w:r>
            <w:r w:rsidR="006E7FC7" w:rsidRPr="000059DB">
              <w:rPr>
                <w:color w:val="0070C0"/>
              </w:rPr>
              <w:t>)</w:t>
            </w:r>
          </w:p>
        </w:tc>
        <w:tc>
          <w:tcPr>
            <w:tcW w:w="1530" w:type="dxa"/>
          </w:tcPr>
          <w:p w14:paraId="0714275B" w14:textId="6DA13BDD" w:rsidR="006E7FC7" w:rsidRPr="000059DB" w:rsidRDefault="00220856" w:rsidP="006E7FC7">
            <w:pPr>
              <w:jc w:val="center"/>
              <w:rPr>
                <w:color w:val="0070C0"/>
              </w:rPr>
            </w:pPr>
            <w:r>
              <w:rPr>
                <w:color w:val="0070C0"/>
              </w:rPr>
              <w:t>5%</w:t>
            </w:r>
            <w:r w:rsidR="006E7FC7" w:rsidRPr="000059DB">
              <w:rPr>
                <w:color w:val="0070C0"/>
              </w:rPr>
              <w:t xml:space="preserve"> each</w:t>
            </w:r>
          </w:p>
        </w:tc>
        <w:tc>
          <w:tcPr>
            <w:tcW w:w="2970" w:type="dxa"/>
          </w:tcPr>
          <w:p w14:paraId="2B3677A5" w14:textId="5E293EEC" w:rsidR="006E7FC7" w:rsidRPr="000059DB" w:rsidRDefault="00A810D0" w:rsidP="006E7FC7">
            <w:pPr>
              <w:jc w:val="center"/>
              <w:rPr>
                <w:color w:val="0070C0"/>
              </w:rPr>
            </w:pPr>
            <w:r>
              <w:rPr>
                <w:color w:val="0070C0"/>
              </w:rPr>
              <w:t>30</w:t>
            </w:r>
            <w:r w:rsidR="006E7FC7" w:rsidRPr="000059DB">
              <w:rPr>
                <w:color w:val="0070C0"/>
              </w:rPr>
              <w:t>%</w:t>
            </w:r>
          </w:p>
        </w:tc>
      </w:tr>
      <w:tr w:rsidR="006E7FC7" w:rsidRPr="000059DB" w14:paraId="6555FD2F" w14:textId="77777777" w:rsidTr="006E7FC7">
        <w:tc>
          <w:tcPr>
            <w:tcW w:w="2425" w:type="dxa"/>
          </w:tcPr>
          <w:p w14:paraId="772ACCDF" w14:textId="2B4C8108" w:rsidR="006E7FC7" w:rsidRPr="000059DB" w:rsidRDefault="00A810D0" w:rsidP="00A810D0">
            <w:pPr>
              <w:rPr>
                <w:color w:val="0070C0"/>
              </w:rPr>
            </w:pPr>
            <w:r>
              <w:rPr>
                <w:color w:val="0070C0"/>
              </w:rPr>
              <w:t>In-class tests</w:t>
            </w:r>
            <w:r w:rsidR="006E7FC7" w:rsidRPr="000059DB">
              <w:rPr>
                <w:color w:val="0070C0"/>
              </w:rPr>
              <w:t xml:space="preserve"> (</w:t>
            </w:r>
            <w:r>
              <w:rPr>
                <w:color w:val="0070C0"/>
              </w:rPr>
              <w:t>5</w:t>
            </w:r>
            <w:r w:rsidR="006E7FC7" w:rsidRPr="000059DB">
              <w:rPr>
                <w:color w:val="0070C0"/>
              </w:rPr>
              <w:t>)</w:t>
            </w:r>
          </w:p>
        </w:tc>
        <w:tc>
          <w:tcPr>
            <w:tcW w:w="1530" w:type="dxa"/>
          </w:tcPr>
          <w:p w14:paraId="40027083" w14:textId="0B3A146D" w:rsidR="006E7FC7" w:rsidRPr="000059DB" w:rsidRDefault="006E7FC7" w:rsidP="00220856">
            <w:pPr>
              <w:jc w:val="center"/>
              <w:rPr>
                <w:color w:val="0070C0"/>
              </w:rPr>
            </w:pPr>
            <w:r w:rsidRPr="000059DB">
              <w:rPr>
                <w:color w:val="0070C0"/>
              </w:rPr>
              <w:t>10</w:t>
            </w:r>
            <w:r w:rsidR="00220856">
              <w:rPr>
                <w:color w:val="0070C0"/>
              </w:rPr>
              <w:t>% each</w:t>
            </w:r>
            <w:r w:rsidRPr="000059DB">
              <w:rPr>
                <w:color w:val="0070C0"/>
              </w:rPr>
              <w:t xml:space="preserve"> </w:t>
            </w:r>
          </w:p>
        </w:tc>
        <w:tc>
          <w:tcPr>
            <w:tcW w:w="2970" w:type="dxa"/>
          </w:tcPr>
          <w:p w14:paraId="38A321D7" w14:textId="7C45C765" w:rsidR="006E7FC7" w:rsidRPr="000059DB" w:rsidRDefault="00A810D0" w:rsidP="006E7FC7">
            <w:pPr>
              <w:jc w:val="center"/>
              <w:rPr>
                <w:color w:val="0070C0"/>
              </w:rPr>
            </w:pPr>
            <w:r>
              <w:rPr>
                <w:color w:val="0070C0"/>
              </w:rPr>
              <w:t>50</w:t>
            </w:r>
            <w:r w:rsidR="006E7FC7" w:rsidRPr="000059DB">
              <w:rPr>
                <w:color w:val="0070C0"/>
              </w:rPr>
              <w:t>%</w:t>
            </w:r>
          </w:p>
        </w:tc>
      </w:tr>
      <w:tr w:rsidR="006E7FC7" w:rsidRPr="000059DB" w14:paraId="37E79C89" w14:textId="77777777" w:rsidTr="006E7FC7">
        <w:tc>
          <w:tcPr>
            <w:tcW w:w="2425" w:type="dxa"/>
          </w:tcPr>
          <w:p w14:paraId="74D19237" w14:textId="77777777" w:rsidR="006E7FC7" w:rsidRPr="000059DB" w:rsidRDefault="006E7FC7" w:rsidP="00820834">
            <w:pPr>
              <w:rPr>
                <w:color w:val="0070C0"/>
              </w:rPr>
            </w:pPr>
            <w:r w:rsidRPr="000059DB">
              <w:rPr>
                <w:color w:val="0070C0"/>
              </w:rPr>
              <w:t>Final Exam</w:t>
            </w:r>
          </w:p>
        </w:tc>
        <w:tc>
          <w:tcPr>
            <w:tcW w:w="1530" w:type="dxa"/>
          </w:tcPr>
          <w:p w14:paraId="26E33946" w14:textId="4640E3B8" w:rsidR="006E7FC7" w:rsidRPr="000059DB" w:rsidRDefault="00220856" w:rsidP="00220856">
            <w:pPr>
              <w:jc w:val="center"/>
              <w:rPr>
                <w:color w:val="0070C0"/>
              </w:rPr>
            </w:pPr>
            <w:r>
              <w:rPr>
                <w:color w:val="0070C0"/>
              </w:rPr>
              <w:t>2</w:t>
            </w:r>
            <w:r w:rsidR="006E7FC7" w:rsidRPr="000059DB">
              <w:rPr>
                <w:color w:val="0070C0"/>
              </w:rPr>
              <w:t>0</w:t>
            </w:r>
            <w:r>
              <w:rPr>
                <w:color w:val="0070C0"/>
              </w:rPr>
              <w:t>%</w:t>
            </w:r>
          </w:p>
        </w:tc>
        <w:tc>
          <w:tcPr>
            <w:tcW w:w="2970" w:type="dxa"/>
          </w:tcPr>
          <w:p w14:paraId="7618FE7B" w14:textId="10CB0CE8" w:rsidR="006E7FC7" w:rsidRPr="000059DB" w:rsidRDefault="00A810D0" w:rsidP="006E7FC7">
            <w:pPr>
              <w:jc w:val="center"/>
              <w:rPr>
                <w:color w:val="0070C0"/>
              </w:rPr>
            </w:pPr>
            <w:r>
              <w:rPr>
                <w:color w:val="0070C0"/>
              </w:rPr>
              <w:t>2</w:t>
            </w:r>
            <w:r w:rsidR="006E7FC7" w:rsidRPr="000059DB">
              <w:rPr>
                <w:color w:val="0070C0"/>
              </w:rPr>
              <w:t>0%</w:t>
            </w:r>
          </w:p>
        </w:tc>
      </w:tr>
      <w:tr w:rsidR="006E7FC7" w:rsidRPr="000059DB" w14:paraId="385E30FE" w14:textId="77777777" w:rsidTr="00C009AB">
        <w:trPr>
          <w:trHeight w:val="251"/>
        </w:trPr>
        <w:tc>
          <w:tcPr>
            <w:tcW w:w="2425" w:type="dxa"/>
          </w:tcPr>
          <w:p w14:paraId="006DDD4E" w14:textId="77777777" w:rsidR="006E7FC7" w:rsidRPr="000059DB" w:rsidRDefault="006E7FC7" w:rsidP="00820834">
            <w:pPr>
              <w:rPr>
                <w:color w:val="0070C0"/>
              </w:rPr>
            </w:pPr>
          </w:p>
        </w:tc>
        <w:tc>
          <w:tcPr>
            <w:tcW w:w="1530" w:type="dxa"/>
          </w:tcPr>
          <w:p w14:paraId="11CFB61B" w14:textId="77777777" w:rsidR="006E7FC7" w:rsidRPr="000059DB" w:rsidRDefault="006E7FC7" w:rsidP="006E7FC7">
            <w:pPr>
              <w:jc w:val="center"/>
              <w:rPr>
                <w:color w:val="0070C0"/>
              </w:rPr>
            </w:pPr>
          </w:p>
        </w:tc>
        <w:tc>
          <w:tcPr>
            <w:tcW w:w="2970" w:type="dxa"/>
          </w:tcPr>
          <w:p w14:paraId="0DC42222" w14:textId="77777777" w:rsidR="006E7FC7" w:rsidRPr="000059DB" w:rsidRDefault="006E7FC7" w:rsidP="006E7FC7">
            <w:pPr>
              <w:jc w:val="center"/>
              <w:rPr>
                <w:color w:val="0070C0"/>
              </w:rPr>
            </w:pPr>
            <w:r w:rsidRPr="000059DB">
              <w:rPr>
                <w:color w:val="0070C0"/>
              </w:rPr>
              <w:t>100%</w:t>
            </w:r>
          </w:p>
        </w:tc>
      </w:tr>
    </w:tbl>
    <w:p w14:paraId="108A546C" w14:textId="77777777" w:rsidR="006E7FC7" w:rsidRPr="000059DB" w:rsidRDefault="006E7FC7" w:rsidP="00820834">
      <w:pPr>
        <w:rPr>
          <w:b/>
        </w:rPr>
      </w:pPr>
    </w:p>
    <w:p w14:paraId="25D5660A" w14:textId="77777777" w:rsidR="006E7FC7" w:rsidRPr="000059DB" w:rsidRDefault="006E7FC7" w:rsidP="00820834">
      <w:pPr>
        <w:rPr>
          <w:b/>
          <w:i/>
        </w:rPr>
      </w:pPr>
      <w:r w:rsidRPr="000059DB">
        <w:rPr>
          <w:b/>
          <w:i/>
        </w:rPr>
        <w:t>Grading Policy</w:t>
      </w:r>
    </w:p>
    <w:p w14:paraId="3DA9778F" w14:textId="55893351" w:rsidR="005A3881" w:rsidRDefault="005A3881" w:rsidP="00FB6F04">
      <w:pPr>
        <w:rPr>
          <w:color w:val="FF0000"/>
        </w:rPr>
      </w:pPr>
    </w:p>
    <w:p w14:paraId="0B829E91" w14:textId="3E6969B3" w:rsidR="005A3881" w:rsidRDefault="005A3881" w:rsidP="00FB6F04">
      <w:pPr>
        <w:rPr>
          <w:color w:val="FF0000"/>
        </w:rPr>
      </w:pPr>
    </w:p>
    <w:p w14:paraId="65193A78" w14:textId="77777777" w:rsidR="005A3881" w:rsidRPr="005A3881" w:rsidRDefault="005A3881" w:rsidP="005A3881">
      <w:pPr>
        <w:rPr>
          <w:b/>
          <w:bCs/>
          <w:color w:val="000000" w:themeColor="text1"/>
          <w:lang w:val="de-DE"/>
        </w:rPr>
      </w:pPr>
      <w:r w:rsidRPr="005A3881">
        <w:rPr>
          <w:b/>
          <w:bCs/>
          <w:color w:val="000000" w:themeColor="text1"/>
          <w:u w:val="single"/>
          <w:lang w:val="de-DE"/>
        </w:rPr>
        <w:t>Conversion of percent grade to letter grade</w:t>
      </w:r>
      <w:r w:rsidRPr="005A3881">
        <w:rPr>
          <w:b/>
          <w:bCs/>
          <w:color w:val="000000" w:themeColor="text1"/>
          <w:lang w:val="de-DE"/>
        </w:rPr>
        <w:t>:</w:t>
      </w:r>
    </w:p>
    <w:p w14:paraId="13E4EE54" w14:textId="77777777" w:rsidR="005A3881" w:rsidRPr="005A3881" w:rsidRDefault="005A3881" w:rsidP="005A3881">
      <w:pPr>
        <w:rPr>
          <w:b/>
          <w:bCs/>
          <w:color w:val="000000" w:themeColor="text1"/>
          <w:lang w:val="de-DE"/>
        </w:rPr>
      </w:pPr>
    </w:p>
    <w:tbl>
      <w:tblPr>
        <w:tblW w:w="0" w:type="auto"/>
        <w:tblInd w:w="1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890"/>
        <w:gridCol w:w="1440"/>
        <w:gridCol w:w="1890"/>
      </w:tblGrid>
      <w:tr w:rsidR="005A3881" w:rsidRPr="005A3881" w14:paraId="66804F44" w14:textId="77777777" w:rsidTr="005A3881">
        <w:trPr>
          <w:trHeight w:val="98"/>
        </w:trPr>
        <w:tc>
          <w:tcPr>
            <w:tcW w:w="1890" w:type="dxa"/>
          </w:tcPr>
          <w:p w14:paraId="5097D319" w14:textId="77777777" w:rsidR="005A3881" w:rsidRPr="005A3881" w:rsidRDefault="005A3881" w:rsidP="005A3881">
            <w:pPr>
              <w:rPr>
                <w:b/>
                <w:bCs/>
                <w:color w:val="000000" w:themeColor="text1"/>
              </w:rPr>
            </w:pPr>
            <w:r w:rsidRPr="005A3881">
              <w:rPr>
                <w:b/>
                <w:bCs/>
                <w:color w:val="000000" w:themeColor="text1"/>
              </w:rPr>
              <w:t>Percent Grade</w:t>
            </w:r>
          </w:p>
        </w:tc>
        <w:tc>
          <w:tcPr>
            <w:tcW w:w="1440" w:type="dxa"/>
          </w:tcPr>
          <w:p w14:paraId="6B8A43F7" w14:textId="77777777" w:rsidR="005A3881" w:rsidRPr="005A3881" w:rsidRDefault="005A3881" w:rsidP="005A3881">
            <w:pPr>
              <w:rPr>
                <w:b/>
                <w:bCs/>
                <w:color w:val="000000" w:themeColor="text1"/>
              </w:rPr>
            </w:pPr>
            <w:r w:rsidRPr="005A3881">
              <w:rPr>
                <w:b/>
                <w:bCs/>
                <w:color w:val="000000" w:themeColor="text1"/>
              </w:rPr>
              <w:t>Letter Grade</w:t>
            </w:r>
          </w:p>
        </w:tc>
        <w:tc>
          <w:tcPr>
            <w:tcW w:w="1890" w:type="dxa"/>
          </w:tcPr>
          <w:p w14:paraId="325E4B6C" w14:textId="77777777" w:rsidR="005A3881" w:rsidRPr="005A3881" w:rsidRDefault="005A3881" w:rsidP="005A3881">
            <w:pPr>
              <w:rPr>
                <w:b/>
                <w:bCs/>
                <w:color w:val="000000" w:themeColor="text1"/>
              </w:rPr>
            </w:pPr>
            <w:r w:rsidRPr="005A3881">
              <w:rPr>
                <w:b/>
                <w:bCs/>
                <w:color w:val="000000" w:themeColor="text1"/>
              </w:rPr>
              <w:t>Grade Points</w:t>
            </w:r>
          </w:p>
        </w:tc>
      </w:tr>
      <w:tr w:rsidR="005A3881" w:rsidRPr="005A3881" w14:paraId="3C3F8EA2" w14:textId="77777777" w:rsidTr="005A3881">
        <w:trPr>
          <w:trHeight w:val="100"/>
        </w:trPr>
        <w:tc>
          <w:tcPr>
            <w:tcW w:w="1890" w:type="dxa"/>
          </w:tcPr>
          <w:p w14:paraId="636DC628" w14:textId="77777777" w:rsidR="005A3881" w:rsidRPr="005A3881" w:rsidRDefault="005A3881" w:rsidP="005A3881">
            <w:pPr>
              <w:rPr>
                <w:b/>
                <w:bCs/>
                <w:color w:val="000000" w:themeColor="text1"/>
              </w:rPr>
            </w:pPr>
            <w:r w:rsidRPr="005A3881">
              <w:rPr>
                <w:b/>
                <w:bCs/>
                <w:color w:val="000000" w:themeColor="text1"/>
              </w:rPr>
              <w:sym w:font="Symbol" w:char="F0B3"/>
            </w:r>
            <w:r w:rsidRPr="005A3881">
              <w:rPr>
                <w:b/>
                <w:bCs/>
                <w:color w:val="000000" w:themeColor="text1"/>
              </w:rPr>
              <w:t>90</w:t>
            </w:r>
          </w:p>
        </w:tc>
        <w:tc>
          <w:tcPr>
            <w:tcW w:w="1440" w:type="dxa"/>
          </w:tcPr>
          <w:p w14:paraId="0557E04D" w14:textId="77777777" w:rsidR="005A3881" w:rsidRPr="005A3881" w:rsidRDefault="005A3881" w:rsidP="005A3881">
            <w:pPr>
              <w:rPr>
                <w:b/>
                <w:bCs/>
                <w:color w:val="000000" w:themeColor="text1"/>
              </w:rPr>
            </w:pPr>
            <w:r w:rsidRPr="005A3881">
              <w:rPr>
                <w:b/>
                <w:bCs/>
                <w:color w:val="000000" w:themeColor="text1"/>
              </w:rPr>
              <w:t>A</w:t>
            </w:r>
          </w:p>
        </w:tc>
        <w:tc>
          <w:tcPr>
            <w:tcW w:w="1890" w:type="dxa"/>
          </w:tcPr>
          <w:p w14:paraId="17448F71" w14:textId="77777777" w:rsidR="005A3881" w:rsidRPr="005A3881" w:rsidRDefault="005A3881" w:rsidP="005A3881">
            <w:pPr>
              <w:rPr>
                <w:b/>
                <w:bCs/>
                <w:color w:val="000000" w:themeColor="text1"/>
              </w:rPr>
            </w:pPr>
            <w:r w:rsidRPr="005A3881">
              <w:rPr>
                <w:b/>
                <w:bCs/>
                <w:color w:val="000000" w:themeColor="text1"/>
              </w:rPr>
              <w:t>4.00</w:t>
            </w:r>
          </w:p>
        </w:tc>
      </w:tr>
      <w:tr w:rsidR="005A3881" w:rsidRPr="005A3881" w14:paraId="1FFC2CD7" w14:textId="77777777" w:rsidTr="005A3881">
        <w:trPr>
          <w:trHeight w:val="100"/>
        </w:trPr>
        <w:tc>
          <w:tcPr>
            <w:tcW w:w="1890" w:type="dxa"/>
          </w:tcPr>
          <w:p w14:paraId="6D4FB99C" w14:textId="77777777" w:rsidR="005A3881" w:rsidRPr="005A3881" w:rsidRDefault="005A3881" w:rsidP="005A3881">
            <w:pPr>
              <w:rPr>
                <w:b/>
                <w:bCs/>
                <w:color w:val="000000" w:themeColor="text1"/>
              </w:rPr>
            </w:pPr>
            <w:r w:rsidRPr="005A3881">
              <w:rPr>
                <w:b/>
                <w:bCs/>
                <w:color w:val="000000" w:themeColor="text1"/>
              </w:rPr>
              <w:sym w:font="Symbol" w:char="F0B3"/>
            </w:r>
            <w:r w:rsidRPr="005A3881">
              <w:rPr>
                <w:b/>
                <w:bCs/>
                <w:color w:val="000000" w:themeColor="text1"/>
              </w:rPr>
              <w:t>86.67</w:t>
            </w:r>
          </w:p>
        </w:tc>
        <w:tc>
          <w:tcPr>
            <w:tcW w:w="1440" w:type="dxa"/>
          </w:tcPr>
          <w:p w14:paraId="269090EE" w14:textId="77777777" w:rsidR="005A3881" w:rsidRPr="005A3881" w:rsidRDefault="005A3881" w:rsidP="005A3881">
            <w:pPr>
              <w:rPr>
                <w:b/>
                <w:bCs/>
                <w:color w:val="000000" w:themeColor="text1"/>
              </w:rPr>
            </w:pPr>
            <w:r w:rsidRPr="005A3881">
              <w:rPr>
                <w:b/>
                <w:bCs/>
                <w:color w:val="000000" w:themeColor="text1"/>
              </w:rPr>
              <w:t>A-</w:t>
            </w:r>
          </w:p>
        </w:tc>
        <w:tc>
          <w:tcPr>
            <w:tcW w:w="1890" w:type="dxa"/>
          </w:tcPr>
          <w:p w14:paraId="1314CCA9" w14:textId="77777777" w:rsidR="005A3881" w:rsidRPr="005A3881" w:rsidRDefault="005A3881" w:rsidP="005A3881">
            <w:pPr>
              <w:rPr>
                <w:b/>
                <w:bCs/>
                <w:color w:val="000000" w:themeColor="text1"/>
              </w:rPr>
            </w:pPr>
            <w:r w:rsidRPr="005A3881">
              <w:rPr>
                <w:b/>
                <w:bCs/>
                <w:color w:val="000000" w:themeColor="text1"/>
              </w:rPr>
              <w:t>3.67</w:t>
            </w:r>
          </w:p>
        </w:tc>
      </w:tr>
      <w:tr w:rsidR="005A3881" w:rsidRPr="005A3881" w14:paraId="542463D5" w14:textId="77777777" w:rsidTr="005A3881">
        <w:trPr>
          <w:trHeight w:val="100"/>
        </w:trPr>
        <w:tc>
          <w:tcPr>
            <w:tcW w:w="1890" w:type="dxa"/>
          </w:tcPr>
          <w:p w14:paraId="2850E57C" w14:textId="77777777" w:rsidR="005A3881" w:rsidRPr="005A3881" w:rsidRDefault="005A3881" w:rsidP="005A3881">
            <w:pPr>
              <w:rPr>
                <w:b/>
                <w:bCs/>
                <w:color w:val="000000" w:themeColor="text1"/>
              </w:rPr>
            </w:pPr>
            <w:r w:rsidRPr="005A3881">
              <w:rPr>
                <w:b/>
                <w:bCs/>
                <w:color w:val="000000" w:themeColor="text1"/>
              </w:rPr>
              <w:sym w:font="Symbol" w:char="F0B3"/>
            </w:r>
            <w:r w:rsidRPr="005A3881">
              <w:rPr>
                <w:b/>
                <w:bCs/>
                <w:color w:val="000000" w:themeColor="text1"/>
              </w:rPr>
              <w:t>83.33</w:t>
            </w:r>
          </w:p>
        </w:tc>
        <w:tc>
          <w:tcPr>
            <w:tcW w:w="1440" w:type="dxa"/>
          </w:tcPr>
          <w:p w14:paraId="4280946C" w14:textId="77777777" w:rsidR="005A3881" w:rsidRPr="005A3881" w:rsidRDefault="005A3881" w:rsidP="005A3881">
            <w:pPr>
              <w:rPr>
                <w:b/>
                <w:bCs/>
                <w:color w:val="000000" w:themeColor="text1"/>
              </w:rPr>
            </w:pPr>
            <w:r w:rsidRPr="005A3881">
              <w:rPr>
                <w:b/>
                <w:bCs/>
                <w:color w:val="000000" w:themeColor="text1"/>
              </w:rPr>
              <w:t>B+</w:t>
            </w:r>
          </w:p>
        </w:tc>
        <w:tc>
          <w:tcPr>
            <w:tcW w:w="1890" w:type="dxa"/>
          </w:tcPr>
          <w:p w14:paraId="59CACCEC" w14:textId="77777777" w:rsidR="005A3881" w:rsidRPr="005A3881" w:rsidRDefault="005A3881" w:rsidP="005A3881">
            <w:pPr>
              <w:rPr>
                <w:b/>
                <w:bCs/>
                <w:color w:val="000000" w:themeColor="text1"/>
              </w:rPr>
            </w:pPr>
            <w:r w:rsidRPr="005A3881">
              <w:rPr>
                <w:b/>
                <w:bCs/>
                <w:color w:val="000000" w:themeColor="text1"/>
              </w:rPr>
              <w:t>3.33</w:t>
            </w:r>
          </w:p>
        </w:tc>
      </w:tr>
      <w:tr w:rsidR="005A3881" w:rsidRPr="005A3881" w14:paraId="11D33DDC" w14:textId="77777777" w:rsidTr="005A3881">
        <w:trPr>
          <w:trHeight w:val="100"/>
        </w:trPr>
        <w:tc>
          <w:tcPr>
            <w:tcW w:w="1890" w:type="dxa"/>
          </w:tcPr>
          <w:p w14:paraId="1316C403" w14:textId="77777777" w:rsidR="005A3881" w:rsidRPr="005A3881" w:rsidRDefault="005A3881" w:rsidP="005A3881">
            <w:pPr>
              <w:rPr>
                <w:b/>
                <w:bCs/>
                <w:color w:val="000000" w:themeColor="text1"/>
              </w:rPr>
            </w:pPr>
            <w:r w:rsidRPr="005A3881">
              <w:rPr>
                <w:b/>
                <w:bCs/>
                <w:color w:val="000000" w:themeColor="text1"/>
              </w:rPr>
              <w:sym w:font="Symbol" w:char="F0B3"/>
            </w:r>
            <w:r w:rsidRPr="005A3881">
              <w:rPr>
                <w:b/>
                <w:bCs/>
                <w:color w:val="000000" w:themeColor="text1"/>
              </w:rPr>
              <w:t>80</w:t>
            </w:r>
          </w:p>
        </w:tc>
        <w:tc>
          <w:tcPr>
            <w:tcW w:w="1440" w:type="dxa"/>
          </w:tcPr>
          <w:p w14:paraId="6B6A7490" w14:textId="77777777" w:rsidR="005A3881" w:rsidRPr="005A3881" w:rsidRDefault="005A3881" w:rsidP="005A3881">
            <w:pPr>
              <w:rPr>
                <w:b/>
                <w:bCs/>
                <w:color w:val="000000" w:themeColor="text1"/>
              </w:rPr>
            </w:pPr>
            <w:r w:rsidRPr="005A3881">
              <w:rPr>
                <w:b/>
                <w:bCs/>
                <w:color w:val="000000" w:themeColor="text1"/>
              </w:rPr>
              <w:t>B</w:t>
            </w:r>
          </w:p>
        </w:tc>
        <w:tc>
          <w:tcPr>
            <w:tcW w:w="1890" w:type="dxa"/>
          </w:tcPr>
          <w:p w14:paraId="6E06B178" w14:textId="77777777" w:rsidR="005A3881" w:rsidRPr="005A3881" w:rsidRDefault="005A3881" w:rsidP="005A3881">
            <w:pPr>
              <w:rPr>
                <w:b/>
                <w:bCs/>
                <w:color w:val="000000" w:themeColor="text1"/>
              </w:rPr>
            </w:pPr>
            <w:r w:rsidRPr="005A3881">
              <w:rPr>
                <w:b/>
                <w:bCs/>
                <w:color w:val="000000" w:themeColor="text1"/>
              </w:rPr>
              <w:t>3.00</w:t>
            </w:r>
          </w:p>
        </w:tc>
      </w:tr>
      <w:tr w:rsidR="005A3881" w:rsidRPr="005A3881" w14:paraId="0B2E4D94" w14:textId="77777777" w:rsidTr="005A3881">
        <w:trPr>
          <w:trHeight w:val="100"/>
        </w:trPr>
        <w:tc>
          <w:tcPr>
            <w:tcW w:w="1890" w:type="dxa"/>
          </w:tcPr>
          <w:p w14:paraId="6FF8DEBC" w14:textId="77777777" w:rsidR="005A3881" w:rsidRPr="005A3881" w:rsidRDefault="005A3881" w:rsidP="005A3881">
            <w:pPr>
              <w:rPr>
                <w:b/>
                <w:bCs/>
                <w:color w:val="000000" w:themeColor="text1"/>
              </w:rPr>
            </w:pPr>
            <w:r w:rsidRPr="005A3881">
              <w:rPr>
                <w:b/>
                <w:bCs/>
                <w:color w:val="000000" w:themeColor="text1"/>
              </w:rPr>
              <w:sym w:font="Symbol" w:char="F0B3"/>
            </w:r>
            <w:r w:rsidRPr="005A3881">
              <w:rPr>
                <w:b/>
                <w:bCs/>
                <w:color w:val="000000" w:themeColor="text1"/>
              </w:rPr>
              <w:t>76.67</w:t>
            </w:r>
          </w:p>
        </w:tc>
        <w:tc>
          <w:tcPr>
            <w:tcW w:w="1440" w:type="dxa"/>
          </w:tcPr>
          <w:p w14:paraId="3985CCE1" w14:textId="77777777" w:rsidR="005A3881" w:rsidRPr="005A3881" w:rsidRDefault="005A3881" w:rsidP="005A3881">
            <w:pPr>
              <w:rPr>
                <w:b/>
                <w:bCs/>
                <w:color w:val="000000" w:themeColor="text1"/>
              </w:rPr>
            </w:pPr>
            <w:r w:rsidRPr="005A3881">
              <w:rPr>
                <w:b/>
                <w:bCs/>
                <w:color w:val="000000" w:themeColor="text1"/>
              </w:rPr>
              <w:t>B-</w:t>
            </w:r>
          </w:p>
        </w:tc>
        <w:tc>
          <w:tcPr>
            <w:tcW w:w="1890" w:type="dxa"/>
          </w:tcPr>
          <w:p w14:paraId="5D11B3DF" w14:textId="77777777" w:rsidR="005A3881" w:rsidRPr="005A3881" w:rsidRDefault="005A3881" w:rsidP="005A3881">
            <w:pPr>
              <w:rPr>
                <w:b/>
                <w:bCs/>
                <w:color w:val="000000" w:themeColor="text1"/>
              </w:rPr>
            </w:pPr>
            <w:r w:rsidRPr="005A3881">
              <w:rPr>
                <w:b/>
                <w:bCs/>
                <w:color w:val="000000" w:themeColor="text1"/>
              </w:rPr>
              <w:t>2.67</w:t>
            </w:r>
          </w:p>
        </w:tc>
      </w:tr>
      <w:tr w:rsidR="005A3881" w:rsidRPr="005A3881" w14:paraId="52584B29" w14:textId="77777777" w:rsidTr="005A3881">
        <w:trPr>
          <w:trHeight w:val="100"/>
        </w:trPr>
        <w:tc>
          <w:tcPr>
            <w:tcW w:w="1890" w:type="dxa"/>
          </w:tcPr>
          <w:p w14:paraId="0A62D8E5" w14:textId="77777777" w:rsidR="005A3881" w:rsidRPr="005A3881" w:rsidRDefault="005A3881" w:rsidP="005A3881">
            <w:pPr>
              <w:rPr>
                <w:b/>
                <w:bCs/>
                <w:color w:val="000000" w:themeColor="text1"/>
              </w:rPr>
            </w:pPr>
            <w:r w:rsidRPr="005A3881">
              <w:rPr>
                <w:b/>
                <w:bCs/>
                <w:color w:val="000000" w:themeColor="text1"/>
              </w:rPr>
              <w:sym w:font="Symbol" w:char="F0B3"/>
            </w:r>
            <w:r w:rsidRPr="005A3881">
              <w:rPr>
                <w:b/>
                <w:bCs/>
                <w:color w:val="000000" w:themeColor="text1"/>
              </w:rPr>
              <w:t>73.33</w:t>
            </w:r>
          </w:p>
        </w:tc>
        <w:tc>
          <w:tcPr>
            <w:tcW w:w="1440" w:type="dxa"/>
          </w:tcPr>
          <w:p w14:paraId="0D279087" w14:textId="77777777" w:rsidR="005A3881" w:rsidRPr="005A3881" w:rsidRDefault="005A3881" w:rsidP="005A3881">
            <w:pPr>
              <w:rPr>
                <w:b/>
                <w:bCs/>
                <w:color w:val="000000" w:themeColor="text1"/>
              </w:rPr>
            </w:pPr>
            <w:r w:rsidRPr="005A3881">
              <w:rPr>
                <w:b/>
                <w:bCs/>
                <w:color w:val="000000" w:themeColor="text1"/>
              </w:rPr>
              <w:t>C+</w:t>
            </w:r>
          </w:p>
        </w:tc>
        <w:tc>
          <w:tcPr>
            <w:tcW w:w="1890" w:type="dxa"/>
          </w:tcPr>
          <w:p w14:paraId="41E03B86" w14:textId="77777777" w:rsidR="005A3881" w:rsidRPr="005A3881" w:rsidRDefault="005A3881" w:rsidP="005A3881">
            <w:pPr>
              <w:rPr>
                <w:b/>
                <w:bCs/>
                <w:color w:val="000000" w:themeColor="text1"/>
              </w:rPr>
            </w:pPr>
            <w:r w:rsidRPr="005A3881">
              <w:rPr>
                <w:b/>
                <w:bCs/>
                <w:color w:val="000000" w:themeColor="text1"/>
              </w:rPr>
              <w:t>2.33</w:t>
            </w:r>
          </w:p>
        </w:tc>
      </w:tr>
      <w:tr w:rsidR="005A3881" w:rsidRPr="005A3881" w14:paraId="7B4B0DDF" w14:textId="77777777" w:rsidTr="005A3881">
        <w:trPr>
          <w:trHeight w:val="100"/>
        </w:trPr>
        <w:tc>
          <w:tcPr>
            <w:tcW w:w="1890" w:type="dxa"/>
          </w:tcPr>
          <w:p w14:paraId="204848AD" w14:textId="77777777" w:rsidR="005A3881" w:rsidRPr="005A3881" w:rsidRDefault="005A3881" w:rsidP="005A3881">
            <w:pPr>
              <w:rPr>
                <w:b/>
                <w:bCs/>
                <w:color w:val="000000" w:themeColor="text1"/>
              </w:rPr>
            </w:pPr>
            <w:r w:rsidRPr="005A3881">
              <w:rPr>
                <w:b/>
                <w:bCs/>
                <w:color w:val="000000" w:themeColor="text1"/>
              </w:rPr>
              <w:sym w:font="Symbol" w:char="F0B3"/>
            </w:r>
            <w:r w:rsidRPr="005A3881">
              <w:rPr>
                <w:b/>
                <w:bCs/>
                <w:color w:val="000000" w:themeColor="text1"/>
              </w:rPr>
              <w:t>70</w:t>
            </w:r>
          </w:p>
        </w:tc>
        <w:tc>
          <w:tcPr>
            <w:tcW w:w="1440" w:type="dxa"/>
          </w:tcPr>
          <w:p w14:paraId="1018D417" w14:textId="77777777" w:rsidR="005A3881" w:rsidRPr="005A3881" w:rsidRDefault="005A3881" w:rsidP="005A3881">
            <w:pPr>
              <w:rPr>
                <w:b/>
                <w:bCs/>
                <w:color w:val="000000" w:themeColor="text1"/>
              </w:rPr>
            </w:pPr>
            <w:r w:rsidRPr="005A3881">
              <w:rPr>
                <w:b/>
                <w:bCs/>
                <w:color w:val="000000" w:themeColor="text1"/>
              </w:rPr>
              <w:t>C</w:t>
            </w:r>
          </w:p>
        </w:tc>
        <w:tc>
          <w:tcPr>
            <w:tcW w:w="1890" w:type="dxa"/>
          </w:tcPr>
          <w:p w14:paraId="238D3586" w14:textId="77777777" w:rsidR="005A3881" w:rsidRPr="005A3881" w:rsidRDefault="005A3881" w:rsidP="005A3881">
            <w:pPr>
              <w:rPr>
                <w:b/>
                <w:bCs/>
                <w:color w:val="000000" w:themeColor="text1"/>
              </w:rPr>
            </w:pPr>
            <w:r w:rsidRPr="005A3881">
              <w:rPr>
                <w:b/>
                <w:bCs/>
                <w:color w:val="000000" w:themeColor="text1"/>
              </w:rPr>
              <w:t>2.00</w:t>
            </w:r>
          </w:p>
        </w:tc>
      </w:tr>
      <w:tr w:rsidR="005A3881" w:rsidRPr="005A3881" w14:paraId="02214A7F" w14:textId="77777777" w:rsidTr="005A3881">
        <w:trPr>
          <w:trHeight w:val="100"/>
        </w:trPr>
        <w:tc>
          <w:tcPr>
            <w:tcW w:w="1890" w:type="dxa"/>
          </w:tcPr>
          <w:p w14:paraId="09602D0F" w14:textId="77777777" w:rsidR="005A3881" w:rsidRPr="005A3881" w:rsidRDefault="005A3881" w:rsidP="005A3881">
            <w:pPr>
              <w:rPr>
                <w:b/>
                <w:bCs/>
                <w:color w:val="000000" w:themeColor="text1"/>
              </w:rPr>
            </w:pPr>
            <w:r w:rsidRPr="005A3881">
              <w:rPr>
                <w:b/>
                <w:bCs/>
                <w:color w:val="000000" w:themeColor="text1"/>
              </w:rPr>
              <w:sym w:font="Symbol" w:char="F0B3"/>
            </w:r>
            <w:r w:rsidRPr="005A3881">
              <w:rPr>
                <w:b/>
                <w:bCs/>
                <w:color w:val="000000" w:themeColor="text1"/>
              </w:rPr>
              <w:t>66.67</w:t>
            </w:r>
          </w:p>
        </w:tc>
        <w:tc>
          <w:tcPr>
            <w:tcW w:w="1440" w:type="dxa"/>
          </w:tcPr>
          <w:p w14:paraId="49AD5477" w14:textId="77777777" w:rsidR="005A3881" w:rsidRPr="005A3881" w:rsidRDefault="005A3881" w:rsidP="005A3881">
            <w:pPr>
              <w:rPr>
                <w:b/>
                <w:bCs/>
                <w:color w:val="000000" w:themeColor="text1"/>
              </w:rPr>
            </w:pPr>
            <w:r w:rsidRPr="005A3881">
              <w:rPr>
                <w:b/>
                <w:bCs/>
                <w:color w:val="000000" w:themeColor="text1"/>
              </w:rPr>
              <w:t>C-</w:t>
            </w:r>
          </w:p>
        </w:tc>
        <w:tc>
          <w:tcPr>
            <w:tcW w:w="1890" w:type="dxa"/>
          </w:tcPr>
          <w:p w14:paraId="198E4607" w14:textId="77777777" w:rsidR="005A3881" w:rsidRPr="005A3881" w:rsidRDefault="005A3881" w:rsidP="005A3881">
            <w:pPr>
              <w:rPr>
                <w:b/>
                <w:bCs/>
                <w:color w:val="000000" w:themeColor="text1"/>
              </w:rPr>
            </w:pPr>
            <w:r w:rsidRPr="005A3881">
              <w:rPr>
                <w:b/>
                <w:bCs/>
                <w:color w:val="000000" w:themeColor="text1"/>
              </w:rPr>
              <w:t>1.67</w:t>
            </w:r>
          </w:p>
        </w:tc>
      </w:tr>
      <w:tr w:rsidR="005A3881" w:rsidRPr="005A3881" w14:paraId="4C410C4B" w14:textId="77777777" w:rsidTr="005A3881">
        <w:trPr>
          <w:trHeight w:val="100"/>
        </w:trPr>
        <w:tc>
          <w:tcPr>
            <w:tcW w:w="1890" w:type="dxa"/>
          </w:tcPr>
          <w:p w14:paraId="52339658" w14:textId="77777777" w:rsidR="005A3881" w:rsidRPr="005A3881" w:rsidRDefault="005A3881" w:rsidP="005A3881">
            <w:pPr>
              <w:rPr>
                <w:b/>
                <w:bCs/>
                <w:color w:val="000000" w:themeColor="text1"/>
              </w:rPr>
            </w:pPr>
            <w:r w:rsidRPr="005A3881">
              <w:rPr>
                <w:b/>
                <w:bCs/>
                <w:color w:val="000000" w:themeColor="text1"/>
              </w:rPr>
              <w:sym w:font="Symbol" w:char="F0B3"/>
            </w:r>
            <w:r w:rsidRPr="005A3881">
              <w:rPr>
                <w:b/>
                <w:bCs/>
                <w:color w:val="000000" w:themeColor="text1"/>
              </w:rPr>
              <w:t>63.33</w:t>
            </w:r>
          </w:p>
        </w:tc>
        <w:tc>
          <w:tcPr>
            <w:tcW w:w="1440" w:type="dxa"/>
          </w:tcPr>
          <w:p w14:paraId="201B8E42" w14:textId="77777777" w:rsidR="005A3881" w:rsidRPr="005A3881" w:rsidRDefault="005A3881" w:rsidP="005A3881">
            <w:pPr>
              <w:rPr>
                <w:b/>
                <w:bCs/>
                <w:color w:val="000000" w:themeColor="text1"/>
              </w:rPr>
            </w:pPr>
            <w:r w:rsidRPr="005A3881">
              <w:rPr>
                <w:b/>
                <w:bCs/>
                <w:color w:val="000000" w:themeColor="text1"/>
              </w:rPr>
              <w:t>D+</w:t>
            </w:r>
          </w:p>
        </w:tc>
        <w:tc>
          <w:tcPr>
            <w:tcW w:w="1890" w:type="dxa"/>
          </w:tcPr>
          <w:p w14:paraId="5C2D2DC0" w14:textId="77777777" w:rsidR="005A3881" w:rsidRPr="005A3881" w:rsidRDefault="005A3881" w:rsidP="005A3881">
            <w:pPr>
              <w:rPr>
                <w:b/>
                <w:bCs/>
                <w:color w:val="000000" w:themeColor="text1"/>
              </w:rPr>
            </w:pPr>
            <w:r w:rsidRPr="005A3881">
              <w:rPr>
                <w:b/>
                <w:bCs/>
                <w:color w:val="000000" w:themeColor="text1"/>
              </w:rPr>
              <w:t>1.33</w:t>
            </w:r>
          </w:p>
        </w:tc>
      </w:tr>
      <w:tr w:rsidR="005A3881" w:rsidRPr="005A3881" w14:paraId="5B014505" w14:textId="77777777" w:rsidTr="005A3881">
        <w:trPr>
          <w:trHeight w:val="100"/>
        </w:trPr>
        <w:tc>
          <w:tcPr>
            <w:tcW w:w="1890" w:type="dxa"/>
          </w:tcPr>
          <w:p w14:paraId="76818883" w14:textId="77777777" w:rsidR="005A3881" w:rsidRPr="005A3881" w:rsidRDefault="005A3881" w:rsidP="005A3881">
            <w:pPr>
              <w:rPr>
                <w:b/>
                <w:bCs/>
                <w:color w:val="000000" w:themeColor="text1"/>
              </w:rPr>
            </w:pPr>
            <w:r w:rsidRPr="005A3881">
              <w:rPr>
                <w:b/>
                <w:bCs/>
                <w:color w:val="000000" w:themeColor="text1"/>
              </w:rPr>
              <w:sym w:font="Symbol" w:char="F0B3"/>
            </w:r>
            <w:r w:rsidRPr="005A3881">
              <w:rPr>
                <w:b/>
                <w:bCs/>
                <w:color w:val="000000" w:themeColor="text1"/>
              </w:rPr>
              <w:t>60</w:t>
            </w:r>
          </w:p>
        </w:tc>
        <w:tc>
          <w:tcPr>
            <w:tcW w:w="1440" w:type="dxa"/>
          </w:tcPr>
          <w:p w14:paraId="625EFFAD" w14:textId="77777777" w:rsidR="005A3881" w:rsidRPr="005A3881" w:rsidRDefault="005A3881" w:rsidP="005A3881">
            <w:pPr>
              <w:rPr>
                <w:b/>
                <w:bCs/>
                <w:color w:val="000000" w:themeColor="text1"/>
              </w:rPr>
            </w:pPr>
            <w:r w:rsidRPr="005A3881">
              <w:rPr>
                <w:b/>
                <w:bCs/>
                <w:color w:val="000000" w:themeColor="text1"/>
              </w:rPr>
              <w:t>D</w:t>
            </w:r>
          </w:p>
        </w:tc>
        <w:tc>
          <w:tcPr>
            <w:tcW w:w="1890" w:type="dxa"/>
          </w:tcPr>
          <w:p w14:paraId="718373E0" w14:textId="77777777" w:rsidR="005A3881" w:rsidRPr="005A3881" w:rsidRDefault="005A3881" w:rsidP="005A3881">
            <w:pPr>
              <w:rPr>
                <w:b/>
                <w:bCs/>
                <w:color w:val="000000" w:themeColor="text1"/>
              </w:rPr>
            </w:pPr>
            <w:r w:rsidRPr="005A3881">
              <w:rPr>
                <w:b/>
                <w:bCs/>
                <w:color w:val="000000" w:themeColor="text1"/>
              </w:rPr>
              <w:t>1.00</w:t>
            </w:r>
          </w:p>
        </w:tc>
      </w:tr>
      <w:tr w:rsidR="005A3881" w:rsidRPr="005A3881" w14:paraId="782E389F" w14:textId="77777777" w:rsidTr="005A3881">
        <w:trPr>
          <w:trHeight w:val="100"/>
        </w:trPr>
        <w:tc>
          <w:tcPr>
            <w:tcW w:w="1890" w:type="dxa"/>
          </w:tcPr>
          <w:p w14:paraId="5AC1B957" w14:textId="77777777" w:rsidR="005A3881" w:rsidRPr="005A3881" w:rsidRDefault="005A3881" w:rsidP="005A3881">
            <w:pPr>
              <w:rPr>
                <w:b/>
                <w:bCs/>
                <w:color w:val="000000" w:themeColor="text1"/>
              </w:rPr>
            </w:pPr>
            <w:r w:rsidRPr="005A3881">
              <w:rPr>
                <w:b/>
                <w:bCs/>
                <w:color w:val="000000" w:themeColor="text1"/>
              </w:rPr>
              <w:sym w:font="Symbol" w:char="F0B3"/>
            </w:r>
            <w:r w:rsidRPr="005A3881">
              <w:rPr>
                <w:b/>
                <w:bCs/>
                <w:color w:val="000000" w:themeColor="text1"/>
              </w:rPr>
              <w:t>56.67</w:t>
            </w:r>
          </w:p>
        </w:tc>
        <w:tc>
          <w:tcPr>
            <w:tcW w:w="1440" w:type="dxa"/>
          </w:tcPr>
          <w:p w14:paraId="54F0275B" w14:textId="77777777" w:rsidR="005A3881" w:rsidRPr="005A3881" w:rsidRDefault="005A3881" w:rsidP="005A3881">
            <w:pPr>
              <w:rPr>
                <w:b/>
                <w:bCs/>
                <w:color w:val="000000" w:themeColor="text1"/>
              </w:rPr>
            </w:pPr>
            <w:r w:rsidRPr="005A3881">
              <w:rPr>
                <w:b/>
                <w:bCs/>
                <w:color w:val="000000" w:themeColor="text1"/>
              </w:rPr>
              <w:t>D-</w:t>
            </w:r>
          </w:p>
        </w:tc>
        <w:tc>
          <w:tcPr>
            <w:tcW w:w="1890" w:type="dxa"/>
          </w:tcPr>
          <w:p w14:paraId="1C22A55A" w14:textId="77777777" w:rsidR="005A3881" w:rsidRPr="005A3881" w:rsidRDefault="005A3881" w:rsidP="005A3881">
            <w:pPr>
              <w:rPr>
                <w:b/>
                <w:bCs/>
                <w:color w:val="000000" w:themeColor="text1"/>
              </w:rPr>
            </w:pPr>
            <w:r w:rsidRPr="005A3881">
              <w:rPr>
                <w:b/>
                <w:bCs/>
                <w:color w:val="000000" w:themeColor="text1"/>
              </w:rPr>
              <w:t>0.67</w:t>
            </w:r>
          </w:p>
        </w:tc>
      </w:tr>
      <w:tr w:rsidR="005A3881" w:rsidRPr="005A3881" w14:paraId="31C3D402" w14:textId="77777777" w:rsidTr="005A3881">
        <w:trPr>
          <w:trHeight w:val="100"/>
        </w:trPr>
        <w:tc>
          <w:tcPr>
            <w:tcW w:w="1890" w:type="dxa"/>
          </w:tcPr>
          <w:p w14:paraId="203F1E2E" w14:textId="77777777" w:rsidR="005A3881" w:rsidRPr="005A3881" w:rsidRDefault="005A3881" w:rsidP="005A3881">
            <w:pPr>
              <w:rPr>
                <w:b/>
                <w:bCs/>
                <w:color w:val="000000" w:themeColor="text1"/>
              </w:rPr>
            </w:pPr>
            <w:r w:rsidRPr="005A3881">
              <w:rPr>
                <w:b/>
                <w:bCs/>
                <w:color w:val="000000" w:themeColor="text1"/>
              </w:rPr>
              <w:t>&lt;56.67</w:t>
            </w:r>
          </w:p>
        </w:tc>
        <w:tc>
          <w:tcPr>
            <w:tcW w:w="1440" w:type="dxa"/>
          </w:tcPr>
          <w:p w14:paraId="30758C46" w14:textId="77777777" w:rsidR="005A3881" w:rsidRPr="005A3881" w:rsidRDefault="005A3881" w:rsidP="005A3881">
            <w:pPr>
              <w:rPr>
                <w:b/>
                <w:bCs/>
                <w:color w:val="000000" w:themeColor="text1"/>
              </w:rPr>
            </w:pPr>
            <w:r w:rsidRPr="005A3881">
              <w:rPr>
                <w:b/>
                <w:bCs/>
                <w:color w:val="000000" w:themeColor="text1"/>
              </w:rPr>
              <w:t>E</w:t>
            </w:r>
          </w:p>
        </w:tc>
        <w:tc>
          <w:tcPr>
            <w:tcW w:w="1890" w:type="dxa"/>
          </w:tcPr>
          <w:p w14:paraId="289330CC" w14:textId="77777777" w:rsidR="005A3881" w:rsidRPr="005A3881" w:rsidRDefault="005A3881" w:rsidP="005A3881">
            <w:pPr>
              <w:rPr>
                <w:b/>
                <w:bCs/>
                <w:color w:val="000000" w:themeColor="text1"/>
              </w:rPr>
            </w:pPr>
            <w:r w:rsidRPr="005A3881">
              <w:rPr>
                <w:b/>
                <w:bCs/>
                <w:color w:val="000000" w:themeColor="text1"/>
              </w:rPr>
              <w:t>0.00</w:t>
            </w:r>
          </w:p>
        </w:tc>
      </w:tr>
    </w:tbl>
    <w:p w14:paraId="6D08DFA7" w14:textId="40A918A8" w:rsidR="005A3881" w:rsidRDefault="005A3881" w:rsidP="00FB6F04">
      <w:pPr>
        <w:rPr>
          <w:color w:val="FF0000"/>
        </w:rPr>
      </w:pPr>
      <w:r w:rsidRPr="005A3881">
        <w:rPr>
          <w:b/>
          <w:bCs/>
          <w:color w:val="FF0000"/>
          <w:lang w:val="de-DE"/>
        </w:rPr>
        <w:br w:type="page"/>
      </w:r>
    </w:p>
    <w:p w14:paraId="42E316B4" w14:textId="77777777" w:rsidR="005A3881" w:rsidRPr="005A3881" w:rsidRDefault="005A3881" w:rsidP="00FB6F04">
      <w:pPr>
        <w:rPr>
          <w:color w:val="FF0000"/>
        </w:rPr>
      </w:pPr>
    </w:p>
    <w:p w14:paraId="035DAD1D" w14:textId="77777777" w:rsidR="00DD0E35" w:rsidRPr="000059DB" w:rsidRDefault="00DD0E35" w:rsidP="00820834">
      <w:pPr>
        <w:rPr>
          <w:color w:val="FF0000"/>
          <w:szCs w:val="22"/>
        </w:rPr>
      </w:pPr>
      <w:r w:rsidRPr="000059DB">
        <w:rPr>
          <w:szCs w:val="22"/>
        </w:rPr>
        <w:t xml:space="preserve">More information on UF grading policy may be found at: </w:t>
      </w:r>
      <w:hyperlink r:id="rId12" w:history="1">
        <w:r w:rsidRPr="000059DB">
          <w:rPr>
            <w:rStyle w:val="Hyperlink"/>
            <w:color w:val="FF0000"/>
            <w:szCs w:val="22"/>
          </w:rPr>
          <w:t>https://catalog.ufl.edu/ugrad/current/regulations/info/grades.aspx</w:t>
        </w:r>
      </w:hyperlink>
    </w:p>
    <w:p w14:paraId="3BC6EE14" w14:textId="77777777" w:rsidR="00DD0E35" w:rsidRPr="000059DB" w:rsidRDefault="00DD0E35" w:rsidP="00820834">
      <w:pPr>
        <w:rPr>
          <w:color w:val="0070C0"/>
          <w:szCs w:val="22"/>
        </w:rPr>
      </w:pPr>
    </w:p>
    <w:p w14:paraId="59A8461D" w14:textId="77777777" w:rsidR="00DD0E35" w:rsidRPr="000059DB" w:rsidRDefault="00DD0E35" w:rsidP="00DD0E35">
      <w:pPr>
        <w:autoSpaceDE w:val="0"/>
        <w:autoSpaceDN w:val="0"/>
        <w:adjustRightInd w:val="0"/>
        <w:rPr>
          <w:rFonts w:cs="Calibri"/>
          <w:b/>
          <w:i/>
          <w:szCs w:val="22"/>
        </w:rPr>
      </w:pPr>
      <w:r w:rsidRPr="000059DB">
        <w:rPr>
          <w:rFonts w:cs="Calibri"/>
          <w:b/>
          <w:i/>
          <w:szCs w:val="22"/>
        </w:rPr>
        <w:t xml:space="preserve">Students Requiring Accommodations </w:t>
      </w:r>
    </w:p>
    <w:p w14:paraId="5884F531" w14:textId="1E391340" w:rsidR="00BA6E7F" w:rsidRDefault="00E57CFF" w:rsidP="00DD0E35">
      <w:pPr>
        <w:jc w:val="both"/>
        <w:rPr>
          <w:color w:val="000000"/>
          <w:szCs w:val="22"/>
        </w:rPr>
      </w:pPr>
      <w:r w:rsidRPr="00E57CFF">
        <w:rPr>
          <w:color w:val="000000"/>
          <w:szCs w:val="22"/>
        </w:rPr>
        <w:t>Students with disabilities who experience learning barriers and would like to request academic accommodations should connect with the disability Resource Center by visiting</w:t>
      </w:r>
      <w:r w:rsidRPr="00E57CFF">
        <w:t xml:space="preserve"> </w:t>
      </w:r>
      <w:hyperlink r:id="rId13" w:history="1">
        <w:r w:rsidRPr="00E57CFF">
          <w:rPr>
            <w:rStyle w:val="Hyperlink"/>
            <w:szCs w:val="22"/>
          </w:rPr>
          <w:t>https://disability.ufl.edu/students/get-started/</w:t>
        </w:r>
      </w:hyperlink>
      <w:r w:rsidRPr="00E57CFF">
        <w:rPr>
          <w:color w:val="000000"/>
          <w:szCs w:val="22"/>
        </w:rPr>
        <w:t>. It is important for students to share their accommodation letter with their instructor and discuss their access needs, as early as possible in the semester</w:t>
      </w:r>
      <w:r>
        <w:rPr>
          <w:color w:val="000000"/>
          <w:szCs w:val="22"/>
        </w:rPr>
        <w:t>.</w:t>
      </w:r>
    </w:p>
    <w:p w14:paraId="63551869" w14:textId="77777777" w:rsidR="00E57CFF" w:rsidRPr="000059DB" w:rsidRDefault="00E57CFF" w:rsidP="00DD0E35">
      <w:pPr>
        <w:jc w:val="both"/>
        <w:rPr>
          <w:color w:val="000000"/>
          <w:szCs w:val="22"/>
        </w:rPr>
      </w:pPr>
    </w:p>
    <w:p w14:paraId="7FBF46CB" w14:textId="77777777" w:rsidR="00BA6E7F" w:rsidRPr="000059DB" w:rsidRDefault="00BA6E7F" w:rsidP="00BA6E7F">
      <w:pPr>
        <w:autoSpaceDE w:val="0"/>
        <w:autoSpaceDN w:val="0"/>
        <w:adjustRightInd w:val="0"/>
        <w:rPr>
          <w:rFonts w:cs="Calibri"/>
          <w:b/>
          <w:i/>
          <w:szCs w:val="22"/>
        </w:rPr>
      </w:pPr>
      <w:r w:rsidRPr="000059DB">
        <w:rPr>
          <w:rFonts w:cs="Calibri"/>
          <w:b/>
          <w:i/>
          <w:szCs w:val="22"/>
        </w:rPr>
        <w:t xml:space="preserve">Course Evaluation </w:t>
      </w:r>
    </w:p>
    <w:p w14:paraId="7AD654BA" w14:textId="77777777" w:rsidR="00EE38EF" w:rsidRDefault="00EE38EF" w:rsidP="00EE38EF">
      <w:pPr>
        <w:jc w:val="both"/>
        <w:rPr>
          <w:color w:val="000000"/>
          <w:szCs w:val="22"/>
        </w:rPr>
      </w:pPr>
      <w:r w:rsidRPr="00BA23C1">
        <w:rPr>
          <w:color w:val="000000"/>
          <w:szCs w:val="22"/>
        </w:rPr>
        <w:t xml:space="preserve">Students are expected to provide professional and respectful feedback on the quality of instruction in this course by completing course evaluations online via GatorEvals. Guidance on how to give feedback in a professional and respectful manner is available at </w:t>
      </w:r>
      <w:hyperlink r:id="rId14" w:history="1">
        <w:r w:rsidRPr="000B2B99">
          <w:rPr>
            <w:rStyle w:val="Hyperlink"/>
            <w:szCs w:val="22"/>
          </w:rPr>
          <w:t>https://gatorevals.aa.ufl.edu/students/</w:t>
        </w:r>
      </w:hyperlink>
      <w:r w:rsidRPr="00BA23C1">
        <w:rPr>
          <w:color w:val="000000"/>
          <w:szCs w:val="22"/>
        </w:rPr>
        <w:t xml:space="preserve">. Students will be notified when the evaluation period opens, and can complete evaluations through the email they receive from GatorEvals, in their Canvas course menu under GatorEvals, or via </w:t>
      </w:r>
      <w:hyperlink r:id="rId15" w:history="1">
        <w:r w:rsidRPr="000B2B99">
          <w:rPr>
            <w:rStyle w:val="Hyperlink"/>
            <w:szCs w:val="22"/>
          </w:rPr>
          <w:t>https://ufl.bluera.com/ufl/</w:t>
        </w:r>
      </w:hyperlink>
      <w:r w:rsidRPr="00BA23C1">
        <w:rPr>
          <w:color w:val="000000"/>
          <w:szCs w:val="22"/>
        </w:rPr>
        <w:t xml:space="preserve">. Summaries of course evaluation results are available to students at </w:t>
      </w:r>
      <w:hyperlink r:id="rId16" w:history="1">
        <w:r w:rsidRPr="000B2B99">
          <w:rPr>
            <w:rStyle w:val="Hyperlink"/>
            <w:szCs w:val="22"/>
          </w:rPr>
          <w:t>https://gatorevals.aa.ufl.edu/public-results/</w:t>
        </w:r>
      </w:hyperlink>
      <w:r w:rsidRPr="00BA23C1">
        <w:rPr>
          <w:color w:val="000000"/>
          <w:szCs w:val="22"/>
        </w:rPr>
        <w:t>.</w:t>
      </w:r>
    </w:p>
    <w:p w14:paraId="27AFA84E" w14:textId="5380D7F4" w:rsidR="00BA6E7F" w:rsidRDefault="00BA6E7F" w:rsidP="00BA6E7F">
      <w:pPr>
        <w:jc w:val="both"/>
        <w:rPr>
          <w:color w:val="000000"/>
          <w:szCs w:val="22"/>
        </w:rPr>
      </w:pPr>
    </w:p>
    <w:p w14:paraId="691D1814" w14:textId="77777777" w:rsidR="005240FA" w:rsidRDefault="005240FA" w:rsidP="005240FA">
      <w:pPr>
        <w:autoSpaceDE w:val="0"/>
        <w:autoSpaceDN w:val="0"/>
        <w:adjustRightInd w:val="0"/>
        <w:rPr>
          <w:rFonts w:cs="Calibri"/>
          <w:b/>
          <w:iCs/>
          <w:szCs w:val="22"/>
        </w:rPr>
      </w:pPr>
      <w:r w:rsidRPr="00E605B0">
        <w:rPr>
          <w:rFonts w:cs="Calibri"/>
          <w:b/>
          <w:iCs/>
          <w:szCs w:val="22"/>
        </w:rPr>
        <w:t>In-Class Recording</w:t>
      </w:r>
    </w:p>
    <w:p w14:paraId="1C31A723" w14:textId="77777777" w:rsidR="005240FA" w:rsidRPr="00E605B0" w:rsidRDefault="005240FA" w:rsidP="005240FA">
      <w:pPr>
        <w:autoSpaceDE w:val="0"/>
        <w:autoSpaceDN w:val="0"/>
        <w:adjustRightInd w:val="0"/>
        <w:rPr>
          <w:rFonts w:cs="Calibri"/>
          <w:b/>
          <w:iCs/>
          <w:szCs w:val="22"/>
        </w:rPr>
      </w:pPr>
      <w:r w:rsidRPr="00E605B0">
        <w:rPr>
          <w:color w:val="000000"/>
          <w:szCs w:val="22"/>
        </w:rPr>
        <w:t xml:space="preserve">Students are allowed to record video or audio of class lectures. However, the purposes for which these recordings may be used are strictly controlled. The only allowable purposes are (1) for personal educational use, (2) in connection with a complaint to the university, or (3) as evidence in, or in preparation for, a criminal or civil proceeding. All other purposes are prohibited. Specifically, students may not publish recorded lectures without the written consent of the instructor. </w:t>
      </w:r>
    </w:p>
    <w:p w14:paraId="37E5A476" w14:textId="77777777" w:rsidR="005240FA" w:rsidRPr="00E605B0" w:rsidRDefault="005240FA" w:rsidP="005240FA">
      <w:pPr>
        <w:pStyle w:val="NormalWeb"/>
        <w:rPr>
          <w:rFonts w:ascii="Cambria" w:hAnsi="Cambria"/>
          <w:color w:val="000000"/>
          <w:sz w:val="22"/>
          <w:szCs w:val="22"/>
        </w:rPr>
      </w:pPr>
      <w:r w:rsidRPr="00E605B0">
        <w:rPr>
          <w:rFonts w:ascii="Cambria" w:hAnsi="Cambria"/>
          <w:color w:val="000000"/>
          <w:sz w:val="22"/>
          <w:szCs w:val="22"/>
        </w:rPr>
        <w:t xml:space="preserve">A “class lecture” is an educational presentation intended to inform or teach enrolled students about a particular subject, including any instructor-led discussions that form part of the presentation, and delivered by any instructor hired or appointed by the University, or by a guest instructor, as part of a University of Florida course. A class lecture does not include lab sessions, student presentations, clinical presentations such as patient history, academic exercises involving solely student participation, assessments (quizzes, tests, exams), field trips, private conversations between students in the class or between a student and the faculty or lecturer during a class session. </w:t>
      </w:r>
    </w:p>
    <w:p w14:paraId="10E98196" w14:textId="4FF8A539" w:rsidR="005240FA" w:rsidRDefault="005240FA" w:rsidP="005240FA">
      <w:pPr>
        <w:pStyle w:val="NormalWeb"/>
        <w:rPr>
          <w:rFonts w:ascii="Cambria" w:hAnsi="Cambria"/>
          <w:color w:val="000000"/>
          <w:sz w:val="22"/>
          <w:szCs w:val="22"/>
        </w:rPr>
      </w:pPr>
      <w:r w:rsidRPr="00E605B0">
        <w:rPr>
          <w:rFonts w:ascii="Cambria" w:hAnsi="Cambria"/>
          <w:color w:val="000000"/>
          <w:sz w:val="22"/>
          <w:szCs w:val="22"/>
        </w:rPr>
        <w:t xml:space="preserve">Publication without permission of the instructor is prohibited. To “publish” means to share, transmit, circulate, distribute, or provide access to a recording, regardless of format or medium, to another person (or persons), including but not limited to another student within the same class section. Additionally, a recording, or transcript of a recording, is considered published if it is posted on or uploaded to, in whole or in part, any media platform, including but not limited to social media, book, magazine, newspaper, leaflet, or third party note/tutoring services. A student who publishes a recording without written consent may be subject to a civil cause of action instituted by a person injured by the publication and/or discipline under UF Regulation 4.040 Student Honor Code and Student Conduct Code. </w:t>
      </w:r>
    </w:p>
    <w:p w14:paraId="10E7613D" w14:textId="77777777" w:rsidR="005240FA" w:rsidRPr="005240FA" w:rsidRDefault="005240FA" w:rsidP="005240FA">
      <w:pPr>
        <w:pStyle w:val="NormalWeb"/>
        <w:rPr>
          <w:rFonts w:ascii="Cambria" w:hAnsi="Cambria"/>
          <w:color w:val="000000"/>
          <w:sz w:val="22"/>
          <w:szCs w:val="22"/>
        </w:rPr>
      </w:pPr>
    </w:p>
    <w:p w14:paraId="18D87F39" w14:textId="77777777" w:rsidR="00BD2088" w:rsidRPr="000059DB" w:rsidRDefault="00BD2088" w:rsidP="00BD2088">
      <w:pPr>
        <w:autoSpaceDE w:val="0"/>
        <w:autoSpaceDN w:val="0"/>
        <w:adjustRightInd w:val="0"/>
        <w:rPr>
          <w:rFonts w:cs="Calibri"/>
          <w:b/>
          <w:i/>
          <w:szCs w:val="22"/>
        </w:rPr>
      </w:pPr>
      <w:r w:rsidRPr="000059DB">
        <w:rPr>
          <w:rFonts w:cs="Calibri"/>
          <w:b/>
          <w:i/>
          <w:szCs w:val="22"/>
        </w:rPr>
        <w:t xml:space="preserve">University Honesty Policy </w:t>
      </w:r>
    </w:p>
    <w:p w14:paraId="15D3E237" w14:textId="77777777" w:rsidR="000979A4" w:rsidRDefault="000979A4" w:rsidP="000979A4">
      <w:pPr>
        <w:jc w:val="both"/>
        <w:rPr>
          <w:color w:val="000000"/>
          <w:szCs w:val="22"/>
        </w:rPr>
      </w:pPr>
      <w:r w:rsidRPr="00AB320D">
        <w:rPr>
          <w:color w:val="000000"/>
          <w:szCs w:val="22"/>
        </w:rPr>
        <w:t xml:space="preserve">UF students are bound by The Honor Pledge which states, “We, the members of the University of Florida community, pledge to hold ourselves and our peers to the highest standards of honor and integrity by abiding by the Honor Code. On all work submitted for credit by students at the University of Florida, the following pledge is either required or implied: “On my honor, I have neither given nor received unauthorized aid in doing this assignment.” The Conduct Code </w:t>
      </w:r>
      <w:r>
        <w:rPr>
          <w:color w:val="000000"/>
          <w:szCs w:val="22"/>
        </w:rPr>
        <w:t>(</w:t>
      </w:r>
      <w:hyperlink r:id="rId17" w:history="1">
        <w:r w:rsidRPr="00AB320D">
          <w:rPr>
            <w:rStyle w:val="Hyperlink"/>
            <w:szCs w:val="22"/>
          </w:rPr>
          <w:t>https://sccr.dso.ufl.edu/process/student-conduct-code/)</w:t>
        </w:r>
      </w:hyperlink>
      <w:r>
        <w:rPr>
          <w:szCs w:val="22"/>
        </w:rPr>
        <w:t xml:space="preserve"> </w:t>
      </w:r>
      <w:r w:rsidRPr="00AB320D">
        <w:rPr>
          <w:color w:val="000000"/>
          <w:szCs w:val="22"/>
        </w:rPr>
        <w:t>specifies a number of behaviors that are in violation of this code and the possible sanctions.</w:t>
      </w:r>
      <w:r w:rsidRPr="00615BC7">
        <w:rPr>
          <w:color w:val="000000"/>
          <w:szCs w:val="22"/>
        </w:rPr>
        <w:t xml:space="preserve"> </w:t>
      </w:r>
      <w:r>
        <w:rPr>
          <w:color w:val="000000"/>
          <w:szCs w:val="22"/>
        </w:rPr>
        <w:t xml:space="preserve"> </w:t>
      </w:r>
      <w:r w:rsidRPr="00AB320D">
        <w:rPr>
          <w:color w:val="000000"/>
          <w:szCs w:val="22"/>
        </w:rPr>
        <w:t>If you have any questions or concerns, please consult with the instructor or TAs in this class.</w:t>
      </w:r>
    </w:p>
    <w:p w14:paraId="07425E0F" w14:textId="181F2750" w:rsidR="0039295A" w:rsidRPr="000059DB" w:rsidRDefault="0039295A" w:rsidP="00BD2088">
      <w:pPr>
        <w:jc w:val="both"/>
        <w:rPr>
          <w:color w:val="000000"/>
          <w:szCs w:val="22"/>
        </w:rPr>
      </w:pPr>
    </w:p>
    <w:p w14:paraId="6FACEF14" w14:textId="4B3DEA94" w:rsidR="0039295A" w:rsidRPr="000059DB" w:rsidRDefault="0039295A" w:rsidP="0039295A">
      <w:pPr>
        <w:jc w:val="both"/>
        <w:rPr>
          <w:b/>
          <w:i/>
          <w:color w:val="000000"/>
          <w:szCs w:val="22"/>
        </w:rPr>
      </w:pPr>
      <w:r w:rsidRPr="000059DB">
        <w:rPr>
          <w:b/>
          <w:i/>
          <w:color w:val="000000"/>
          <w:szCs w:val="22"/>
        </w:rPr>
        <w:t xml:space="preserve">Commitment to a </w:t>
      </w:r>
      <w:r w:rsidR="00987CF7" w:rsidRPr="000059DB">
        <w:rPr>
          <w:b/>
          <w:i/>
          <w:color w:val="000000"/>
          <w:szCs w:val="22"/>
        </w:rPr>
        <w:t>S</w:t>
      </w:r>
      <w:r w:rsidRPr="000059DB">
        <w:rPr>
          <w:b/>
          <w:i/>
          <w:color w:val="000000"/>
          <w:szCs w:val="22"/>
        </w:rPr>
        <w:t xml:space="preserve">afe and </w:t>
      </w:r>
      <w:r w:rsidR="00987CF7" w:rsidRPr="000059DB">
        <w:rPr>
          <w:b/>
          <w:i/>
          <w:color w:val="000000"/>
          <w:szCs w:val="22"/>
        </w:rPr>
        <w:t>I</w:t>
      </w:r>
      <w:r w:rsidRPr="000059DB">
        <w:rPr>
          <w:b/>
          <w:i/>
          <w:color w:val="000000"/>
          <w:szCs w:val="22"/>
        </w:rPr>
        <w:t xml:space="preserve">nclusive </w:t>
      </w:r>
      <w:r w:rsidR="00987CF7" w:rsidRPr="000059DB">
        <w:rPr>
          <w:b/>
          <w:i/>
          <w:color w:val="000000"/>
          <w:szCs w:val="22"/>
        </w:rPr>
        <w:t>L</w:t>
      </w:r>
      <w:r w:rsidRPr="000059DB">
        <w:rPr>
          <w:b/>
          <w:i/>
          <w:color w:val="000000"/>
          <w:szCs w:val="22"/>
        </w:rPr>
        <w:t xml:space="preserve">earning </w:t>
      </w:r>
      <w:r w:rsidR="00987CF7" w:rsidRPr="000059DB">
        <w:rPr>
          <w:b/>
          <w:i/>
          <w:color w:val="000000"/>
          <w:szCs w:val="22"/>
        </w:rPr>
        <w:t>E</w:t>
      </w:r>
      <w:r w:rsidRPr="000059DB">
        <w:rPr>
          <w:b/>
          <w:i/>
          <w:color w:val="000000"/>
          <w:szCs w:val="22"/>
        </w:rPr>
        <w:t>nvironment</w:t>
      </w:r>
    </w:p>
    <w:p w14:paraId="530C4E51" w14:textId="527900E8" w:rsidR="0039295A" w:rsidRPr="000059DB" w:rsidRDefault="0039295A" w:rsidP="0039295A">
      <w:pPr>
        <w:jc w:val="both"/>
        <w:rPr>
          <w:color w:val="000000"/>
          <w:szCs w:val="22"/>
        </w:rPr>
      </w:pPr>
      <w:r w:rsidRPr="000059DB">
        <w:rPr>
          <w:color w:val="000000"/>
          <w:szCs w:val="22"/>
        </w:rPr>
        <w:t xml:space="preserve">The Herbert Wertheim College of Engineering values broad diversity within our community and is committed to individual and group empowerment, inclusion, and the elimination of discrimination. </w:t>
      </w:r>
      <w:r w:rsidR="00C708AC" w:rsidRPr="000059DB">
        <w:rPr>
          <w:color w:val="000000"/>
          <w:szCs w:val="22"/>
        </w:rPr>
        <w:t xml:space="preserve"> </w:t>
      </w:r>
      <w:r w:rsidRPr="000059DB">
        <w:rPr>
          <w:color w:val="000000"/>
          <w:szCs w:val="22"/>
        </w:rPr>
        <w:t>It is expected that every person in this class will treat one another with dignity and respect regardless of gender, sexuality, disability, age, socioeconomic status, ethnicity, race, and culture.</w:t>
      </w:r>
    </w:p>
    <w:p w14:paraId="548F6CE1" w14:textId="77777777" w:rsidR="0039295A" w:rsidRPr="000059DB" w:rsidRDefault="0039295A" w:rsidP="0039295A">
      <w:pPr>
        <w:jc w:val="both"/>
        <w:rPr>
          <w:color w:val="000000"/>
          <w:szCs w:val="22"/>
        </w:rPr>
      </w:pPr>
    </w:p>
    <w:p w14:paraId="248AEE4B" w14:textId="6DE47EB6" w:rsidR="0039295A" w:rsidRPr="000059DB" w:rsidRDefault="0039295A" w:rsidP="0039295A">
      <w:pPr>
        <w:jc w:val="both"/>
        <w:rPr>
          <w:color w:val="000000"/>
          <w:szCs w:val="22"/>
        </w:rPr>
      </w:pPr>
      <w:r w:rsidRPr="000059DB">
        <w:rPr>
          <w:color w:val="000000"/>
          <w:szCs w:val="22"/>
        </w:rPr>
        <w:t>If you feel like your performance in class is being impacted by discrimination or harassment of any kind</w:t>
      </w:r>
      <w:r w:rsidR="00C708AC" w:rsidRPr="000059DB">
        <w:rPr>
          <w:color w:val="000000"/>
          <w:szCs w:val="22"/>
        </w:rPr>
        <w:t>,</w:t>
      </w:r>
      <w:r w:rsidRPr="000059DB">
        <w:rPr>
          <w:color w:val="000000"/>
          <w:szCs w:val="22"/>
        </w:rPr>
        <w:t xml:space="preserve"> please contact your instructor or any of the following:</w:t>
      </w:r>
    </w:p>
    <w:p w14:paraId="00E4696C" w14:textId="77777777" w:rsidR="0039295A" w:rsidRPr="000059DB" w:rsidRDefault="0039295A" w:rsidP="0039295A">
      <w:pPr>
        <w:jc w:val="both"/>
        <w:rPr>
          <w:color w:val="000000"/>
          <w:szCs w:val="22"/>
        </w:rPr>
      </w:pPr>
      <w:r w:rsidRPr="000059DB">
        <w:rPr>
          <w:color w:val="000000"/>
          <w:szCs w:val="22"/>
        </w:rPr>
        <w:t>• Your academic advisor or Graduate Program Coordinator</w:t>
      </w:r>
    </w:p>
    <w:p w14:paraId="3F551573" w14:textId="221E2AF6" w:rsidR="006867D8" w:rsidRPr="000059DB" w:rsidRDefault="0039295A" w:rsidP="0039295A">
      <w:pPr>
        <w:jc w:val="both"/>
        <w:rPr>
          <w:color w:val="000000"/>
          <w:szCs w:val="22"/>
        </w:rPr>
      </w:pPr>
      <w:r w:rsidRPr="000059DB">
        <w:rPr>
          <w:color w:val="000000"/>
          <w:szCs w:val="22"/>
        </w:rPr>
        <w:t xml:space="preserve">• </w:t>
      </w:r>
      <w:r w:rsidR="006867D8">
        <w:rPr>
          <w:color w:val="000000"/>
          <w:szCs w:val="22"/>
        </w:rPr>
        <w:t>Jennifer Nappo</w:t>
      </w:r>
      <w:r w:rsidRPr="000059DB">
        <w:rPr>
          <w:color w:val="000000"/>
          <w:szCs w:val="22"/>
        </w:rPr>
        <w:t>, Director of Human Resources, 352-392-090</w:t>
      </w:r>
      <w:r w:rsidR="006867D8">
        <w:rPr>
          <w:color w:val="000000"/>
          <w:szCs w:val="22"/>
        </w:rPr>
        <w:t>4</w:t>
      </w:r>
      <w:r w:rsidRPr="000059DB">
        <w:rPr>
          <w:color w:val="000000"/>
          <w:szCs w:val="22"/>
        </w:rPr>
        <w:t>,</w:t>
      </w:r>
      <w:r w:rsidR="006867D8">
        <w:rPr>
          <w:color w:val="000000"/>
          <w:szCs w:val="22"/>
        </w:rPr>
        <w:t xml:space="preserve"> </w:t>
      </w:r>
      <w:hyperlink r:id="rId18" w:history="1">
        <w:r w:rsidR="006867D8" w:rsidRPr="00723711">
          <w:rPr>
            <w:rStyle w:val="Hyperlink"/>
            <w:szCs w:val="22"/>
          </w:rPr>
          <w:t>jpennacc@ufl.edu</w:t>
        </w:r>
      </w:hyperlink>
    </w:p>
    <w:p w14:paraId="483772EA" w14:textId="5BBDE676" w:rsidR="00C708AC" w:rsidRPr="000059DB" w:rsidRDefault="0039295A" w:rsidP="0039295A">
      <w:pPr>
        <w:jc w:val="both"/>
        <w:rPr>
          <w:color w:val="000000"/>
          <w:szCs w:val="22"/>
        </w:rPr>
      </w:pPr>
      <w:r w:rsidRPr="000059DB">
        <w:rPr>
          <w:color w:val="000000"/>
          <w:szCs w:val="22"/>
        </w:rPr>
        <w:t xml:space="preserve">• Curtis Taylor, Associate Dean of Student Affairs, 352-392-2177, </w:t>
      </w:r>
      <w:hyperlink r:id="rId19" w:history="1">
        <w:r w:rsidR="00C708AC" w:rsidRPr="000059DB">
          <w:rPr>
            <w:rStyle w:val="Hyperlink"/>
            <w:szCs w:val="22"/>
          </w:rPr>
          <w:t>taylor@eng.ufl.edu</w:t>
        </w:r>
      </w:hyperlink>
    </w:p>
    <w:p w14:paraId="2D62E602" w14:textId="222E8657" w:rsidR="00C708AC" w:rsidRPr="000059DB" w:rsidRDefault="0039295A" w:rsidP="0039295A">
      <w:pPr>
        <w:jc w:val="both"/>
        <w:rPr>
          <w:color w:val="000000"/>
          <w:szCs w:val="22"/>
        </w:rPr>
      </w:pPr>
      <w:r w:rsidRPr="000059DB">
        <w:rPr>
          <w:color w:val="000000"/>
          <w:szCs w:val="22"/>
        </w:rPr>
        <w:t xml:space="preserve">• Toshikazu Nishida, Associate Dean of Academic Affairs, 352-392-0943, </w:t>
      </w:r>
      <w:hyperlink r:id="rId20" w:history="1">
        <w:r w:rsidR="00C708AC" w:rsidRPr="000059DB">
          <w:rPr>
            <w:rStyle w:val="Hyperlink"/>
            <w:szCs w:val="22"/>
          </w:rPr>
          <w:t>nishida@eng.ufl.edu</w:t>
        </w:r>
      </w:hyperlink>
    </w:p>
    <w:p w14:paraId="30C6E4DF" w14:textId="77777777" w:rsidR="00BA6E7F" w:rsidRPr="000059DB" w:rsidRDefault="00BA6E7F" w:rsidP="00DD0E35">
      <w:pPr>
        <w:jc w:val="both"/>
        <w:rPr>
          <w:color w:val="000000"/>
          <w:szCs w:val="22"/>
        </w:rPr>
      </w:pPr>
    </w:p>
    <w:p w14:paraId="0FECC1D7" w14:textId="5FF74B6D" w:rsidR="00471291" w:rsidRPr="000059DB" w:rsidRDefault="00471291" w:rsidP="00471291">
      <w:pPr>
        <w:pStyle w:val="PlainText"/>
        <w:jc w:val="both"/>
        <w:rPr>
          <w:rFonts w:ascii="Cambria" w:hAnsi="Cambria"/>
          <w:b/>
          <w:i/>
        </w:rPr>
      </w:pPr>
      <w:r w:rsidRPr="000059DB">
        <w:rPr>
          <w:rFonts w:ascii="Cambria" w:hAnsi="Cambria"/>
          <w:b/>
          <w:i/>
        </w:rPr>
        <w:t>Software Use</w:t>
      </w:r>
    </w:p>
    <w:p w14:paraId="6F862FFF" w14:textId="2EBB3C80" w:rsidR="00471291" w:rsidRPr="000059DB" w:rsidRDefault="00471291" w:rsidP="00471291">
      <w:pPr>
        <w:pStyle w:val="PlainText"/>
        <w:jc w:val="both"/>
        <w:rPr>
          <w:rFonts w:ascii="Cambria" w:hAnsi="Cambria"/>
        </w:rPr>
      </w:pPr>
      <w:r w:rsidRPr="000059DB">
        <w:rPr>
          <w:rFonts w:ascii="Cambria" w:hAnsi="Cambria"/>
        </w:rPr>
        <w:t>All faculty, staff, and students of the University are required and expected to obey the laws and legal agreements governing software use.  Failure to do so can lead to monetary damages and/or criminal penalties for the individual violator.  Because such violations are also against University policies and rules, disciplinary action will be taken as appropriate.  We, the members of the University of Florida community, pledge to uphold ourselves and our peers to the highest standards of honesty and integrity.</w:t>
      </w:r>
    </w:p>
    <w:p w14:paraId="09EC42B9" w14:textId="77777777" w:rsidR="00471291" w:rsidRPr="000059DB" w:rsidRDefault="00471291" w:rsidP="00471291">
      <w:pPr>
        <w:pStyle w:val="PlainText"/>
        <w:jc w:val="both"/>
        <w:rPr>
          <w:rFonts w:ascii="Cambria" w:hAnsi="Cambria"/>
        </w:rPr>
      </w:pPr>
    </w:p>
    <w:p w14:paraId="47C87B10" w14:textId="7633E319" w:rsidR="00471291" w:rsidRPr="000059DB" w:rsidRDefault="00471291" w:rsidP="00471291">
      <w:pPr>
        <w:pStyle w:val="PlainText"/>
        <w:jc w:val="both"/>
        <w:rPr>
          <w:rFonts w:ascii="Cambria" w:hAnsi="Cambria"/>
          <w:b/>
          <w:i/>
        </w:rPr>
      </w:pPr>
      <w:r w:rsidRPr="000059DB">
        <w:rPr>
          <w:rFonts w:ascii="Cambria" w:hAnsi="Cambria"/>
          <w:b/>
          <w:i/>
        </w:rPr>
        <w:t>Student Privacy</w:t>
      </w:r>
    </w:p>
    <w:p w14:paraId="7125F611" w14:textId="0265C053" w:rsidR="00471291" w:rsidRPr="000059DB" w:rsidRDefault="00471291" w:rsidP="00471291">
      <w:pPr>
        <w:pStyle w:val="PlainText"/>
        <w:jc w:val="both"/>
        <w:rPr>
          <w:rStyle w:val="Hyperlink"/>
          <w:rFonts w:ascii="Cambria" w:hAnsi="Cambria"/>
          <w:color w:val="FF0000"/>
        </w:rPr>
      </w:pPr>
      <w:r w:rsidRPr="000059DB">
        <w:rPr>
          <w:rFonts w:ascii="Cambria" w:hAnsi="Cambria"/>
        </w:rPr>
        <w:t xml:space="preserve">There are federal laws protecting your privacy with regards to grades earned in courses and on individual assignments.  For more information, please see:  </w:t>
      </w:r>
      <w:hyperlink r:id="rId21" w:history="1">
        <w:r w:rsidR="009576C2" w:rsidRPr="000059DB">
          <w:rPr>
            <w:rStyle w:val="Hyperlink"/>
            <w:rFonts w:ascii="Cambria" w:hAnsi="Cambria"/>
          </w:rPr>
          <w:t>https://registrar.ufl.edu/ferpa.html</w:t>
        </w:r>
      </w:hyperlink>
    </w:p>
    <w:p w14:paraId="592504F6" w14:textId="7C3C3FF5" w:rsidR="009F525D" w:rsidRPr="000059DB" w:rsidRDefault="009F525D" w:rsidP="00471291">
      <w:pPr>
        <w:pStyle w:val="PlainText"/>
        <w:jc w:val="both"/>
        <w:rPr>
          <w:rStyle w:val="Hyperlink"/>
          <w:rFonts w:ascii="Cambria" w:hAnsi="Cambria"/>
          <w:color w:val="FF0000"/>
        </w:rPr>
      </w:pPr>
    </w:p>
    <w:p w14:paraId="64B42E46" w14:textId="77777777" w:rsidR="009F525D" w:rsidRPr="000059DB" w:rsidRDefault="009F525D" w:rsidP="009F525D">
      <w:pPr>
        <w:rPr>
          <w:b/>
          <w:i/>
          <w:szCs w:val="22"/>
        </w:rPr>
      </w:pPr>
      <w:r w:rsidRPr="000059DB">
        <w:rPr>
          <w:b/>
          <w:i/>
          <w:szCs w:val="22"/>
        </w:rPr>
        <w:t xml:space="preserve">Campus Resources: </w:t>
      </w:r>
    </w:p>
    <w:p w14:paraId="6F6023AB" w14:textId="77777777" w:rsidR="009F525D" w:rsidRPr="000059DB" w:rsidRDefault="009F525D" w:rsidP="009F525D">
      <w:pPr>
        <w:pStyle w:val="Default"/>
        <w:rPr>
          <w:rFonts w:ascii="Cambria" w:hAnsi="Cambria"/>
          <w:i/>
          <w:sz w:val="22"/>
          <w:szCs w:val="22"/>
          <w:u w:val="single"/>
        </w:rPr>
      </w:pPr>
    </w:p>
    <w:p w14:paraId="56455B12" w14:textId="77777777" w:rsidR="009F525D" w:rsidRPr="000059DB" w:rsidRDefault="009F525D" w:rsidP="009F525D">
      <w:pPr>
        <w:pStyle w:val="Default"/>
        <w:rPr>
          <w:rFonts w:ascii="Cambria" w:hAnsi="Cambria"/>
          <w:i/>
          <w:sz w:val="22"/>
          <w:szCs w:val="22"/>
          <w:u w:val="single"/>
        </w:rPr>
      </w:pPr>
      <w:r w:rsidRPr="000059DB">
        <w:rPr>
          <w:rFonts w:ascii="Cambria" w:hAnsi="Cambria"/>
          <w:i/>
          <w:sz w:val="22"/>
          <w:szCs w:val="22"/>
          <w:u w:val="single"/>
        </w:rPr>
        <w:t xml:space="preserve">Health and Wellness </w:t>
      </w:r>
    </w:p>
    <w:p w14:paraId="4DAECDB8" w14:textId="77777777" w:rsidR="00AA679B" w:rsidRDefault="00AA679B" w:rsidP="00AA679B">
      <w:pPr>
        <w:pStyle w:val="Default"/>
        <w:pBdr>
          <w:top w:val="single" w:sz="4" w:space="1" w:color="auto"/>
          <w:left w:val="single" w:sz="4" w:space="4" w:color="auto"/>
          <w:bottom w:val="single" w:sz="4" w:space="1" w:color="auto"/>
          <w:right w:val="single" w:sz="4" w:space="4" w:color="auto"/>
        </w:pBdr>
        <w:ind w:left="360"/>
        <w:rPr>
          <w:rFonts w:ascii="Cambria" w:hAnsi="Cambria"/>
          <w:b/>
          <w:sz w:val="22"/>
          <w:szCs w:val="22"/>
        </w:rPr>
      </w:pPr>
      <w:r>
        <w:rPr>
          <w:rFonts w:ascii="Cambria" w:hAnsi="Cambria"/>
          <w:b/>
          <w:sz w:val="22"/>
          <w:szCs w:val="22"/>
        </w:rPr>
        <w:t>Covid-19 Protocols:</w:t>
      </w:r>
    </w:p>
    <w:p w14:paraId="4616D952" w14:textId="77777777" w:rsidR="00AA679B" w:rsidRPr="00F04BA2" w:rsidRDefault="00AA679B" w:rsidP="00AA679B">
      <w:pPr>
        <w:pStyle w:val="Default"/>
        <w:pBdr>
          <w:top w:val="single" w:sz="4" w:space="1" w:color="auto"/>
          <w:left w:val="single" w:sz="4" w:space="4" w:color="auto"/>
          <w:bottom w:val="single" w:sz="4" w:space="1" w:color="auto"/>
          <w:right w:val="single" w:sz="4" w:space="4" w:color="auto"/>
        </w:pBdr>
        <w:ind w:left="360"/>
        <w:rPr>
          <w:rFonts w:ascii="Cambria" w:hAnsi="Cambria"/>
          <w:sz w:val="22"/>
          <w:szCs w:val="22"/>
        </w:rPr>
      </w:pPr>
      <w:r w:rsidRPr="00F04BA2">
        <w:rPr>
          <w:rFonts w:ascii="Cambria" w:hAnsi="Cambria"/>
          <w:sz w:val="22"/>
          <w:szCs w:val="22"/>
        </w:rPr>
        <w:t>•         You are expected to wear approved face coverings at all times during class and within buildings even if you are vaccinated. Please continue to follow healthy habits, including best practices like frequent hand washing. Following these practices is our responsibility as Gators.</w:t>
      </w:r>
    </w:p>
    <w:p w14:paraId="759BF195" w14:textId="77777777" w:rsidR="00AA679B" w:rsidRPr="00F04BA2" w:rsidRDefault="00AA679B" w:rsidP="00AA679B">
      <w:pPr>
        <w:pStyle w:val="Default"/>
        <w:pBdr>
          <w:top w:val="single" w:sz="4" w:space="1" w:color="auto"/>
          <w:left w:val="single" w:sz="4" w:space="4" w:color="auto"/>
          <w:bottom w:val="single" w:sz="4" w:space="1" w:color="auto"/>
          <w:right w:val="single" w:sz="4" w:space="4" w:color="auto"/>
        </w:pBdr>
        <w:ind w:left="360"/>
        <w:rPr>
          <w:rFonts w:ascii="Cambria" w:hAnsi="Cambria"/>
          <w:sz w:val="22"/>
          <w:szCs w:val="22"/>
        </w:rPr>
      </w:pPr>
    </w:p>
    <w:p w14:paraId="7A8FD650" w14:textId="77777777" w:rsidR="00AA679B" w:rsidRPr="00F04BA2" w:rsidRDefault="00AA679B" w:rsidP="00AA679B">
      <w:pPr>
        <w:pStyle w:val="Default"/>
        <w:pBdr>
          <w:top w:val="single" w:sz="4" w:space="1" w:color="auto"/>
          <w:left w:val="single" w:sz="4" w:space="4" w:color="auto"/>
          <w:bottom w:val="single" w:sz="4" w:space="1" w:color="auto"/>
          <w:right w:val="single" w:sz="4" w:space="4" w:color="auto"/>
        </w:pBdr>
        <w:ind w:left="360"/>
        <w:rPr>
          <w:rFonts w:ascii="Cambria" w:hAnsi="Cambria"/>
          <w:sz w:val="22"/>
          <w:szCs w:val="22"/>
        </w:rPr>
      </w:pPr>
      <w:r w:rsidRPr="00F04BA2">
        <w:rPr>
          <w:rFonts w:ascii="Cambria" w:hAnsi="Cambria"/>
          <w:sz w:val="22"/>
          <w:szCs w:val="22"/>
        </w:rPr>
        <w:t xml:space="preserve">•         If you are sick, stay home and self-quarantine. Please visit the UF Health Screen, Test &amp; Protect website about next steps, retake the questionnaire and schedule your test for no sooner than 24 hours after your symptoms began. Please call your primary care provider if you are ill and need immediate care or the UF Student Health Care Center at 352-392-1161 (or email </w:t>
      </w:r>
      <w:hyperlink r:id="rId22" w:history="1">
        <w:r w:rsidRPr="00DE0834">
          <w:rPr>
            <w:rStyle w:val="Hyperlink"/>
            <w:rFonts w:ascii="Cambria" w:hAnsi="Cambria"/>
            <w:sz w:val="22"/>
            <w:szCs w:val="22"/>
          </w:rPr>
          <w:t>covid@shcc.ufl.edu</w:t>
        </w:r>
      </w:hyperlink>
      <w:r w:rsidRPr="00F04BA2">
        <w:rPr>
          <w:rFonts w:ascii="Cambria" w:hAnsi="Cambria"/>
          <w:sz w:val="22"/>
          <w:szCs w:val="22"/>
        </w:rPr>
        <w:t>) to be evaluated for testing and to receive further instructions about returning to campus. UF Health Screen, Test &amp; Protect offers guidance when you are sick, have been exposed to someone who has tested positive or have tested positive yourself. Visit the</w:t>
      </w:r>
      <w:r>
        <w:rPr>
          <w:rFonts w:ascii="Cambria" w:hAnsi="Cambria"/>
          <w:sz w:val="22"/>
          <w:szCs w:val="22"/>
        </w:rPr>
        <w:t xml:space="preserve"> </w:t>
      </w:r>
      <w:hyperlink r:id="rId23" w:history="1">
        <w:r w:rsidRPr="00F04BA2">
          <w:rPr>
            <w:rStyle w:val="Hyperlink"/>
            <w:rFonts w:ascii="Cambria" w:hAnsi="Cambria"/>
            <w:sz w:val="22"/>
            <w:szCs w:val="22"/>
          </w:rPr>
          <w:t>UF Health Screen, Test &amp; Protect website</w:t>
        </w:r>
      </w:hyperlink>
      <w:r>
        <w:rPr>
          <w:rFonts w:ascii="Cambria" w:hAnsi="Cambria"/>
          <w:sz w:val="22"/>
          <w:szCs w:val="22"/>
        </w:rPr>
        <w:t xml:space="preserve"> </w:t>
      </w:r>
      <w:r w:rsidRPr="00F04BA2">
        <w:rPr>
          <w:rFonts w:ascii="Cambria" w:hAnsi="Cambria"/>
          <w:sz w:val="22"/>
          <w:szCs w:val="22"/>
        </w:rPr>
        <w:t>for more information.</w:t>
      </w:r>
    </w:p>
    <w:p w14:paraId="6715DBBE" w14:textId="77777777" w:rsidR="00AA679B" w:rsidRDefault="00AA679B" w:rsidP="009F525D">
      <w:pPr>
        <w:pStyle w:val="Default"/>
        <w:pBdr>
          <w:top w:val="single" w:sz="4" w:space="1" w:color="auto"/>
          <w:left w:val="single" w:sz="4" w:space="4" w:color="auto"/>
          <w:bottom w:val="single" w:sz="4" w:space="1" w:color="auto"/>
          <w:right w:val="single" w:sz="4" w:space="4" w:color="auto"/>
        </w:pBdr>
        <w:ind w:left="360"/>
        <w:rPr>
          <w:rFonts w:ascii="Cambria" w:hAnsi="Cambria"/>
          <w:b/>
          <w:sz w:val="22"/>
          <w:szCs w:val="22"/>
        </w:rPr>
      </w:pPr>
    </w:p>
    <w:p w14:paraId="136EF273" w14:textId="6D4765B6" w:rsidR="009F525D" w:rsidRPr="000059DB" w:rsidRDefault="009F525D" w:rsidP="009F525D">
      <w:pPr>
        <w:pStyle w:val="Default"/>
        <w:pBdr>
          <w:top w:val="single" w:sz="4" w:space="1" w:color="auto"/>
          <w:left w:val="single" w:sz="4" w:space="4" w:color="auto"/>
          <w:bottom w:val="single" w:sz="4" w:space="1" w:color="auto"/>
          <w:right w:val="single" w:sz="4" w:space="4" w:color="auto"/>
        </w:pBdr>
        <w:ind w:left="360"/>
        <w:rPr>
          <w:rFonts w:ascii="Cambria" w:hAnsi="Cambria"/>
          <w:b/>
          <w:sz w:val="22"/>
          <w:szCs w:val="22"/>
        </w:rPr>
      </w:pPr>
      <w:r w:rsidRPr="000059DB">
        <w:rPr>
          <w:rFonts w:ascii="Cambria" w:hAnsi="Cambria"/>
          <w:b/>
          <w:sz w:val="22"/>
          <w:szCs w:val="22"/>
        </w:rPr>
        <w:t xml:space="preserve">U Matter, We Care: </w:t>
      </w:r>
    </w:p>
    <w:p w14:paraId="2257DC41" w14:textId="77777777" w:rsidR="009F525D" w:rsidRPr="000059DB" w:rsidRDefault="009F525D" w:rsidP="009F525D">
      <w:pPr>
        <w:pStyle w:val="Default"/>
        <w:pBdr>
          <w:top w:val="single" w:sz="4" w:space="1" w:color="auto"/>
          <w:left w:val="single" w:sz="4" w:space="4" w:color="auto"/>
          <w:bottom w:val="single" w:sz="4" w:space="1" w:color="auto"/>
          <w:right w:val="single" w:sz="4" w:space="4" w:color="auto"/>
        </w:pBdr>
        <w:ind w:left="360"/>
        <w:jc w:val="both"/>
        <w:rPr>
          <w:rFonts w:ascii="Cambria" w:hAnsi="Cambria"/>
          <w:sz w:val="22"/>
          <w:szCs w:val="21"/>
        </w:rPr>
      </w:pPr>
      <w:r w:rsidRPr="000059DB">
        <w:rPr>
          <w:rFonts w:ascii="Cambria" w:hAnsi="Cambria"/>
          <w:sz w:val="22"/>
          <w:szCs w:val="21"/>
        </w:rPr>
        <w:t xml:space="preserve">Your well-being is important to the University of Florida.  The U Matter, We Care initiative is committed to creating a culture of care on our campus by encouraging members of our community to look out for one another and to reach out for help if a member of our community is in need.  If you or a friend is in distress, please contact </w:t>
      </w:r>
      <w:hyperlink r:id="rId24" w:history="1">
        <w:r w:rsidRPr="000059DB">
          <w:rPr>
            <w:rStyle w:val="Hyperlink"/>
            <w:rFonts w:ascii="Cambria" w:hAnsi="Cambria"/>
            <w:color w:val="FF0000"/>
            <w:sz w:val="22"/>
            <w:szCs w:val="21"/>
          </w:rPr>
          <w:t>umatter@ufl.edu</w:t>
        </w:r>
      </w:hyperlink>
      <w:r w:rsidRPr="000059DB">
        <w:rPr>
          <w:rFonts w:ascii="Cambria" w:hAnsi="Cambria"/>
          <w:sz w:val="22"/>
          <w:szCs w:val="21"/>
        </w:rPr>
        <w:t> so that the U Matter, We Care Team can reach out to the student in distress.  A nighttime and weekend crisis counselor is available by phone at 352-392-1575.  The U Matter, We Care Team can help connect students to the many other helping resources available including, but not limited to, Victim Advocates, Housing staff, and the Counseling and Wellness Center.  Please remember that asking for help is a sign of strength.  In case of emergency, call 9-1-1.</w:t>
      </w:r>
    </w:p>
    <w:p w14:paraId="1FA95F1D" w14:textId="77777777" w:rsidR="009F525D" w:rsidRPr="000059DB" w:rsidRDefault="009F525D" w:rsidP="009F525D">
      <w:pPr>
        <w:pStyle w:val="Default"/>
        <w:pBdr>
          <w:top w:val="single" w:sz="4" w:space="1" w:color="auto"/>
          <w:left w:val="single" w:sz="4" w:space="4" w:color="auto"/>
          <w:bottom w:val="single" w:sz="4" w:space="1" w:color="auto"/>
          <w:right w:val="single" w:sz="4" w:space="4" w:color="auto"/>
        </w:pBdr>
        <w:ind w:left="360"/>
        <w:rPr>
          <w:rFonts w:ascii="Cambria" w:hAnsi="Cambria"/>
          <w:sz w:val="22"/>
          <w:szCs w:val="22"/>
        </w:rPr>
      </w:pPr>
    </w:p>
    <w:p w14:paraId="3FB2A989" w14:textId="760CE590" w:rsidR="009F525D" w:rsidRPr="000059DB" w:rsidRDefault="009F525D" w:rsidP="009F525D">
      <w:pPr>
        <w:pStyle w:val="Default"/>
        <w:pBdr>
          <w:top w:val="single" w:sz="4" w:space="1" w:color="auto"/>
          <w:left w:val="single" w:sz="4" w:space="4" w:color="auto"/>
          <w:bottom w:val="single" w:sz="4" w:space="1" w:color="auto"/>
          <w:right w:val="single" w:sz="4" w:space="4" w:color="auto"/>
        </w:pBdr>
        <w:ind w:left="360"/>
        <w:rPr>
          <w:rFonts w:ascii="Cambria" w:hAnsi="Cambria"/>
          <w:sz w:val="22"/>
          <w:szCs w:val="22"/>
        </w:rPr>
      </w:pPr>
      <w:r w:rsidRPr="000059DB">
        <w:rPr>
          <w:rFonts w:ascii="Cambria" w:hAnsi="Cambria"/>
          <w:b/>
          <w:sz w:val="22"/>
          <w:szCs w:val="22"/>
        </w:rPr>
        <w:t>Counseling and Wellness Center</w:t>
      </w:r>
      <w:r w:rsidR="005823E8" w:rsidRPr="00615BC7">
        <w:rPr>
          <w:rFonts w:ascii="Cambria" w:hAnsi="Cambria"/>
          <w:b/>
          <w:sz w:val="22"/>
          <w:szCs w:val="22"/>
        </w:rPr>
        <w:t>:</w:t>
      </w:r>
      <w:r w:rsidR="005823E8" w:rsidRPr="00C073F7">
        <w:t xml:space="preserve"> </w:t>
      </w:r>
      <w:hyperlink r:id="rId25" w:history="1">
        <w:r w:rsidR="005823E8" w:rsidRPr="00C073F7">
          <w:rPr>
            <w:rStyle w:val="Hyperlink"/>
            <w:rFonts w:ascii="Cambria" w:hAnsi="Cambria"/>
            <w:sz w:val="22"/>
            <w:szCs w:val="21"/>
          </w:rPr>
          <w:t>https://counseling.ufl.edu</w:t>
        </w:r>
      </w:hyperlink>
      <w:r w:rsidR="005823E8">
        <w:rPr>
          <w:rFonts w:ascii="Cambria" w:hAnsi="Cambria"/>
          <w:sz w:val="22"/>
          <w:szCs w:val="21"/>
        </w:rPr>
        <w:t>,</w:t>
      </w:r>
      <w:r w:rsidRPr="000059DB">
        <w:rPr>
          <w:rFonts w:ascii="Cambria" w:hAnsi="Cambria"/>
          <w:color w:val="0000FF"/>
          <w:sz w:val="22"/>
          <w:szCs w:val="22"/>
        </w:rPr>
        <w:t xml:space="preserve"> </w:t>
      </w:r>
      <w:r w:rsidRPr="000059DB">
        <w:rPr>
          <w:rFonts w:ascii="Cambria" w:hAnsi="Cambria"/>
          <w:color w:val="auto"/>
          <w:sz w:val="22"/>
          <w:szCs w:val="22"/>
        </w:rPr>
        <w:t xml:space="preserve">and </w:t>
      </w:r>
      <w:r w:rsidRPr="000059DB">
        <w:rPr>
          <w:rFonts w:ascii="Cambria" w:hAnsi="Cambria"/>
          <w:sz w:val="22"/>
          <w:szCs w:val="22"/>
        </w:rPr>
        <w:t xml:space="preserve"> 392-1575; and the University Police Department: 392-1111 or 9-1-1 for emergencies. </w:t>
      </w:r>
    </w:p>
    <w:p w14:paraId="441EC9FB" w14:textId="77777777" w:rsidR="009F525D" w:rsidRPr="000059DB" w:rsidRDefault="009F525D" w:rsidP="009F525D">
      <w:pPr>
        <w:pStyle w:val="Default"/>
        <w:pBdr>
          <w:top w:val="single" w:sz="4" w:space="1" w:color="auto"/>
          <w:left w:val="single" w:sz="4" w:space="4" w:color="auto"/>
          <w:bottom w:val="single" w:sz="4" w:space="1" w:color="auto"/>
          <w:right w:val="single" w:sz="4" w:space="4" w:color="auto"/>
        </w:pBdr>
        <w:ind w:left="360"/>
        <w:rPr>
          <w:rFonts w:ascii="Cambria" w:hAnsi="Cambria"/>
          <w:sz w:val="22"/>
          <w:szCs w:val="22"/>
        </w:rPr>
      </w:pPr>
    </w:p>
    <w:p w14:paraId="6C377A86" w14:textId="77777777" w:rsidR="009F525D" w:rsidRPr="000059DB" w:rsidRDefault="009F525D" w:rsidP="009F525D">
      <w:pPr>
        <w:pStyle w:val="Default"/>
        <w:pBdr>
          <w:top w:val="single" w:sz="4" w:space="1" w:color="auto"/>
          <w:left w:val="single" w:sz="4" w:space="4" w:color="auto"/>
          <w:bottom w:val="single" w:sz="4" w:space="1" w:color="auto"/>
          <w:right w:val="single" w:sz="4" w:space="4" w:color="auto"/>
        </w:pBdr>
        <w:ind w:left="360"/>
        <w:rPr>
          <w:rFonts w:ascii="Cambria" w:hAnsi="Cambria"/>
          <w:b/>
          <w:sz w:val="22"/>
          <w:szCs w:val="22"/>
        </w:rPr>
      </w:pPr>
      <w:r w:rsidRPr="000059DB">
        <w:rPr>
          <w:rFonts w:ascii="Cambria" w:hAnsi="Cambria"/>
          <w:b/>
          <w:sz w:val="22"/>
          <w:szCs w:val="22"/>
        </w:rPr>
        <w:t>Sexual Discrimination, Harassment, Assault, or Violence</w:t>
      </w:r>
    </w:p>
    <w:p w14:paraId="27644671" w14:textId="77777777" w:rsidR="009F525D" w:rsidRPr="000059DB" w:rsidRDefault="009F525D" w:rsidP="009F525D">
      <w:pPr>
        <w:pStyle w:val="Default"/>
        <w:pBdr>
          <w:top w:val="single" w:sz="4" w:space="1" w:color="auto"/>
          <w:left w:val="single" w:sz="4" w:space="4" w:color="auto"/>
          <w:bottom w:val="single" w:sz="4" w:space="1" w:color="auto"/>
          <w:right w:val="single" w:sz="4" w:space="4" w:color="auto"/>
        </w:pBdr>
        <w:ind w:left="360"/>
        <w:rPr>
          <w:rFonts w:ascii="Cambria" w:hAnsi="Cambria"/>
          <w:sz w:val="22"/>
          <w:szCs w:val="22"/>
        </w:rPr>
      </w:pPr>
      <w:r w:rsidRPr="000059DB">
        <w:rPr>
          <w:rFonts w:ascii="Cambria" w:hAnsi="Cambria"/>
          <w:sz w:val="22"/>
          <w:szCs w:val="22"/>
        </w:rPr>
        <w:t xml:space="preserve">If you or a friend has been subjected to sexual discrimination, sexual harassment, sexual assault, or violence contact the </w:t>
      </w:r>
      <w:hyperlink r:id="rId26" w:history="1">
        <w:r w:rsidRPr="000059DB">
          <w:rPr>
            <w:rStyle w:val="Hyperlink"/>
            <w:rFonts w:ascii="Cambria" w:hAnsi="Cambria"/>
            <w:b/>
            <w:sz w:val="22"/>
            <w:szCs w:val="22"/>
          </w:rPr>
          <w:t>Office of Title IX Compliance</w:t>
        </w:r>
      </w:hyperlink>
      <w:r w:rsidRPr="000059DB">
        <w:rPr>
          <w:rFonts w:ascii="Cambria" w:hAnsi="Cambria"/>
          <w:sz w:val="22"/>
          <w:szCs w:val="22"/>
        </w:rPr>
        <w:t xml:space="preserve">, located at Yon Hall Room 427, 1908 Stadium Road, (352) 273-1094, </w:t>
      </w:r>
      <w:hyperlink r:id="rId27" w:history="1">
        <w:r w:rsidRPr="000059DB">
          <w:rPr>
            <w:rStyle w:val="Hyperlink"/>
            <w:rFonts w:ascii="Cambria" w:hAnsi="Cambria"/>
            <w:sz w:val="22"/>
            <w:szCs w:val="22"/>
          </w:rPr>
          <w:t>title-ix@ufl.edu</w:t>
        </w:r>
      </w:hyperlink>
    </w:p>
    <w:p w14:paraId="4CEF15EC" w14:textId="77777777" w:rsidR="009F525D" w:rsidRPr="000059DB" w:rsidRDefault="009F525D" w:rsidP="009F525D">
      <w:pPr>
        <w:pStyle w:val="Default"/>
        <w:pBdr>
          <w:top w:val="single" w:sz="4" w:space="1" w:color="auto"/>
          <w:left w:val="single" w:sz="4" w:space="4" w:color="auto"/>
          <w:bottom w:val="single" w:sz="4" w:space="1" w:color="auto"/>
          <w:right w:val="single" w:sz="4" w:space="4" w:color="auto"/>
        </w:pBdr>
        <w:ind w:left="360"/>
        <w:rPr>
          <w:rFonts w:ascii="Cambria" w:hAnsi="Cambria"/>
          <w:sz w:val="22"/>
          <w:szCs w:val="22"/>
        </w:rPr>
      </w:pPr>
    </w:p>
    <w:p w14:paraId="0B28D368" w14:textId="77777777" w:rsidR="009F525D" w:rsidRPr="000059DB" w:rsidRDefault="009F525D" w:rsidP="009F525D">
      <w:pPr>
        <w:pStyle w:val="Default"/>
        <w:pBdr>
          <w:top w:val="single" w:sz="4" w:space="1" w:color="auto"/>
          <w:left w:val="single" w:sz="4" w:space="4" w:color="auto"/>
          <w:bottom w:val="single" w:sz="4" w:space="1" w:color="auto"/>
          <w:right w:val="single" w:sz="4" w:space="4" w:color="auto"/>
        </w:pBdr>
        <w:ind w:left="360"/>
        <w:rPr>
          <w:rFonts w:ascii="Cambria" w:hAnsi="Cambria"/>
          <w:b/>
          <w:sz w:val="22"/>
          <w:szCs w:val="22"/>
        </w:rPr>
      </w:pPr>
      <w:r w:rsidRPr="000059DB">
        <w:rPr>
          <w:rFonts w:ascii="Cambria" w:hAnsi="Cambria"/>
          <w:b/>
          <w:iCs/>
          <w:sz w:val="22"/>
          <w:szCs w:val="22"/>
        </w:rPr>
        <w:t xml:space="preserve">Sexual Assault Recovery Services (SARS) </w:t>
      </w:r>
    </w:p>
    <w:p w14:paraId="3842FA00" w14:textId="77777777" w:rsidR="009F525D" w:rsidRPr="000059DB" w:rsidRDefault="009F525D" w:rsidP="009F525D">
      <w:pPr>
        <w:pStyle w:val="Default"/>
        <w:pBdr>
          <w:top w:val="single" w:sz="4" w:space="1" w:color="auto"/>
          <w:left w:val="single" w:sz="4" w:space="4" w:color="auto"/>
          <w:bottom w:val="single" w:sz="4" w:space="1" w:color="auto"/>
          <w:right w:val="single" w:sz="4" w:space="4" w:color="auto"/>
        </w:pBdr>
        <w:ind w:left="360"/>
        <w:rPr>
          <w:rFonts w:ascii="Cambria" w:hAnsi="Cambria"/>
          <w:sz w:val="22"/>
          <w:szCs w:val="22"/>
        </w:rPr>
      </w:pPr>
      <w:r w:rsidRPr="000059DB">
        <w:rPr>
          <w:rFonts w:ascii="Cambria" w:hAnsi="Cambria"/>
          <w:sz w:val="22"/>
          <w:szCs w:val="22"/>
        </w:rPr>
        <w:t xml:space="preserve">Student Health Care Center, 392-1161. </w:t>
      </w:r>
    </w:p>
    <w:p w14:paraId="7C7D94D5" w14:textId="77777777" w:rsidR="009F525D" w:rsidRPr="000059DB" w:rsidRDefault="009F525D" w:rsidP="009F525D">
      <w:pPr>
        <w:pStyle w:val="Default"/>
        <w:pBdr>
          <w:top w:val="single" w:sz="4" w:space="1" w:color="auto"/>
          <w:left w:val="single" w:sz="4" w:space="4" w:color="auto"/>
          <w:bottom w:val="single" w:sz="4" w:space="1" w:color="auto"/>
          <w:right w:val="single" w:sz="4" w:space="4" w:color="auto"/>
        </w:pBdr>
        <w:ind w:left="360"/>
        <w:rPr>
          <w:rFonts w:ascii="Cambria" w:hAnsi="Cambria"/>
          <w:sz w:val="22"/>
          <w:szCs w:val="22"/>
        </w:rPr>
      </w:pPr>
    </w:p>
    <w:p w14:paraId="78C3B07A" w14:textId="77777777" w:rsidR="009F525D" w:rsidRPr="000059DB" w:rsidRDefault="009F525D" w:rsidP="009F525D">
      <w:pPr>
        <w:pBdr>
          <w:top w:val="single" w:sz="4" w:space="1" w:color="auto"/>
          <w:left w:val="single" w:sz="4" w:space="4" w:color="auto"/>
          <w:bottom w:val="single" w:sz="4" w:space="1" w:color="auto"/>
          <w:right w:val="single" w:sz="4" w:space="4" w:color="auto"/>
        </w:pBdr>
        <w:ind w:left="360"/>
        <w:rPr>
          <w:szCs w:val="22"/>
        </w:rPr>
      </w:pPr>
      <w:r w:rsidRPr="000059DB">
        <w:rPr>
          <w:b/>
          <w:iCs/>
          <w:szCs w:val="22"/>
        </w:rPr>
        <w:t>University Police Department</w:t>
      </w:r>
      <w:r w:rsidRPr="000059DB">
        <w:rPr>
          <w:i/>
          <w:iCs/>
          <w:szCs w:val="22"/>
        </w:rPr>
        <w:t xml:space="preserve"> </w:t>
      </w:r>
      <w:r w:rsidRPr="000059DB">
        <w:rPr>
          <w:iCs/>
          <w:szCs w:val="22"/>
        </w:rPr>
        <w:t>at</w:t>
      </w:r>
      <w:r w:rsidRPr="000059DB">
        <w:rPr>
          <w:i/>
          <w:iCs/>
          <w:szCs w:val="22"/>
        </w:rPr>
        <w:t xml:space="preserve"> </w:t>
      </w:r>
      <w:r w:rsidRPr="000059DB">
        <w:rPr>
          <w:szCs w:val="22"/>
        </w:rPr>
        <w:t xml:space="preserve">392-1111 (or 9-1-1 for emergencies), or </w:t>
      </w:r>
      <w:hyperlink r:id="rId28" w:history="1">
        <w:r w:rsidRPr="000059DB">
          <w:rPr>
            <w:rStyle w:val="Hyperlink"/>
            <w:color w:val="FF0000"/>
            <w:szCs w:val="22"/>
          </w:rPr>
          <w:t>http://www.police.ufl.edu/</w:t>
        </w:r>
      </w:hyperlink>
      <w:r w:rsidRPr="000059DB">
        <w:rPr>
          <w:color w:val="FF0000"/>
          <w:szCs w:val="22"/>
          <w:u w:val="single"/>
        </w:rPr>
        <w:t>.</w:t>
      </w:r>
      <w:r w:rsidRPr="000059DB">
        <w:rPr>
          <w:szCs w:val="22"/>
        </w:rPr>
        <w:t xml:space="preserve"> </w:t>
      </w:r>
    </w:p>
    <w:p w14:paraId="06563754" w14:textId="77777777" w:rsidR="009F525D" w:rsidRPr="000059DB" w:rsidRDefault="009F525D" w:rsidP="009F525D">
      <w:pPr>
        <w:ind w:left="360"/>
        <w:rPr>
          <w:color w:val="000000"/>
          <w:szCs w:val="22"/>
        </w:rPr>
      </w:pPr>
    </w:p>
    <w:p w14:paraId="777FCD60" w14:textId="77777777" w:rsidR="009F525D" w:rsidRPr="000059DB" w:rsidRDefault="009F525D" w:rsidP="009F525D">
      <w:pPr>
        <w:rPr>
          <w:i/>
          <w:color w:val="000000"/>
          <w:szCs w:val="22"/>
          <w:u w:val="single"/>
        </w:rPr>
      </w:pPr>
      <w:r w:rsidRPr="000059DB">
        <w:rPr>
          <w:i/>
          <w:color w:val="000000"/>
          <w:szCs w:val="22"/>
          <w:u w:val="single"/>
        </w:rPr>
        <w:t>Academic Resources</w:t>
      </w:r>
    </w:p>
    <w:p w14:paraId="26209488" w14:textId="77777777" w:rsidR="009F525D" w:rsidRPr="000059DB" w:rsidRDefault="009F525D" w:rsidP="009F525D">
      <w:pPr>
        <w:pStyle w:val="Default"/>
        <w:pBdr>
          <w:top w:val="single" w:sz="4" w:space="1" w:color="auto"/>
          <w:left w:val="single" w:sz="4" w:space="4" w:color="auto"/>
          <w:bottom w:val="single" w:sz="4" w:space="1" w:color="auto"/>
          <w:right w:val="single" w:sz="4" w:space="4" w:color="auto"/>
        </w:pBdr>
        <w:ind w:left="360"/>
        <w:rPr>
          <w:rFonts w:ascii="Cambria" w:hAnsi="Cambria"/>
          <w:sz w:val="22"/>
          <w:szCs w:val="22"/>
        </w:rPr>
      </w:pPr>
      <w:r w:rsidRPr="000059DB">
        <w:rPr>
          <w:rFonts w:ascii="Cambria" w:hAnsi="Cambria"/>
          <w:b/>
          <w:iCs/>
          <w:sz w:val="22"/>
          <w:szCs w:val="22"/>
        </w:rPr>
        <w:t>E-learning technical suppor</w:t>
      </w:r>
      <w:r w:rsidRPr="000059DB">
        <w:rPr>
          <w:rFonts w:ascii="Cambria" w:hAnsi="Cambria"/>
          <w:i/>
          <w:iCs/>
          <w:sz w:val="22"/>
          <w:szCs w:val="22"/>
        </w:rPr>
        <w:t>t</w:t>
      </w:r>
      <w:r w:rsidRPr="000059DB">
        <w:rPr>
          <w:rFonts w:ascii="Cambria" w:hAnsi="Cambria"/>
          <w:sz w:val="22"/>
          <w:szCs w:val="22"/>
        </w:rPr>
        <w:t xml:space="preserve">, 352-392-4357 (select option 2) or e-mail to Learning-support@ufl.edu. </w:t>
      </w:r>
      <w:hyperlink r:id="rId29" w:history="1">
        <w:r w:rsidRPr="000059DB">
          <w:rPr>
            <w:rStyle w:val="Hyperlink"/>
            <w:rFonts w:ascii="Cambria" w:hAnsi="Cambria"/>
            <w:color w:val="FF0000"/>
            <w:sz w:val="22"/>
            <w:szCs w:val="22"/>
          </w:rPr>
          <w:t>https://lss.at.ufl.edu/help.shtml</w:t>
        </w:r>
      </w:hyperlink>
      <w:r w:rsidRPr="000059DB">
        <w:rPr>
          <w:rFonts w:ascii="Cambria" w:hAnsi="Cambria"/>
          <w:sz w:val="22"/>
          <w:szCs w:val="22"/>
        </w:rPr>
        <w:t>.</w:t>
      </w:r>
    </w:p>
    <w:p w14:paraId="4AEEFF8B" w14:textId="77777777" w:rsidR="009F525D" w:rsidRPr="000059DB" w:rsidRDefault="009F525D" w:rsidP="009F525D">
      <w:pPr>
        <w:pStyle w:val="Default"/>
        <w:pBdr>
          <w:top w:val="single" w:sz="4" w:space="1" w:color="auto"/>
          <w:left w:val="single" w:sz="4" w:space="4" w:color="auto"/>
          <w:bottom w:val="single" w:sz="4" w:space="1" w:color="auto"/>
          <w:right w:val="single" w:sz="4" w:space="4" w:color="auto"/>
        </w:pBdr>
        <w:ind w:left="360"/>
        <w:rPr>
          <w:rFonts w:ascii="Cambria" w:hAnsi="Cambria"/>
          <w:sz w:val="22"/>
          <w:szCs w:val="22"/>
        </w:rPr>
      </w:pPr>
    </w:p>
    <w:p w14:paraId="4DCE650A" w14:textId="670C5B14" w:rsidR="009F525D" w:rsidRPr="000059DB" w:rsidRDefault="009F525D" w:rsidP="009F525D">
      <w:pPr>
        <w:pStyle w:val="Default"/>
        <w:pBdr>
          <w:top w:val="single" w:sz="4" w:space="1" w:color="auto"/>
          <w:left w:val="single" w:sz="4" w:space="4" w:color="auto"/>
          <w:bottom w:val="single" w:sz="4" w:space="1" w:color="auto"/>
          <w:right w:val="single" w:sz="4" w:space="4" w:color="auto"/>
        </w:pBdr>
        <w:ind w:left="360"/>
        <w:rPr>
          <w:rFonts w:ascii="Cambria" w:hAnsi="Cambria"/>
          <w:sz w:val="22"/>
          <w:szCs w:val="22"/>
        </w:rPr>
      </w:pPr>
      <w:r w:rsidRPr="000059DB">
        <w:rPr>
          <w:rFonts w:ascii="Cambria" w:hAnsi="Cambria"/>
          <w:b/>
          <w:iCs/>
          <w:sz w:val="22"/>
          <w:szCs w:val="22"/>
        </w:rPr>
        <w:t>Career Resource Center</w:t>
      </w:r>
      <w:r w:rsidRPr="000059DB">
        <w:rPr>
          <w:rFonts w:ascii="Cambria" w:hAnsi="Cambria"/>
          <w:sz w:val="22"/>
          <w:szCs w:val="22"/>
        </w:rPr>
        <w:t>, Reitz Union, 392-1601.  Career assistance and counseling</w:t>
      </w:r>
      <w:r w:rsidR="00B96080">
        <w:rPr>
          <w:rFonts w:ascii="Cambria" w:hAnsi="Cambria"/>
          <w:sz w:val="22"/>
          <w:szCs w:val="22"/>
        </w:rPr>
        <w:t xml:space="preserve">; </w:t>
      </w:r>
      <w:hyperlink r:id="rId30" w:history="1">
        <w:r w:rsidR="00B96080" w:rsidRPr="00B96080">
          <w:rPr>
            <w:rStyle w:val="Hyperlink"/>
          </w:rPr>
          <w:t>https://career.ufl.edu</w:t>
        </w:r>
      </w:hyperlink>
      <w:r w:rsidRPr="000059DB">
        <w:rPr>
          <w:rFonts w:ascii="Cambria" w:hAnsi="Cambria"/>
          <w:sz w:val="22"/>
          <w:szCs w:val="22"/>
        </w:rPr>
        <w:t>.</w:t>
      </w:r>
    </w:p>
    <w:p w14:paraId="02071FE8" w14:textId="77777777" w:rsidR="009F525D" w:rsidRPr="000059DB" w:rsidRDefault="009F525D" w:rsidP="009F525D">
      <w:pPr>
        <w:pBdr>
          <w:top w:val="single" w:sz="4" w:space="1" w:color="auto"/>
          <w:left w:val="single" w:sz="4" w:space="4" w:color="auto"/>
          <w:bottom w:val="single" w:sz="4" w:space="1" w:color="auto"/>
          <w:right w:val="single" w:sz="4" w:space="4" w:color="auto"/>
        </w:pBdr>
        <w:ind w:left="360"/>
        <w:rPr>
          <w:i/>
          <w:iCs/>
          <w:szCs w:val="22"/>
        </w:rPr>
      </w:pPr>
    </w:p>
    <w:p w14:paraId="665FB0A4" w14:textId="77777777" w:rsidR="009F525D" w:rsidRPr="000059DB" w:rsidRDefault="009F525D" w:rsidP="009F525D">
      <w:pPr>
        <w:pBdr>
          <w:top w:val="single" w:sz="4" w:space="1" w:color="auto"/>
          <w:left w:val="single" w:sz="4" w:space="4" w:color="auto"/>
          <w:bottom w:val="single" w:sz="4" w:space="1" w:color="auto"/>
          <w:right w:val="single" w:sz="4" w:space="4" w:color="auto"/>
        </w:pBdr>
        <w:ind w:left="360"/>
        <w:rPr>
          <w:szCs w:val="22"/>
        </w:rPr>
      </w:pPr>
      <w:r w:rsidRPr="000059DB">
        <w:rPr>
          <w:b/>
          <w:iCs/>
          <w:szCs w:val="22"/>
        </w:rPr>
        <w:t>Library Support</w:t>
      </w:r>
      <w:r w:rsidRPr="000059DB">
        <w:rPr>
          <w:szCs w:val="22"/>
        </w:rPr>
        <w:t xml:space="preserve">, </w:t>
      </w:r>
      <w:hyperlink r:id="rId31" w:history="1">
        <w:r w:rsidRPr="000059DB">
          <w:rPr>
            <w:rStyle w:val="Hyperlink"/>
            <w:color w:val="FF0000"/>
            <w:szCs w:val="22"/>
          </w:rPr>
          <w:t>http://cms.uflib.ufl.edu/ask</w:t>
        </w:r>
      </w:hyperlink>
      <w:r w:rsidRPr="000059DB">
        <w:rPr>
          <w:szCs w:val="22"/>
        </w:rPr>
        <w:t>. Various ways to receive assistance with respect to using the libraries or finding resources.</w:t>
      </w:r>
    </w:p>
    <w:p w14:paraId="0008679D" w14:textId="77777777" w:rsidR="009F525D" w:rsidRPr="000059DB" w:rsidRDefault="009F525D" w:rsidP="009F525D">
      <w:pPr>
        <w:pStyle w:val="Default"/>
        <w:pBdr>
          <w:top w:val="single" w:sz="4" w:space="1" w:color="auto"/>
          <w:left w:val="single" w:sz="4" w:space="4" w:color="auto"/>
          <w:bottom w:val="single" w:sz="4" w:space="1" w:color="auto"/>
          <w:right w:val="single" w:sz="4" w:space="4" w:color="auto"/>
        </w:pBdr>
        <w:ind w:left="360"/>
        <w:rPr>
          <w:rFonts w:ascii="Cambria" w:hAnsi="Cambria"/>
          <w:i/>
          <w:iCs/>
          <w:sz w:val="22"/>
          <w:szCs w:val="22"/>
        </w:rPr>
      </w:pPr>
    </w:p>
    <w:p w14:paraId="5D7BA8F5" w14:textId="77777777" w:rsidR="009F525D" w:rsidRPr="000059DB" w:rsidRDefault="009F525D" w:rsidP="009F525D">
      <w:pPr>
        <w:pStyle w:val="Default"/>
        <w:pBdr>
          <w:top w:val="single" w:sz="4" w:space="1" w:color="auto"/>
          <w:left w:val="single" w:sz="4" w:space="4" w:color="auto"/>
          <w:bottom w:val="single" w:sz="4" w:space="1" w:color="auto"/>
          <w:right w:val="single" w:sz="4" w:space="4" w:color="auto"/>
        </w:pBdr>
        <w:ind w:left="360"/>
        <w:rPr>
          <w:rFonts w:ascii="Cambria" w:hAnsi="Cambria"/>
          <w:sz w:val="22"/>
          <w:szCs w:val="22"/>
        </w:rPr>
      </w:pPr>
      <w:r w:rsidRPr="000059DB">
        <w:rPr>
          <w:rFonts w:ascii="Cambria" w:hAnsi="Cambria"/>
          <w:b/>
          <w:iCs/>
          <w:sz w:val="22"/>
          <w:szCs w:val="22"/>
        </w:rPr>
        <w:t>Teaching Center</w:t>
      </w:r>
      <w:r w:rsidRPr="000059DB">
        <w:rPr>
          <w:rFonts w:ascii="Cambria" w:hAnsi="Cambria"/>
          <w:sz w:val="22"/>
          <w:szCs w:val="22"/>
        </w:rPr>
        <w:t xml:space="preserve">, Broward Hall, 392-2010 or 392-6420. General study skills and tutoring. </w:t>
      </w:r>
      <w:hyperlink r:id="rId32" w:history="1">
        <w:r w:rsidRPr="000059DB">
          <w:rPr>
            <w:rStyle w:val="Hyperlink"/>
            <w:rFonts w:ascii="Cambria" w:hAnsi="Cambria"/>
            <w:color w:val="FF0000"/>
            <w:sz w:val="22"/>
            <w:szCs w:val="22"/>
          </w:rPr>
          <w:t>https://teachingcenter.ufl.edu/</w:t>
        </w:r>
      </w:hyperlink>
      <w:r w:rsidRPr="000059DB">
        <w:rPr>
          <w:rFonts w:ascii="Cambria" w:hAnsi="Cambria"/>
          <w:sz w:val="22"/>
          <w:szCs w:val="22"/>
        </w:rPr>
        <w:t>.</w:t>
      </w:r>
    </w:p>
    <w:p w14:paraId="6C0D9E50" w14:textId="77777777" w:rsidR="009F525D" w:rsidRPr="000059DB" w:rsidRDefault="009F525D" w:rsidP="009F525D">
      <w:pPr>
        <w:pStyle w:val="Default"/>
        <w:pBdr>
          <w:top w:val="single" w:sz="4" w:space="1" w:color="auto"/>
          <w:left w:val="single" w:sz="4" w:space="4" w:color="auto"/>
          <w:bottom w:val="single" w:sz="4" w:space="1" w:color="auto"/>
          <w:right w:val="single" w:sz="4" w:space="4" w:color="auto"/>
        </w:pBdr>
        <w:ind w:left="360"/>
        <w:rPr>
          <w:rFonts w:ascii="Cambria" w:hAnsi="Cambria"/>
          <w:i/>
          <w:iCs/>
          <w:sz w:val="22"/>
          <w:szCs w:val="22"/>
        </w:rPr>
      </w:pPr>
    </w:p>
    <w:p w14:paraId="617F4C56" w14:textId="77777777" w:rsidR="009F525D" w:rsidRPr="000059DB" w:rsidRDefault="009F525D" w:rsidP="009F525D">
      <w:pPr>
        <w:pStyle w:val="Default"/>
        <w:pBdr>
          <w:top w:val="single" w:sz="4" w:space="1" w:color="auto"/>
          <w:left w:val="single" w:sz="4" w:space="4" w:color="auto"/>
          <w:bottom w:val="single" w:sz="4" w:space="1" w:color="auto"/>
          <w:right w:val="single" w:sz="4" w:space="4" w:color="auto"/>
        </w:pBdr>
        <w:ind w:left="360"/>
        <w:rPr>
          <w:rFonts w:ascii="Cambria" w:hAnsi="Cambria"/>
          <w:sz w:val="22"/>
          <w:szCs w:val="22"/>
        </w:rPr>
      </w:pPr>
      <w:r w:rsidRPr="000059DB">
        <w:rPr>
          <w:rFonts w:ascii="Cambria" w:hAnsi="Cambria"/>
          <w:b/>
          <w:iCs/>
          <w:sz w:val="22"/>
          <w:szCs w:val="22"/>
        </w:rPr>
        <w:t>Writing Studio, 302 Tigert Hall</w:t>
      </w:r>
      <w:r w:rsidRPr="000059DB">
        <w:rPr>
          <w:rFonts w:ascii="Cambria" w:hAnsi="Cambria"/>
          <w:i/>
          <w:iCs/>
          <w:sz w:val="22"/>
          <w:szCs w:val="22"/>
        </w:rPr>
        <w:t xml:space="preserve">, </w:t>
      </w:r>
      <w:r w:rsidRPr="000059DB">
        <w:rPr>
          <w:rFonts w:ascii="Cambria" w:hAnsi="Cambria"/>
          <w:sz w:val="22"/>
          <w:szCs w:val="22"/>
        </w:rPr>
        <w:t xml:space="preserve">846-1138. Help brainstorming, formatting, and writing papers. </w:t>
      </w:r>
      <w:hyperlink r:id="rId33" w:history="1">
        <w:r w:rsidRPr="000059DB">
          <w:rPr>
            <w:rStyle w:val="Hyperlink"/>
            <w:rFonts w:ascii="Cambria" w:hAnsi="Cambria"/>
            <w:color w:val="FF0000"/>
            <w:sz w:val="22"/>
            <w:szCs w:val="22"/>
          </w:rPr>
          <w:t>https://writing.ufl.edu/writing-studio/</w:t>
        </w:r>
      </w:hyperlink>
      <w:r w:rsidRPr="000059DB">
        <w:rPr>
          <w:rFonts w:ascii="Cambria" w:hAnsi="Cambria"/>
          <w:sz w:val="22"/>
          <w:szCs w:val="22"/>
        </w:rPr>
        <w:t>.</w:t>
      </w:r>
    </w:p>
    <w:p w14:paraId="6BA06105" w14:textId="77777777" w:rsidR="009F525D" w:rsidRPr="000059DB" w:rsidRDefault="009F525D" w:rsidP="009F525D">
      <w:pPr>
        <w:pStyle w:val="Default"/>
        <w:pBdr>
          <w:top w:val="single" w:sz="4" w:space="1" w:color="auto"/>
          <w:left w:val="single" w:sz="4" w:space="4" w:color="auto"/>
          <w:bottom w:val="single" w:sz="4" w:space="1" w:color="auto"/>
          <w:right w:val="single" w:sz="4" w:space="4" w:color="auto"/>
        </w:pBdr>
        <w:ind w:left="360"/>
        <w:rPr>
          <w:rFonts w:ascii="Cambria" w:hAnsi="Cambria"/>
          <w:i/>
          <w:iCs/>
          <w:sz w:val="22"/>
          <w:szCs w:val="22"/>
        </w:rPr>
      </w:pPr>
    </w:p>
    <w:p w14:paraId="02B6FE99" w14:textId="1482ECF9" w:rsidR="009F525D" w:rsidRPr="000059DB" w:rsidRDefault="009F525D" w:rsidP="009F525D">
      <w:pPr>
        <w:pStyle w:val="Default"/>
        <w:pBdr>
          <w:top w:val="single" w:sz="4" w:space="1" w:color="auto"/>
          <w:left w:val="single" w:sz="4" w:space="4" w:color="auto"/>
          <w:bottom w:val="single" w:sz="4" w:space="1" w:color="auto"/>
          <w:right w:val="single" w:sz="4" w:space="4" w:color="auto"/>
        </w:pBdr>
        <w:ind w:left="360"/>
        <w:rPr>
          <w:rFonts w:ascii="Cambria" w:hAnsi="Cambria"/>
          <w:color w:val="0000FF"/>
          <w:sz w:val="22"/>
          <w:szCs w:val="22"/>
        </w:rPr>
      </w:pPr>
      <w:r w:rsidRPr="000059DB">
        <w:rPr>
          <w:rFonts w:ascii="Cambria" w:hAnsi="Cambria"/>
          <w:b/>
          <w:iCs/>
          <w:sz w:val="22"/>
          <w:szCs w:val="22"/>
        </w:rPr>
        <w:t>Student Complaints Campus</w:t>
      </w:r>
      <w:r w:rsidRPr="000059DB">
        <w:rPr>
          <w:rFonts w:ascii="Cambria" w:hAnsi="Cambria"/>
          <w:i/>
          <w:iCs/>
          <w:sz w:val="22"/>
          <w:szCs w:val="22"/>
        </w:rPr>
        <w:t xml:space="preserve">: </w:t>
      </w:r>
      <w:hyperlink r:id="rId34" w:history="1">
        <w:r w:rsidR="00B96080" w:rsidRPr="00B96080">
          <w:rPr>
            <w:rStyle w:val="Hyperlink"/>
            <w:rFonts w:ascii="Cambria" w:hAnsi="Cambria"/>
            <w:sz w:val="22"/>
            <w:szCs w:val="22"/>
          </w:rPr>
          <w:t>https://sccr.dso.ufl.edu/policies/student-honor-code-student-conduct-code/</w:t>
        </w:r>
      </w:hyperlink>
      <w:r w:rsidR="00BF24FD">
        <w:rPr>
          <w:rFonts w:ascii="Cambria" w:hAnsi="Cambria"/>
          <w:color w:val="0000FF"/>
          <w:sz w:val="22"/>
          <w:szCs w:val="22"/>
        </w:rPr>
        <w:t>;</w:t>
      </w:r>
      <w:hyperlink r:id="rId35" w:history="1">
        <w:r w:rsidR="00BF24FD">
          <w:rPr>
            <w:rStyle w:val="Hyperlink"/>
            <w:rFonts w:ascii="Cambria" w:hAnsi="Cambria"/>
            <w:color w:val="FF0000"/>
            <w:sz w:val="22"/>
            <w:szCs w:val="22"/>
          </w:rPr>
          <w:t>https://care.dso.ufl.edu</w:t>
        </w:r>
      </w:hyperlink>
      <w:r w:rsidR="00BF24FD">
        <w:rPr>
          <w:rFonts w:ascii="Cambria" w:hAnsi="Cambria"/>
          <w:color w:val="0000FF"/>
          <w:sz w:val="22"/>
          <w:szCs w:val="22"/>
        </w:rPr>
        <w:t>.</w:t>
      </w:r>
    </w:p>
    <w:p w14:paraId="4151D7C6" w14:textId="77777777" w:rsidR="009F525D" w:rsidRPr="000059DB" w:rsidRDefault="009F525D" w:rsidP="009F525D">
      <w:pPr>
        <w:pBdr>
          <w:top w:val="single" w:sz="4" w:space="1" w:color="auto"/>
          <w:left w:val="single" w:sz="4" w:space="4" w:color="auto"/>
          <w:bottom w:val="single" w:sz="4" w:space="1" w:color="auto"/>
          <w:right w:val="single" w:sz="4" w:space="4" w:color="auto"/>
        </w:pBdr>
        <w:ind w:left="360"/>
        <w:rPr>
          <w:b/>
          <w:iCs/>
          <w:szCs w:val="22"/>
        </w:rPr>
      </w:pPr>
    </w:p>
    <w:p w14:paraId="7BCF9681" w14:textId="77777777" w:rsidR="009F525D" w:rsidRDefault="009F525D" w:rsidP="009F525D">
      <w:pPr>
        <w:pBdr>
          <w:top w:val="single" w:sz="4" w:space="1" w:color="auto"/>
          <w:left w:val="single" w:sz="4" w:space="4" w:color="auto"/>
          <w:bottom w:val="single" w:sz="4" w:space="1" w:color="auto"/>
          <w:right w:val="single" w:sz="4" w:space="4" w:color="auto"/>
        </w:pBdr>
        <w:ind w:left="360"/>
        <w:rPr>
          <w:szCs w:val="22"/>
        </w:rPr>
      </w:pPr>
      <w:r w:rsidRPr="000059DB">
        <w:rPr>
          <w:b/>
          <w:iCs/>
          <w:szCs w:val="22"/>
        </w:rPr>
        <w:t>On-Line Students Complaints</w:t>
      </w:r>
      <w:r w:rsidRPr="000059DB">
        <w:rPr>
          <w:i/>
          <w:iCs/>
          <w:szCs w:val="22"/>
        </w:rPr>
        <w:t xml:space="preserve">: </w:t>
      </w:r>
      <w:hyperlink r:id="rId36" w:history="1">
        <w:r w:rsidRPr="000059DB">
          <w:rPr>
            <w:rStyle w:val="Hyperlink"/>
            <w:color w:val="FF0000"/>
            <w:szCs w:val="22"/>
          </w:rPr>
          <w:t>http://www.distance.ufl.edu/student-complaint-process</w:t>
        </w:r>
      </w:hyperlink>
      <w:r w:rsidRPr="000059DB">
        <w:rPr>
          <w:szCs w:val="22"/>
        </w:rPr>
        <w:t>.</w:t>
      </w:r>
    </w:p>
    <w:p w14:paraId="65CDBFF5" w14:textId="77777777" w:rsidR="009F525D" w:rsidRPr="00C95EC1" w:rsidRDefault="009F525D" w:rsidP="009F525D">
      <w:pPr>
        <w:pBdr>
          <w:top w:val="single" w:sz="4" w:space="1" w:color="auto"/>
          <w:left w:val="single" w:sz="4" w:space="4" w:color="auto"/>
          <w:bottom w:val="single" w:sz="4" w:space="1" w:color="auto"/>
          <w:right w:val="single" w:sz="4" w:space="4" w:color="auto"/>
        </w:pBdr>
        <w:ind w:left="360"/>
        <w:rPr>
          <w:szCs w:val="22"/>
        </w:rPr>
      </w:pPr>
    </w:p>
    <w:p w14:paraId="5B17E774" w14:textId="05E38C7D" w:rsidR="00C95EC1" w:rsidRPr="00C95EC1" w:rsidRDefault="00C95EC1" w:rsidP="009F525D">
      <w:pPr>
        <w:rPr>
          <w:szCs w:val="22"/>
        </w:rPr>
      </w:pPr>
    </w:p>
    <w:sectPr w:rsidR="00C95EC1" w:rsidRPr="00C95EC1" w:rsidSect="004547C4">
      <w:footerReference w:type="default" r:id="rId37"/>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A544CE4" w14:textId="77777777" w:rsidR="00D72372" w:rsidRDefault="00D72372" w:rsidP="00BE1628">
      <w:r>
        <w:separator/>
      </w:r>
    </w:p>
  </w:endnote>
  <w:endnote w:type="continuationSeparator" w:id="0">
    <w:p w14:paraId="75F2DCC5" w14:textId="77777777" w:rsidR="00D72372" w:rsidRDefault="00D72372" w:rsidP="00BE162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FC6BC13" w14:textId="3D286B53" w:rsidR="00D72372" w:rsidRPr="00BA6E7F" w:rsidRDefault="00D72372">
    <w:pPr>
      <w:pStyle w:val="Footer"/>
      <w:rPr>
        <w:b/>
        <w:i/>
        <w:noProof/>
        <w:color w:val="0070C0"/>
        <w:sz w:val="20"/>
      </w:rPr>
    </w:pPr>
    <w:r w:rsidRPr="00BA6E7F">
      <w:rPr>
        <w:b/>
        <w:i/>
        <w:color w:val="0070C0"/>
        <w:sz w:val="20"/>
      </w:rPr>
      <w:t>Course Title, Prefix, and Number</w:t>
    </w:r>
    <w:r w:rsidRPr="00BA6E7F">
      <w:rPr>
        <w:b/>
        <w:i/>
        <w:color w:val="0070C0"/>
        <w:sz w:val="20"/>
      </w:rPr>
      <w:tab/>
    </w:r>
    <w:r w:rsidRPr="00BA6E7F">
      <w:rPr>
        <w:b/>
        <w:i/>
        <w:color w:val="0070C0"/>
        <w:sz w:val="20"/>
      </w:rPr>
      <w:tab/>
      <w:t xml:space="preserve">Page </w:t>
    </w:r>
    <w:r w:rsidRPr="00BA6E7F">
      <w:rPr>
        <w:b/>
        <w:i/>
        <w:color w:val="0070C0"/>
        <w:sz w:val="20"/>
      </w:rPr>
      <w:fldChar w:fldCharType="begin"/>
    </w:r>
    <w:r w:rsidRPr="00BA6E7F">
      <w:rPr>
        <w:b/>
        <w:i/>
        <w:color w:val="0070C0"/>
        <w:sz w:val="20"/>
      </w:rPr>
      <w:instrText xml:space="preserve"> PAGE   \* MERGEFORMAT </w:instrText>
    </w:r>
    <w:r w:rsidRPr="00BA6E7F">
      <w:rPr>
        <w:b/>
        <w:i/>
        <w:color w:val="0070C0"/>
        <w:sz w:val="20"/>
      </w:rPr>
      <w:fldChar w:fldCharType="separate"/>
    </w:r>
    <w:r w:rsidR="00556548">
      <w:rPr>
        <w:b/>
        <w:i/>
        <w:noProof/>
        <w:color w:val="0070C0"/>
        <w:sz w:val="20"/>
      </w:rPr>
      <w:t>2</w:t>
    </w:r>
    <w:r w:rsidRPr="00BA6E7F">
      <w:rPr>
        <w:b/>
        <w:i/>
        <w:noProof/>
        <w:color w:val="0070C0"/>
        <w:sz w:val="20"/>
      </w:rPr>
      <w:fldChar w:fldCharType="end"/>
    </w:r>
  </w:p>
  <w:p w14:paraId="362A0C01" w14:textId="77777777" w:rsidR="00D72372" w:rsidRPr="00BA6E7F" w:rsidRDefault="00D72372">
    <w:pPr>
      <w:pStyle w:val="Footer"/>
      <w:rPr>
        <w:b/>
        <w:i/>
        <w:color w:val="0070C0"/>
        <w:sz w:val="20"/>
      </w:rPr>
    </w:pPr>
    <w:r w:rsidRPr="00BA6E7F">
      <w:rPr>
        <w:b/>
        <w:i/>
        <w:noProof/>
        <w:color w:val="0070C0"/>
        <w:sz w:val="20"/>
      </w:rPr>
      <w:t>Course Instructor and Academic Term</w:t>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5A83762" w14:textId="77777777" w:rsidR="00D72372" w:rsidRDefault="00D72372" w:rsidP="00BE1628">
      <w:r>
        <w:separator/>
      </w:r>
    </w:p>
  </w:footnote>
  <w:footnote w:type="continuationSeparator" w:id="0">
    <w:p w14:paraId="62AF86F9" w14:textId="77777777" w:rsidR="00D72372" w:rsidRDefault="00D72372" w:rsidP="00BE162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1D"/>
    <w:multiLevelType w:val="multilevel"/>
    <w:tmpl w:val="D48A3B90"/>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05221557"/>
    <w:multiLevelType w:val="hybridMultilevel"/>
    <w:tmpl w:val="C758053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67C7310"/>
    <w:multiLevelType w:val="multilevel"/>
    <w:tmpl w:val="F2BE00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17A26A3"/>
    <w:multiLevelType w:val="hybridMultilevel"/>
    <w:tmpl w:val="FA7048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1087AB1"/>
    <w:multiLevelType w:val="multilevel"/>
    <w:tmpl w:val="653410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2223727"/>
    <w:multiLevelType w:val="multilevel"/>
    <w:tmpl w:val="028C0C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C3063E1"/>
    <w:multiLevelType w:val="hybridMultilevel"/>
    <w:tmpl w:val="FFBEC5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6866FD2"/>
    <w:multiLevelType w:val="multilevel"/>
    <w:tmpl w:val="0FFEC0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6B62B69"/>
    <w:multiLevelType w:val="multilevel"/>
    <w:tmpl w:val="0AA483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97A43E7"/>
    <w:multiLevelType w:val="multilevel"/>
    <w:tmpl w:val="508A0DCE"/>
    <w:lvl w:ilvl="0">
      <w:start w:val="1"/>
      <w:numFmt w:val="decimal"/>
      <w:lvlText w:val="%1."/>
      <w:lvlJc w:val="left"/>
      <w:pPr>
        <w:tabs>
          <w:tab w:val="num" w:pos="360"/>
        </w:tabs>
        <w:ind w:left="360" w:hanging="360"/>
      </w:p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10" w15:restartNumberingAfterBreak="0">
    <w:nsid w:val="43FA0515"/>
    <w:multiLevelType w:val="hybridMultilevel"/>
    <w:tmpl w:val="508A0DCE"/>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1" w15:restartNumberingAfterBreak="0">
    <w:nsid w:val="455B7097"/>
    <w:multiLevelType w:val="hybridMultilevel"/>
    <w:tmpl w:val="40428100"/>
    <w:lvl w:ilvl="0" w:tplc="04090001">
      <w:start w:val="1"/>
      <w:numFmt w:val="bullet"/>
      <w:lvlText w:val=""/>
      <w:lvlJc w:val="left"/>
      <w:pPr>
        <w:ind w:left="3600" w:hanging="360"/>
      </w:pPr>
      <w:rPr>
        <w:rFonts w:ascii="Symbol" w:hAnsi="Symbol" w:hint="default"/>
      </w:rPr>
    </w:lvl>
    <w:lvl w:ilvl="1" w:tplc="04090003" w:tentative="1">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12" w15:restartNumberingAfterBreak="0">
    <w:nsid w:val="56CA5C6F"/>
    <w:multiLevelType w:val="multilevel"/>
    <w:tmpl w:val="A51214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7CC6411"/>
    <w:multiLevelType w:val="multilevel"/>
    <w:tmpl w:val="DDDCFCDC"/>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4" w15:restartNumberingAfterBreak="0">
    <w:nsid w:val="584934AC"/>
    <w:multiLevelType w:val="multilevel"/>
    <w:tmpl w:val="D144C8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A647263"/>
    <w:multiLevelType w:val="hybridMultilevel"/>
    <w:tmpl w:val="0AEC4582"/>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6" w15:restartNumberingAfterBreak="0">
    <w:nsid w:val="635D341D"/>
    <w:multiLevelType w:val="multilevel"/>
    <w:tmpl w:val="DFA43E6A"/>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7" w15:restartNumberingAfterBreak="0">
    <w:nsid w:val="65FF3CA3"/>
    <w:multiLevelType w:val="hybridMultilevel"/>
    <w:tmpl w:val="DFA43E6A"/>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8" w15:restartNumberingAfterBreak="0">
    <w:nsid w:val="698010E3"/>
    <w:multiLevelType w:val="multilevel"/>
    <w:tmpl w:val="EA7C51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6BF441C2"/>
    <w:multiLevelType w:val="hybridMultilevel"/>
    <w:tmpl w:val="DDDCFCDC"/>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0" w15:restartNumberingAfterBreak="0">
    <w:nsid w:val="6CF117DA"/>
    <w:multiLevelType w:val="multilevel"/>
    <w:tmpl w:val="609A7A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71533A5E"/>
    <w:multiLevelType w:val="hybridMultilevel"/>
    <w:tmpl w:val="3BFC9344"/>
    <w:lvl w:ilvl="0" w:tplc="0409000F">
      <w:start w:val="2"/>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2" w15:restartNumberingAfterBreak="0">
    <w:nsid w:val="727A1496"/>
    <w:multiLevelType w:val="multilevel"/>
    <w:tmpl w:val="ECDA02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74BC211C"/>
    <w:multiLevelType w:val="hybridMultilevel"/>
    <w:tmpl w:val="826E2ABC"/>
    <w:lvl w:ilvl="0" w:tplc="A552C7A4">
      <w:start w:val="1"/>
      <w:numFmt w:val="decimal"/>
      <w:lvlText w:val="%1."/>
      <w:lvlJc w:val="left"/>
      <w:pPr>
        <w:ind w:left="375" w:hanging="360"/>
      </w:pPr>
      <w:rPr>
        <w:rFonts w:hint="default"/>
      </w:rPr>
    </w:lvl>
    <w:lvl w:ilvl="1" w:tplc="04090019" w:tentative="1">
      <w:start w:val="1"/>
      <w:numFmt w:val="lowerLetter"/>
      <w:lvlText w:val="%2."/>
      <w:lvlJc w:val="left"/>
      <w:pPr>
        <w:ind w:left="1095" w:hanging="360"/>
      </w:pPr>
    </w:lvl>
    <w:lvl w:ilvl="2" w:tplc="0409001B" w:tentative="1">
      <w:start w:val="1"/>
      <w:numFmt w:val="lowerRoman"/>
      <w:lvlText w:val="%3."/>
      <w:lvlJc w:val="right"/>
      <w:pPr>
        <w:ind w:left="1815" w:hanging="180"/>
      </w:pPr>
    </w:lvl>
    <w:lvl w:ilvl="3" w:tplc="0409000F" w:tentative="1">
      <w:start w:val="1"/>
      <w:numFmt w:val="decimal"/>
      <w:lvlText w:val="%4."/>
      <w:lvlJc w:val="left"/>
      <w:pPr>
        <w:ind w:left="2535" w:hanging="360"/>
      </w:pPr>
    </w:lvl>
    <w:lvl w:ilvl="4" w:tplc="04090019" w:tentative="1">
      <w:start w:val="1"/>
      <w:numFmt w:val="lowerLetter"/>
      <w:lvlText w:val="%5."/>
      <w:lvlJc w:val="left"/>
      <w:pPr>
        <w:ind w:left="3255" w:hanging="360"/>
      </w:pPr>
    </w:lvl>
    <w:lvl w:ilvl="5" w:tplc="0409001B" w:tentative="1">
      <w:start w:val="1"/>
      <w:numFmt w:val="lowerRoman"/>
      <w:lvlText w:val="%6."/>
      <w:lvlJc w:val="right"/>
      <w:pPr>
        <w:ind w:left="3975" w:hanging="180"/>
      </w:pPr>
    </w:lvl>
    <w:lvl w:ilvl="6" w:tplc="0409000F" w:tentative="1">
      <w:start w:val="1"/>
      <w:numFmt w:val="decimal"/>
      <w:lvlText w:val="%7."/>
      <w:lvlJc w:val="left"/>
      <w:pPr>
        <w:ind w:left="4695" w:hanging="360"/>
      </w:pPr>
    </w:lvl>
    <w:lvl w:ilvl="7" w:tplc="04090019" w:tentative="1">
      <w:start w:val="1"/>
      <w:numFmt w:val="lowerLetter"/>
      <w:lvlText w:val="%8."/>
      <w:lvlJc w:val="left"/>
      <w:pPr>
        <w:ind w:left="5415" w:hanging="360"/>
      </w:pPr>
    </w:lvl>
    <w:lvl w:ilvl="8" w:tplc="0409001B" w:tentative="1">
      <w:start w:val="1"/>
      <w:numFmt w:val="lowerRoman"/>
      <w:lvlText w:val="%9."/>
      <w:lvlJc w:val="right"/>
      <w:pPr>
        <w:ind w:left="6135" w:hanging="180"/>
      </w:pPr>
    </w:lvl>
  </w:abstractNum>
  <w:abstractNum w:abstractNumId="24" w15:restartNumberingAfterBreak="0">
    <w:nsid w:val="74E41350"/>
    <w:multiLevelType w:val="hybridMultilevel"/>
    <w:tmpl w:val="4C12E2F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78471448"/>
    <w:multiLevelType w:val="hybridMultilevel"/>
    <w:tmpl w:val="10F84CC8"/>
    <w:lvl w:ilvl="0" w:tplc="0409000F">
      <w:start w:val="1"/>
      <w:numFmt w:val="decimal"/>
      <w:lvlText w:val="%1."/>
      <w:lvlJc w:val="left"/>
      <w:pPr>
        <w:tabs>
          <w:tab w:val="num" w:pos="360"/>
        </w:tabs>
        <w:ind w:left="360" w:hanging="360"/>
      </w:pPr>
    </w:lvl>
    <w:lvl w:ilvl="1" w:tplc="04090019">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num w:numId="1">
    <w:abstractNumId w:val="25"/>
  </w:num>
  <w:num w:numId="2">
    <w:abstractNumId w:val="10"/>
  </w:num>
  <w:num w:numId="3">
    <w:abstractNumId w:val="9"/>
  </w:num>
  <w:num w:numId="4">
    <w:abstractNumId w:val="19"/>
  </w:num>
  <w:num w:numId="5">
    <w:abstractNumId w:val="13"/>
  </w:num>
  <w:num w:numId="6">
    <w:abstractNumId w:val="17"/>
  </w:num>
  <w:num w:numId="7">
    <w:abstractNumId w:val="16"/>
  </w:num>
  <w:num w:numId="8">
    <w:abstractNumId w:val="21"/>
  </w:num>
  <w:num w:numId="9">
    <w:abstractNumId w:val="15"/>
  </w:num>
  <w:num w:numId="10">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1"/>
  </w:num>
  <w:num w:numId="12">
    <w:abstractNumId w:val="0"/>
  </w:num>
  <w:num w:numId="13">
    <w:abstractNumId w:val="11"/>
  </w:num>
  <w:num w:numId="14">
    <w:abstractNumId w:val="6"/>
  </w:num>
  <w:num w:numId="15">
    <w:abstractNumId w:val="24"/>
  </w:num>
  <w:num w:numId="16">
    <w:abstractNumId w:val="3"/>
  </w:num>
  <w:num w:numId="17">
    <w:abstractNumId w:val="2"/>
  </w:num>
  <w:num w:numId="18">
    <w:abstractNumId w:val="7"/>
  </w:num>
  <w:num w:numId="19">
    <w:abstractNumId w:val="20"/>
  </w:num>
  <w:num w:numId="20">
    <w:abstractNumId w:val="18"/>
  </w:num>
  <w:num w:numId="21">
    <w:abstractNumId w:val="12"/>
  </w:num>
  <w:num w:numId="22">
    <w:abstractNumId w:val="5"/>
  </w:num>
  <w:num w:numId="23">
    <w:abstractNumId w:val="23"/>
  </w:num>
  <w:num w:numId="24">
    <w:abstractNumId w:val="14"/>
  </w:num>
  <w:num w:numId="25">
    <w:abstractNumId w:val="22"/>
  </w:num>
  <w:num w:numId="26">
    <w:abstractNumId w:val="4"/>
  </w:num>
  <w:num w:numId="27">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val="bestFit" w:percent="223"/>
  <w:doNotDisplayPageBoundarie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481"/>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A0F7D"/>
    <w:rsid w:val="000059DB"/>
    <w:rsid w:val="00005F7B"/>
    <w:rsid w:val="000143B9"/>
    <w:rsid w:val="00015FB0"/>
    <w:rsid w:val="000979A4"/>
    <w:rsid w:val="000E47C0"/>
    <w:rsid w:val="00103F43"/>
    <w:rsid w:val="001512E8"/>
    <w:rsid w:val="00154552"/>
    <w:rsid w:val="00180A7A"/>
    <w:rsid w:val="001B26B3"/>
    <w:rsid w:val="001C18FE"/>
    <w:rsid w:val="001F23FD"/>
    <w:rsid w:val="00220856"/>
    <w:rsid w:val="00240CB9"/>
    <w:rsid w:val="002470B3"/>
    <w:rsid w:val="00294140"/>
    <w:rsid w:val="002A23A1"/>
    <w:rsid w:val="002A727B"/>
    <w:rsid w:val="002E03B5"/>
    <w:rsid w:val="00314D42"/>
    <w:rsid w:val="0036629D"/>
    <w:rsid w:val="0039295A"/>
    <w:rsid w:val="00402DE7"/>
    <w:rsid w:val="0042747A"/>
    <w:rsid w:val="004468A9"/>
    <w:rsid w:val="00446E03"/>
    <w:rsid w:val="0045064C"/>
    <w:rsid w:val="004547C4"/>
    <w:rsid w:val="00467129"/>
    <w:rsid w:val="00471291"/>
    <w:rsid w:val="00480431"/>
    <w:rsid w:val="00484E84"/>
    <w:rsid w:val="00486F4A"/>
    <w:rsid w:val="004A7BB4"/>
    <w:rsid w:val="004D0AEF"/>
    <w:rsid w:val="004E4C78"/>
    <w:rsid w:val="004F04F2"/>
    <w:rsid w:val="005240FA"/>
    <w:rsid w:val="00556548"/>
    <w:rsid w:val="005823E8"/>
    <w:rsid w:val="005A3881"/>
    <w:rsid w:val="005B1CED"/>
    <w:rsid w:val="005B3AAC"/>
    <w:rsid w:val="005E6E52"/>
    <w:rsid w:val="006121DE"/>
    <w:rsid w:val="006371D1"/>
    <w:rsid w:val="00640AF7"/>
    <w:rsid w:val="006472C3"/>
    <w:rsid w:val="006537BD"/>
    <w:rsid w:val="00661E7B"/>
    <w:rsid w:val="006717F2"/>
    <w:rsid w:val="006867D8"/>
    <w:rsid w:val="006A6F0E"/>
    <w:rsid w:val="006B78E2"/>
    <w:rsid w:val="006D2F97"/>
    <w:rsid w:val="006D3E0B"/>
    <w:rsid w:val="006D7E9A"/>
    <w:rsid w:val="006E7FC7"/>
    <w:rsid w:val="006F3B0F"/>
    <w:rsid w:val="00700F97"/>
    <w:rsid w:val="00704338"/>
    <w:rsid w:val="00716A94"/>
    <w:rsid w:val="007539EC"/>
    <w:rsid w:val="00753A75"/>
    <w:rsid w:val="007543D6"/>
    <w:rsid w:val="007636D8"/>
    <w:rsid w:val="007A3FA2"/>
    <w:rsid w:val="007C24AB"/>
    <w:rsid w:val="007D5860"/>
    <w:rsid w:val="008015F9"/>
    <w:rsid w:val="00820834"/>
    <w:rsid w:val="008618A9"/>
    <w:rsid w:val="00894234"/>
    <w:rsid w:val="008A6AA9"/>
    <w:rsid w:val="008C7A17"/>
    <w:rsid w:val="00901964"/>
    <w:rsid w:val="009323B9"/>
    <w:rsid w:val="00955689"/>
    <w:rsid w:val="009576C2"/>
    <w:rsid w:val="00970FF2"/>
    <w:rsid w:val="0097114A"/>
    <w:rsid w:val="0098386C"/>
    <w:rsid w:val="00987CF7"/>
    <w:rsid w:val="009945F2"/>
    <w:rsid w:val="00994AD2"/>
    <w:rsid w:val="009A0F7D"/>
    <w:rsid w:val="009C609B"/>
    <w:rsid w:val="009F525D"/>
    <w:rsid w:val="009F6AD1"/>
    <w:rsid w:val="00A113F9"/>
    <w:rsid w:val="00A17B74"/>
    <w:rsid w:val="00A34B9C"/>
    <w:rsid w:val="00A810D0"/>
    <w:rsid w:val="00AA679B"/>
    <w:rsid w:val="00AB22AF"/>
    <w:rsid w:val="00AB63EB"/>
    <w:rsid w:val="00AE1653"/>
    <w:rsid w:val="00AF6833"/>
    <w:rsid w:val="00B032C4"/>
    <w:rsid w:val="00B43E8E"/>
    <w:rsid w:val="00B62E63"/>
    <w:rsid w:val="00B630FD"/>
    <w:rsid w:val="00B81760"/>
    <w:rsid w:val="00B96080"/>
    <w:rsid w:val="00BA6E7F"/>
    <w:rsid w:val="00BC3B05"/>
    <w:rsid w:val="00BD2088"/>
    <w:rsid w:val="00BE1628"/>
    <w:rsid w:val="00BE2C7E"/>
    <w:rsid w:val="00BF24FD"/>
    <w:rsid w:val="00BF4C6B"/>
    <w:rsid w:val="00C009AB"/>
    <w:rsid w:val="00C155FC"/>
    <w:rsid w:val="00C16439"/>
    <w:rsid w:val="00C275DA"/>
    <w:rsid w:val="00C32E6E"/>
    <w:rsid w:val="00C708AC"/>
    <w:rsid w:val="00C95EC1"/>
    <w:rsid w:val="00CA04E0"/>
    <w:rsid w:val="00D2072E"/>
    <w:rsid w:val="00D213EF"/>
    <w:rsid w:val="00D2542F"/>
    <w:rsid w:val="00D46FF3"/>
    <w:rsid w:val="00D72372"/>
    <w:rsid w:val="00D86A0D"/>
    <w:rsid w:val="00D938D3"/>
    <w:rsid w:val="00DC6613"/>
    <w:rsid w:val="00DD0E35"/>
    <w:rsid w:val="00DD5BCC"/>
    <w:rsid w:val="00DF23B1"/>
    <w:rsid w:val="00DF3AD0"/>
    <w:rsid w:val="00E04165"/>
    <w:rsid w:val="00E26DF0"/>
    <w:rsid w:val="00E272B1"/>
    <w:rsid w:val="00E57CFF"/>
    <w:rsid w:val="00E857DD"/>
    <w:rsid w:val="00ED2089"/>
    <w:rsid w:val="00EE38EF"/>
    <w:rsid w:val="00EE5C54"/>
    <w:rsid w:val="00EF206B"/>
    <w:rsid w:val="00EF5276"/>
    <w:rsid w:val="00F20EE1"/>
    <w:rsid w:val="00F433D1"/>
    <w:rsid w:val="00F6241E"/>
    <w:rsid w:val="00FA38F8"/>
    <w:rsid w:val="00FB3A01"/>
    <w:rsid w:val="00FB6F04"/>
    <w:rsid w:val="00FB79EB"/>
    <w:rsid w:val="00FC1957"/>
    <w:rsid w:val="00FE6428"/>
    <w:rsid w:val="00FF798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81"/>
    <o:shapelayout v:ext="edit">
      <o:idmap v:ext="edit" data="1"/>
    </o:shapelayout>
  </w:shapeDefaults>
  <w:decimalSymbol w:val="."/>
  <w:listSeparator w:val=","/>
  <w14:docId w14:val="5A10A220"/>
  <w15:chartTrackingRefBased/>
  <w15:docId w15:val="{476CF97E-FF64-46F1-9CBD-195E51DC56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Hyperlink" w:uiPriority="99"/>
    <w:lsdException w:name="Strong" w:qFormat="1"/>
    <w:lsdException w:name="Emphasis" w:qFormat="1"/>
    <w:lsdException w:name="Plain Text" w:uiPriority="99"/>
    <w:lsdException w:name="Normal (Web)" w:uiPriority="99"/>
    <w:lsdException w:name="HTML Keyboard"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55689"/>
    <w:rPr>
      <w:rFonts w:ascii="Cambria" w:hAnsi="Cambria"/>
      <w:sz w:val="22"/>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rsid w:val="00B927DD"/>
    <w:pPr>
      <w:widowControl w:val="0"/>
      <w:spacing w:after="120"/>
      <w:jc w:val="both"/>
    </w:pPr>
    <w:rPr>
      <w:color w:val="000000"/>
      <w:szCs w:val="20"/>
    </w:rPr>
  </w:style>
  <w:style w:type="character" w:styleId="Hyperlink">
    <w:name w:val="Hyperlink"/>
    <w:uiPriority w:val="99"/>
    <w:unhideWhenUsed/>
    <w:rsid w:val="00B80ACE"/>
    <w:rPr>
      <w:color w:val="0000FF"/>
      <w:u w:val="single"/>
    </w:rPr>
  </w:style>
  <w:style w:type="paragraph" w:styleId="Header">
    <w:name w:val="header"/>
    <w:basedOn w:val="Normal"/>
    <w:link w:val="HeaderChar"/>
    <w:rsid w:val="00BE1628"/>
    <w:pPr>
      <w:tabs>
        <w:tab w:val="center" w:pos="4680"/>
        <w:tab w:val="right" w:pos="9360"/>
      </w:tabs>
    </w:pPr>
  </w:style>
  <w:style w:type="character" w:customStyle="1" w:styleId="HeaderChar">
    <w:name w:val="Header Char"/>
    <w:link w:val="Header"/>
    <w:rsid w:val="00BE1628"/>
    <w:rPr>
      <w:sz w:val="24"/>
      <w:szCs w:val="24"/>
    </w:rPr>
  </w:style>
  <w:style w:type="paragraph" w:styleId="Footer">
    <w:name w:val="footer"/>
    <w:basedOn w:val="Normal"/>
    <w:link w:val="FooterChar"/>
    <w:rsid w:val="00BE1628"/>
    <w:pPr>
      <w:tabs>
        <w:tab w:val="center" w:pos="4680"/>
        <w:tab w:val="right" w:pos="9360"/>
      </w:tabs>
    </w:pPr>
  </w:style>
  <w:style w:type="character" w:customStyle="1" w:styleId="FooterChar">
    <w:name w:val="Footer Char"/>
    <w:link w:val="Footer"/>
    <w:rsid w:val="00BE1628"/>
    <w:rPr>
      <w:sz w:val="24"/>
      <w:szCs w:val="24"/>
    </w:rPr>
  </w:style>
  <w:style w:type="paragraph" w:customStyle="1" w:styleId="ColorfulList-Accent11">
    <w:name w:val="Colorful List - Accent 11"/>
    <w:basedOn w:val="Normal"/>
    <w:uiPriority w:val="34"/>
    <w:qFormat/>
    <w:rsid w:val="005E6E52"/>
    <w:pPr>
      <w:ind w:left="720"/>
    </w:pPr>
  </w:style>
  <w:style w:type="character" w:styleId="FollowedHyperlink">
    <w:name w:val="FollowedHyperlink"/>
    <w:rsid w:val="00640AF7"/>
    <w:rPr>
      <w:color w:val="800080"/>
      <w:u w:val="single"/>
    </w:rPr>
  </w:style>
  <w:style w:type="paragraph" w:styleId="BalloonText">
    <w:name w:val="Balloon Text"/>
    <w:basedOn w:val="Normal"/>
    <w:link w:val="BalloonTextChar"/>
    <w:rsid w:val="004F04F2"/>
    <w:rPr>
      <w:rFonts w:ascii="Tahoma" w:hAnsi="Tahoma" w:cs="Tahoma"/>
      <w:sz w:val="16"/>
      <w:szCs w:val="16"/>
    </w:rPr>
  </w:style>
  <w:style w:type="character" w:customStyle="1" w:styleId="BalloonTextChar">
    <w:name w:val="Balloon Text Char"/>
    <w:link w:val="BalloonText"/>
    <w:rsid w:val="004F04F2"/>
    <w:rPr>
      <w:rFonts w:ascii="Tahoma" w:hAnsi="Tahoma" w:cs="Tahoma"/>
      <w:sz w:val="16"/>
      <w:szCs w:val="16"/>
    </w:rPr>
  </w:style>
  <w:style w:type="paragraph" w:styleId="ListParagraph">
    <w:name w:val="List Paragraph"/>
    <w:basedOn w:val="Normal"/>
    <w:uiPriority w:val="34"/>
    <w:qFormat/>
    <w:rsid w:val="00955689"/>
    <w:pPr>
      <w:ind w:left="720"/>
      <w:contextualSpacing/>
    </w:pPr>
  </w:style>
  <w:style w:type="table" w:styleId="TableGrid">
    <w:name w:val="Table Grid"/>
    <w:basedOn w:val="TableNormal"/>
    <w:rsid w:val="006E7FC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6E7FC7"/>
    <w:pPr>
      <w:autoSpaceDE w:val="0"/>
      <w:autoSpaceDN w:val="0"/>
      <w:adjustRightInd w:val="0"/>
    </w:pPr>
    <w:rPr>
      <w:color w:val="000000"/>
      <w:sz w:val="24"/>
      <w:szCs w:val="24"/>
    </w:rPr>
  </w:style>
  <w:style w:type="character" w:styleId="CommentReference">
    <w:name w:val="annotation reference"/>
    <w:basedOn w:val="DefaultParagraphFont"/>
    <w:rsid w:val="001B26B3"/>
    <w:rPr>
      <w:sz w:val="18"/>
      <w:szCs w:val="18"/>
    </w:rPr>
  </w:style>
  <w:style w:type="paragraph" w:styleId="CommentText">
    <w:name w:val="annotation text"/>
    <w:basedOn w:val="Normal"/>
    <w:link w:val="CommentTextChar"/>
    <w:rsid w:val="001B26B3"/>
    <w:rPr>
      <w:sz w:val="24"/>
    </w:rPr>
  </w:style>
  <w:style w:type="character" w:customStyle="1" w:styleId="CommentTextChar">
    <w:name w:val="Comment Text Char"/>
    <w:basedOn w:val="DefaultParagraphFont"/>
    <w:link w:val="CommentText"/>
    <w:rsid w:val="001B26B3"/>
    <w:rPr>
      <w:rFonts w:ascii="Cambria" w:hAnsi="Cambria"/>
      <w:sz w:val="24"/>
      <w:szCs w:val="24"/>
    </w:rPr>
  </w:style>
  <w:style w:type="paragraph" w:styleId="CommentSubject">
    <w:name w:val="annotation subject"/>
    <w:basedOn w:val="CommentText"/>
    <w:next w:val="CommentText"/>
    <w:link w:val="CommentSubjectChar"/>
    <w:rsid w:val="001B26B3"/>
    <w:rPr>
      <w:b/>
      <w:bCs/>
      <w:sz w:val="20"/>
      <w:szCs w:val="20"/>
    </w:rPr>
  </w:style>
  <w:style w:type="character" w:customStyle="1" w:styleId="CommentSubjectChar">
    <w:name w:val="Comment Subject Char"/>
    <w:basedOn w:val="CommentTextChar"/>
    <w:link w:val="CommentSubject"/>
    <w:rsid w:val="001B26B3"/>
    <w:rPr>
      <w:rFonts w:ascii="Cambria" w:hAnsi="Cambria"/>
      <w:b/>
      <w:bCs/>
      <w:sz w:val="24"/>
      <w:szCs w:val="24"/>
    </w:rPr>
  </w:style>
  <w:style w:type="paragraph" w:styleId="PlainText">
    <w:name w:val="Plain Text"/>
    <w:basedOn w:val="Normal"/>
    <w:link w:val="PlainTextChar"/>
    <w:uiPriority w:val="99"/>
    <w:unhideWhenUsed/>
    <w:rsid w:val="00471291"/>
    <w:rPr>
      <w:rFonts w:ascii="Calibri" w:hAnsi="Calibri" w:cstheme="minorBidi"/>
      <w:szCs w:val="21"/>
    </w:rPr>
  </w:style>
  <w:style w:type="character" w:customStyle="1" w:styleId="PlainTextChar">
    <w:name w:val="Plain Text Char"/>
    <w:basedOn w:val="DefaultParagraphFont"/>
    <w:link w:val="PlainText"/>
    <w:uiPriority w:val="99"/>
    <w:rsid w:val="00471291"/>
    <w:rPr>
      <w:rFonts w:ascii="Calibri" w:hAnsi="Calibri" w:cstheme="minorBidi"/>
      <w:sz w:val="22"/>
      <w:szCs w:val="21"/>
    </w:rPr>
  </w:style>
  <w:style w:type="character" w:customStyle="1" w:styleId="UnresolvedMention1">
    <w:name w:val="Unresolved Mention1"/>
    <w:basedOn w:val="DefaultParagraphFont"/>
    <w:uiPriority w:val="99"/>
    <w:semiHidden/>
    <w:unhideWhenUsed/>
    <w:rsid w:val="00DF23B1"/>
    <w:rPr>
      <w:color w:val="605E5C"/>
      <w:shd w:val="clear" w:color="auto" w:fill="E1DFDD"/>
    </w:rPr>
  </w:style>
  <w:style w:type="character" w:customStyle="1" w:styleId="UnresolvedMention">
    <w:name w:val="Unresolved Mention"/>
    <w:basedOn w:val="DefaultParagraphFont"/>
    <w:uiPriority w:val="99"/>
    <w:semiHidden/>
    <w:unhideWhenUsed/>
    <w:rsid w:val="00A113F9"/>
    <w:rPr>
      <w:color w:val="605E5C"/>
      <w:shd w:val="clear" w:color="auto" w:fill="E1DFDD"/>
    </w:rPr>
  </w:style>
  <w:style w:type="paragraph" w:styleId="NormalWeb">
    <w:name w:val="Normal (Web)"/>
    <w:basedOn w:val="Normal"/>
    <w:uiPriority w:val="99"/>
    <w:unhideWhenUsed/>
    <w:rsid w:val="00994AD2"/>
    <w:pPr>
      <w:spacing w:before="100" w:beforeAutospacing="1" w:after="100" w:afterAutospacing="1"/>
    </w:pPr>
    <w:rPr>
      <w:rFonts w:ascii="Times New Roman" w:hAnsi="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02393292">
      <w:bodyDiv w:val="1"/>
      <w:marLeft w:val="0"/>
      <w:marRight w:val="0"/>
      <w:marTop w:val="0"/>
      <w:marBottom w:val="0"/>
      <w:divBdr>
        <w:top w:val="none" w:sz="0" w:space="0" w:color="auto"/>
        <w:left w:val="none" w:sz="0" w:space="0" w:color="auto"/>
        <w:bottom w:val="none" w:sz="0" w:space="0" w:color="auto"/>
        <w:right w:val="none" w:sz="0" w:space="0" w:color="auto"/>
      </w:divBdr>
    </w:div>
    <w:div w:id="432359234">
      <w:bodyDiv w:val="1"/>
      <w:marLeft w:val="0"/>
      <w:marRight w:val="0"/>
      <w:marTop w:val="0"/>
      <w:marBottom w:val="0"/>
      <w:divBdr>
        <w:top w:val="none" w:sz="0" w:space="0" w:color="auto"/>
        <w:left w:val="none" w:sz="0" w:space="0" w:color="auto"/>
        <w:bottom w:val="none" w:sz="0" w:space="0" w:color="auto"/>
        <w:right w:val="none" w:sz="0" w:space="0" w:color="auto"/>
      </w:divBdr>
    </w:div>
    <w:div w:id="487866496">
      <w:bodyDiv w:val="1"/>
      <w:marLeft w:val="0"/>
      <w:marRight w:val="0"/>
      <w:marTop w:val="0"/>
      <w:marBottom w:val="0"/>
      <w:divBdr>
        <w:top w:val="none" w:sz="0" w:space="0" w:color="auto"/>
        <w:left w:val="none" w:sz="0" w:space="0" w:color="auto"/>
        <w:bottom w:val="none" w:sz="0" w:space="0" w:color="auto"/>
        <w:right w:val="none" w:sz="0" w:space="0" w:color="auto"/>
      </w:divBdr>
    </w:div>
    <w:div w:id="648098905">
      <w:bodyDiv w:val="1"/>
      <w:marLeft w:val="0"/>
      <w:marRight w:val="0"/>
      <w:marTop w:val="0"/>
      <w:marBottom w:val="0"/>
      <w:divBdr>
        <w:top w:val="none" w:sz="0" w:space="0" w:color="auto"/>
        <w:left w:val="none" w:sz="0" w:space="0" w:color="auto"/>
        <w:bottom w:val="none" w:sz="0" w:space="0" w:color="auto"/>
        <w:right w:val="none" w:sz="0" w:space="0" w:color="auto"/>
      </w:divBdr>
    </w:div>
    <w:div w:id="866059614">
      <w:bodyDiv w:val="1"/>
      <w:marLeft w:val="0"/>
      <w:marRight w:val="0"/>
      <w:marTop w:val="0"/>
      <w:marBottom w:val="0"/>
      <w:divBdr>
        <w:top w:val="none" w:sz="0" w:space="0" w:color="auto"/>
        <w:left w:val="none" w:sz="0" w:space="0" w:color="auto"/>
        <w:bottom w:val="none" w:sz="0" w:space="0" w:color="auto"/>
        <w:right w:val="none" w:sz="0" w:space="0" w:color="auto"/>
      </w:divBdr>
    </w:div>
    <w:div w:id="874779024">
      <w:bodyDiv w:val="1"/>
      <w:marLeft w:val="0"/>
      <w:marRight w:val="0"/>
      <w:marTop w:val="0"/>
      <w:marBottom w:val="0"/>
      <w:divBdr>
        <w:top w:val="none" w:sz="0" w:space="0" w:color="auto"/>
        <w:left w:val="none" w:sz="0" w:space="0" w:color="auto"/>
        <w:bottom w:val="none" w:sz="0" w:space="0" w:color="auto"/>
        <w:right w:val="none" w:sz="0" w:space="0" w:color="auto"/>
      </w:divBdr>
    </w:div>
    <w:div w:id="979924558">
      <w:bodyDiv w:val="1"/>
      <w:marLeft w:val="0"/>
      <w:marRight w:val="0"/>
      <w:marTop w:val="0"/>
      <w:marBottom w:val="0"/>
      <w:divBdr>
        <w:top w:val="none" w:sz="0" w:space="0" w:color="auto"/>
        <w:left w:val="none" w:sz="0" w:space="0" w:color="auto"/>
        <w:bottom w:val="none" w:sz="0" w:space="0" w:color="auto"/>
        <w:right w:val="none" w:sz="0" w:space="0" w:color="auto"/>
      </w:divBdr>
    </w:div>
    <w:div w:id="1036466296">
      <w:bodyDiv w:val="1"/>
      <w:marLeft w:val="0"/>
      <w:marRight w:val="0"/>
      <w:marTop w:val="0"/>
      <w:marBottom w:val="0"/>
      <w:divBdr>
        <w:top w:val="none" w:sz="0" w:space="0" w:color="auto"/>
        <w:left w:val="none" w:sz="0" w:space="0" w:color="auto"/>
        <w:bottom w:val="none" w:sz="0" w:space="0" w:color="auto"/>
        <w:right w:val="none" w:sz="0" w:space="0" w:color="auto"/>
      </w:divBdr>
    </w:div>
    <w:div w:id="1092243832">
      <w:bodyDiv w:val="1"/>
      <w:marLeft w:val="0"/>
      <w:marRight w:val="0"/>
      <w:marTop w:val="0"/>
      <w:marBottom w:val="0"/>
      <w:divBdr>
        <w:top w:val="none" w:sz="0" w:space="0" w:color="auto"/>
        <w:left w:val="none" w:sz="0" w:space="0" w:color="auto"/>
        <w:bottom w:val="none" w:sz="0" w:space="0" w:color="auto"/>
        <w:right w:val="none" w:sz="0" w:space="0" w:color="auto"/>
      </w:divBdr>
    </w:div>
    <w:div w:id="1160654630">
      <w:bodyDiv w:val="1"/>
      <w:marLeft w:val="0"/>
      <w:marRight w:val="0"/>
      <w:marTop w:val="0"/>
      <w:marBottom w:val="0"/>
      <w:divBdr>
        <w:top w:val="none" w:sz="0" w:space="0" w:color="auto"/>
        <w:left w:val="none" w:sz="0" w:space="0" w:color="auto"/>
        <w:bottom w:val="none" w:sz="0" w:space="0" w:color="auto"/>
        <w:right w:val="none" w:sz="0" w:space="0" w:color="auto"/>
      </w:divBdr>
    </w:div>
    <w:div w:id="1197230177">
      <w:bodyDiv w:val="1"/>
      <w:marLeft w:val="0"/>
      <w:marRight w:val="0"/>
      <w:marTop w:val="0"/>
      <w:marBottom w:val="0"/>
      <w:divBdr>
        <w:top w:val="none" w:sz="0" w:space="0" w:color="auto"/>
        <w:left w:val="none" w:sz="0" w:space="0" w:color="auto"/>
        <w:bottom w:val="none" w:sz="0" w:space="0" w:color="auto"/>
        <w:right w:val="none" w:sz="0" w:space="0" w:color="auto"/>
      </w:divBdr>
    </w:div>
    <w:div w:id="1273829460">
      <w:bodyDiv w:val="1"/>
      <w:marLeft w:val="0"/>
      <w:marRight w:val="0"/>
      <w:marTop w:val="0"/>
      <w:marBottom w:val="0"/>
      <w:divBdr>
        <w:top w:val="none" w:sz="0" w:space="0" w:color="auto"/>
        <w:left w:val="none" w:sz="0" w:space="0" w:color="auto"/>
        <w:bottom w:val="none" w:sz="0" w:space="0" w:color="auto"/>
        <w:right w:val="none" w:sz="0" w:space="0" w:color="auto"/>
      </w:divBdr>
    </w:div>
    <w:div w:id="1412241253">
      <w:bodyDiv w:val="1"/>
      <w:marLeft w:val="0"/>
      <w:marRight w:val="0"/>
      <w:marTop w:val="0"/>
      <w:marBottom w:val="0"/>
      <w:divBdr>
        <w:top w:val="none" w:sz="0" w:space="0" w:color="auto"/>
        <w:left w:val="none" w:sz="0" w:space="0" w:color="auto"/>
        <w:bottom w:val="none" w:sz="0" w:space="0" w:color="auto"/>
        <w:right w:val="none" w:sz="0" w:space="0" w:color="auto"/>
      </w:divBdr>
    </w:div>
    <w:div w:id="1439567037">
      <w:bodyDiv w:val="1"/>
      <w:marLeft w:val="0"/>
      <w:marRight w:val="0"/>
      <w:marTop w:val="0"/>
      <w:marBottom w:val="0"/>
      <w:divBdr>
        <w:top w:val="none" w:sz="0" w:space="0" w:color="auto"/>
        <w:left w:val="none" w:sz="0" w:space="0" w:color="auto"/>
        <w:bottom w:val="none" w:sz="0" w:space="0" w:color="auto"/>
        <w:right w:val="none" w:sz="0" w:space="0" w:color="auto"/>
      </w:divBdr>
    </w:div>
    <w:div w:id="1753433328">
      <w:bodyDiv w:val="1"/>
      <w:marLeft w:val="0"/>
      <w:marRight w:val="0"/>
      <w:marTop w:val="0"/>
      <w:marBottom w:val="0"/>
      <w:divBdr>
        <w:top w:val="none" w:sz="0" w:space="0" w:color="auto"/>
        <w:left w:val="none" w:sz="0" w:space="0" w:color="auto"/>
        <w:bottom w:val="none" w:sz="0" w:space="0" w:color="auto"/>
        <w:right w:val="none" w:sz="0" w:space="0" w:color="auto"/>
      </w:divBdr>
    </w:div>
    <w:div w:id="1804079533">
      <w:bodyDiv w:val="1"/>
      <w:marLeft w:val="0"/>
      <w:marRight w:val="0"/>
      <w:marTop w:val="0"/>
      <w:marBottom w:val="0"/>
      <w:divBdr>
        <w:top w:val="none" w:sz="0" w:space="0" w:color="auto"/>
        <w:left w:val="none" w:sz="0" w:space="0" w:color="auto"/>
        <w:bottom w:val="none" w:sz="0" w:space="0" w:color="auto"/>
        <w:right w:val="none" w:sz="0" w:space="0" w:color="auto"/>
      </w:divBdr>
    </w:div>
    <w:div w:id="1814786927">
      <w:bodyDiv w:val="1"/>
      <w:marLeft w:val="0"/>
      <w:marRight w:val="0"/>
      <w:marTop w:val="0"/>
      <w:marBottom w:val="0"/>
      <w:divBdr>
        <w:top w:val="none" w:sz="0" w:space="0" w:color="auto"/>
        <w:left w:val="none" w:sz="0" w:space="0" w:color="auto"/>
        <w:bottom w:val="none" w:sz="0" w:space="0" w:color="auto"/>
        <w:right w:val="none" w:sz="0" w:space="0" w:color="auto"/>
      </w:divBdr>
    </w:div>
    <w:div w:id="1853108788">
      <w:bodyDiv w:val="1"/>
      <w:marLeft w:val="0"/>
      <w:marRight w:val="0"/>
      <w:marTop w:val="0"/>
      <w:marBottom w:val="0"/>
      <w:divBdr>
        <w:top w:val="none" w:sz="0" w:space="0" w:color="auto"/>
        <w:left w:val="none" w:sz="0" w:space="0" w:color="auto"/>
        <w:bottom w:val="none" w:sz="0" w:space="0" w:color="auto"/>
        <w:right w:val="none" w:sz="0" w:space="0" w:color="auto"/>
      </w:divBdr>
    </w:div>
    <w:div w:id="1891383119">
      <w:bodyDiv w:val="1"/>
      <w:marLeft w:val="0"/>
      <w:marRight w:val="0"/>
      <w:marTop w:val="0"/>
      <w:marBottom w:val="0"/>
      <w:divBdr>
        <w:top w:val="none" w:sz="0" w:space="0" w:color="auto"/>
        <w:left w:val="none" w:sz="0" w:space="0" w:color="auto"/>
        <w:bottom w:val="none" w:sz="0" w:space="0" w:color="auto"/>
        <w:right w:val="none" w:sz="0" w:space="0" w:color="auto"/>
      </w:divBdr>
    </w:div>
    <w:div w:id="1924559701">
      <w:bodyDiv w:val="1"/>
      <w:marLeft w:val="0"/>
      <w:marRight w:val="0"/>
      <w:marTop w:val="0"/>
      <w:marBottom w:val="0"/>
      <w:divBdr>
        <w:top w:val="none" w:sz="0" w:space="0" w:color="auto"/>
        <w:left w:val="none" w:sz="0" w:space="0" w:color="auto"/>
        <w:bottom w:val="none" w:sz="0" w:space="0" w:color="auto"/>
        <w:right w:val="none" w:sz="0" w:space="0" w:color="auto"/>
      </w:divBdr>
    </w:div>
    <w:div w:id="21106631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13" Type="http://schemas.openxmlformats.org/officeDocument/2006/relationships/hyperlink" Target="https://disability.ufl.edu/students/get-started/" TargetMode="External"/><Relationship Id="rId18" Type="http://schemas.openxmlformats.org/officeDocument/2006/relationships/hyperlink" Target="mailto:jpennacc@ufl.edu" TargetMode="External"/><Relationship Id="rId26" Type="http://schemas.openxmlformats.org/officeDocument/2006/relationships/hyperlink" Target="https://titleix.ufl.edu/" TargetMode="External"/><Relationship Id="rId39" Type="http://schemas.openxmlformats.org/officeDocument/2006/relationships/theme" Target="theme/theme1.xml"/><Relationship Id="rId21" Type="http://schemas.openxmlformats.org/officeDocument/2006/relationships/hyperlink" Target="https://registrar.ufl.edu/ferpa.html" TargetMode="External"/><Relationship Id="rId34" Type="http://schemas.openxmlformats.org/officeDocument/2006/relationships/hyperlink" Target="https://sccr.dso.ufl.edu/policies/student-honor-code-student-conduct-code/" TargetMode="External"/><Relationship Id="rId7" Type="http://schemas.openxmlformats.org/officeDocument/2006/relationships/settings" Target="settings.xml"/><Relationship Id="rId12" Type="http://schemas.openxmlformats.org/officeDocument/2006/relationships/hyperlink" Target="https://catalog.ufl.edu/ugrad/current/regulations/info/grades.aspx" TargetMode="External"/><Relationship Id="rId17" Type="http://schemas.openxmlformats.org/officeDocument/2006/relationships/hyperlink" Target="https://sccr.dso.ufl.edu/process/student-conduct-code/" TargetMode="External"/><Relationship Id="rId25" Type="http://schemas.openxmlformats.org/officeDocument/2006/relationships/hyperlink" Target="https://counseling.ufl.edu/" TargetMode="External"/><Relationship Id="rId33" Type="http://schemas.openxmlformats.org/officeDocument/2006/relationships/hyperlink" Target="https://writing.ufl.edu/writing-studio/" TargetMode="External"/><Relationship Id="rId38"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yperlink" Target="https://gatorevals.aa.ufl.edu/public-results/" TargetMode="External"/><Relationship Id="rId20" Type="http://schemas.openxmlformats.org/officeDocument/2006/relationships/hyperlink" Target="mailto:nishida@eng.ufl.edu" TargetMode="External"/><Relationship Id="rId29" Type="http://schemas.openxmlformats.org/officeDocument/2006/relationships/hyperlink" Target="https://lss.at.ufl.edu/help.shtml"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catalog.ufl.edu/UGRD/academic-regulations/attendance-policies/" TargetMode="External"/><Relationship Id="rId24" Type="http://schemas.openxmlformats.org/officeDocument/2006/relationships/hyperlink" Target="mailto:umatter@ufl.edu" TargetMode="External"/><Relationship Id="rId32" Type="http://schemas.openxmlformats.org/officeDocument/2006/relationships/hyperlink" Target="https://teachingcenter.ufl.edu/" TargetMode="External"/><Relationship Id="rId37" Type="http://schemas.openxmlformats.org/officeDocument/2006/relationships/footer" Target="footer1.xml"/><Relationship Id="rId5" Type="http://schemas.openxmlformats.org/officeDocument/2006/relationships/numbering" Target="numbering.xml"/><Relationship Id="rId15" Type="http://schemas.openxmlformats.org/officeDocument/2006/relationships/hyperlink" Target="https://ufl.bluera.com/ufl/" TargetMode="External"/><Relationship Id="rId23" Type="http://schemas.openxmlformats.org/officeDocument/2006/relationships/hyperlink" Target="https://coronavirus.ufhealth.org/screen-test-protect-2/frequently-asked-questions/covid-19-exposure-and-symptoms-who-do-i-call-if/" TargetMode="External"/><Relationship Id="rId28" Type="http://schemas.openxmlformats.org/officeDocument/2006/relationships/hyperlink" Target="http://www.police.ufl.edu/" TargetMode="External"/><Relationship Id="rId36" Type="http://schemas.openxmlformats.org/officeDocument/2006/relationships/hyperlink" Target="http://www.distance.ufl.edu/student-complaint-process" TargetMode="External"/><Relationship Id="rId10" Type="http://schemas.openxmlformats.org/officeDocument/2006/relationships/endnotes" Target="endnotes.xml"/><Relationship Id="rId19" Type="http://schemas.openxmlformats.org/officeDocument/2006/relationships/hyperlink" Target="mailto:taylor@eng.ufl.edu" TargetMode="External"/><Relationship Id="rId31" Type="http://schemas.openxmlformats.org/officeDocument/2006/relationships/hyperlink" Target="http://cms.uflib.ufl.edu/ask"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gatorevals.aa.ufl.edu/students/" TargetMode="External"/><Relationship Id="rId22" Type="http://schemas.openxmlformats.org/officeDocument/2006/relationships/hyperlink" Target="mailto:covid@shcc.ufl.edu" TargetMode="External"/><Relationship Id="rId27" Type="http://schemas.openxmlformats.org/officeDocument/2006/relationships/hyperlink" Target="mailto:title-ix@ufl.edu" TargetMode="External"/><Relationship Id="rId30" Type="http://schemas.openxmlformats.org/officeDocument/2006/relationships/hyperlink" Target="https://career.ufl.edu/" TargetMode="External"/><Relationship Id="rId35" Type="http://schemas.openxmlformats.org/officeDocument/2006/relationships/hyperlink" Target="https://care.dso.ufl.edu/" TargetMode="External"/><Relationship Id="rId8" Type="http://schemas.openxmlformats.org/officeDocument/2006/relationships/webSettings" Target="webSettings.xml"/><Relationship Id="rId3"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_activity xmlns="5e7125b3-6246-449b-86db-3bc3f42e4862"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E1530EC850DEE5418D3D4951FE095D87" ma:contentTypeVersion="15" ma:contentTypeDescription="Create a new document." ma:contentTypeScope="" ma:versionID="b2f905d72e380006acee9883f7d060c0">
  <xsd:schema xmlns:xsd="http://www.w3.org/2001/XMLSchema" xmlns:xs="http://www.w3.org/2001/XMLSchema" xmlns:p="http://schemas.microsoft.com/office/2006/metadata/properties" xmlns:ns3="5e7125b3-6246-449b-86db-3bc3f42e4862" targetNamespace="http://schemas.microsoft.com/office/2006/metadata/properties" ma:root="true" ma:fieldsID="a7da7962cb27ad668ab164605304338c" ns3:_="">
    <xsd:import namespace="5e7125b3-6246-449b-86db-3bc3f42e4862"/>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3:MediaServiceAutoTags" minOccurs="0"/>
                <xsd:element ref="ns3:MediaServiceGenerationTime" minOccurs="0"/>
                <xsd:element ref="ns3:MediaServiceEventHashCode" minOccurs="0"/>
                <xsd:element ref="ns3:MediaLengthInSeconds" minOccurs="0"/>
                <xsd:element ref="ns3:_activity" minOccurs="0"/>
                <xsd:element ref="ns3:MediaServiceDateTaken" minOccurs="0"/>
                <xsd:element ref="ns3:MediaServiceObjectDetectorVersions" minOccurs="0"/>
                <xsd:element ref="ns3:MediaServiceLocation" minOccurs="0"/>
                <xsd:element ref="ns3:MediaServiceOCR" minOccurs="0"/>
                <xsd:element ref="ns3:MediaServiceSystemTag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e7125b3-6246-449b-86db-3bc3f42e486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_activity" ma:index="16" nillable="true" ma:displayName="_activity" ma:hidden="true" ma:internalName="_activity">
      <xsd:simpleType>
        <xsd:restriction base="dms:Note"/>
      </xsd:simpleType>
    </xsd:element>
    <xsd:element name="MediaServiceDateTaken" ma:index="17" nillable="true" ma:displayName="MediaServiceDateTaken" ma:hidden="true" ma:indexed="true" ma:internalName="MediaServiceDateTaken" ma:readOnly="true">
      <xsd:simpleType>
        <xsd:restriction base="dms:Text"/>
      </xsd:simpleType>
    </xsd:element>
    <xsd:element name="MediaServiceObjectDetectorVersions" ma:index="18" nillable="true" ma:displayName="MediaServiceObjectDetectorVersions" ma:hidden="true" ma:indexed="true" ma:internalName="MediaServiceObjectDetectorVersions" ma:readOnly="true">
      <xsd:simpleType>
        <xsd:restriction base="dms:Text"/>
      </xsd:simpleType>
    </xsd:element>
    <xsd:element name="MediaServiceLocation" ma:index="19" nillable="true" ma:displayName="Location" ma:indexed="true" ma:internalName="MediaServiceLocation" ma:readOnly="true">
      <xsd:simpleType>
        <xsd:restriction base="dms:Text"/>
      </xsd:simpleType>
    </xsd:element>
    <xsd:element name="MediaServiceOCR" ma:index="20" nillable="true" ma:displayName="Extracted Text" ma:internalName="MediaServiceOCR" ma:readOnly="true">
      <xsd:simpleType>
        <xsd:restriction base="dms:Note">
          <xsd:maxLength value="255"/>
        </xsd:restriction>
      </xsd:simpleType>
    </xsd:element>
    <xsd:element name="MediaServiceSystemTags" ma:index="21" nillable="true" ma:displayName="MediaServiceSystemTags" ma:hidden="true" ma:internalName="MediaServiceSystemTags" ma:readOnly="true">
      <xsd:simpleType>
        <xsd:restriction base="dms:Note"/>
      </xsd:simpleType>
    </xsd:element>
    <xsd:element name="MediaServiceSearchProperties" ma:index="22"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CF04AB2-3201-4BE4-94A1-859E92AC9C8E}">
  <ds:schemaRefs>
    <ds:schemaRef ds:uri="http://schemas.microsoft.com/sharepoint/v3/contenttype/forms"/>
  </ds:schemaRefs>
</ds:datastoreItem>
</file>

<file path=customXml/itemProps2.xml><?xml version="1.0" encoding="utf-8"?>
<ds:datastoreItem xmlns:ds="http://schemas.openxmlformats.org/officeDocument/2006/customXml" ds:itemID="{B2E02706-7976-46BF-9FFC-906030E8B13B}">
  <ds:schemaRefs>
    <ds:schemaRef ds:uri="http://schemas.microsoft.com/office/2006/metadata/properties"/>
    <ds:schemaRef ds:uri="http://purl.org/dc/elements/1.1/"/>
    <ds:schemaRef ds:uri="http://purl.org/dc/dcmitype/"/>
    <ds:schemaRef ds:uri="http://purl.org/dc/terms/"/>
    <ds:schemaRef ds:uri="http://schemas.microsoft.com/office/2006/documentManagement/types"/>
    <ds:schemaRef ds:uri="http://www.w3.org/XML/1998/namespace"/>
    <ds:schemaRef ds:uri="http://schemas.microsoft.com/office/infopath/2007/PartnerControls"/>
    <ds:schemaRef ds:uri="http://schemas.openxmlformats.org/package/2006/metadata/core-properties"/>
    <ds:schemaRef ds:uri="5e7125b3-6246-449b-86db-3bc3f42e4862"/>
  </ds:schemaRefs>
</ds:datastoreItem>
</file>

<file path=customXml/itemProps3.xml><?xml version="1.0" encoding="utf-8"?>
<ds:datastoreItem xmlns:ds="http://schemas.openxmlformats.org/officeDocument/2006/customXml" ds:itemID="{DFFD6FBD-3AA9-4A48-A5DB-E3CEB5CD2EB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e7125b3-6246-449b-86db-3bc3f42e486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682AEBD7-84AB-42C2-813B-B8E0EEAF414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6</Pages>
  <Words>2158</Words>
  <Characters>12305</Characters>
  <Application>Microsoft Office Word</Application>
  <DocSecurity>0</DocSecurity>
  <Lines>102</Lines>
  <Paragraphs>28</Paragraphs>
  <ScaleCrop>false</ScaleCrop>
  <HeadingPairs>
    <vt:vector size="2" baseType="variant">
      <vt:variant>
        <vt:lpstr>Title</vt:lpstr>
      </vt:variant>
      <vt:variant>
        <vt:i4>1</vt:i4>
      </vt:variant>
    </vt:vector>
  </HeadingPairs>
  <TitlesOfParts>
    <vt:vector size="1" baseType="lpstr">
      <vt:lpstr>Standardized Syllabus for the College of Engineering</vt:lpstr>
    </vt:vector>
  </TitlesOfParts>
  <Company>University of Florida</Company>
  <LinksUpToDate>false</LinksUpToDate>
  <CharactersWithSpaces>14435</CharactersWithSpaces>
  <SharedDoc>false</SharedDoc>
  <HLinks>
    <vt:vector size="48" baseType="variant">
      <vt:variant>
        <vt:i4>720974</vt:i4>
      </vt:variant>
      <vt:variant>
        <vt:i4>21</vt:i4>
      </vt:variant>
      <vt:variant>
        <vt:i4>0</vt:i4>
      </vt:variant>
      <vt:variant>
        <vt:i4>5</vt:i4>
      </vt:variant>
      <vt:variant>
        <vt:lpwstr>https://evaluations.ufl.edu/results/</vt:lpwstr>
      </vt:variant>
      <vt:variant>
        <vt:lpwstr/>
      </vt:variant>
      <vt:variant>
        <vt:i4>4194384</vt:i4>
      </vt:variant>
      <vt:variant>
        <vt:i4>18</vt:i4>
      </vt:variant>
      <vt:variant>
        <vt:i4>0</vt:i4>
      </vt:variant>
      <vt:variant>
        <vt:i4>5</vt:i4>
      </vt:variant>
      <vt:variant>
        <vt:lpwstr>https://evaluations.ufl.edu/</vt:lpwstr>
      </vt:variant>
      <vt:variant>
        <vt:lpwstr/>
      </vt:variant>
      <vt:variant>
        <vt:i4>7602209</vt:i4>
      </vt:variant>
      <vt:variant>
        <vt:i4>15</vt:i4>
      </vt:variant>
      <vt:variant>
        <vt:i4>0</vt:i4>
      </vt:variant>
      <vt:variant>
        <vt:i4>5</vt:i4>
      </vt:variant>
      <vt:variant>
        <vt:lpwstr>http://www.counseling.ufl.edu/cwc/Default.aspx</vt:lpwstr>
      </vt:variant>
      <vt:variant>
        <vt:lpwstr/>
      </vt:variant>
      <vt:variant>
        <vt:i4>1835035</vt:i4>
      </vt:variant>
      <vt:variant>
        <vt:i4>12</vt:i4>
      </vt:variant>
      <vt:variant>
        <vt:i4>0</vt:i4>
      </vt:variant>
      <vt:variant>
        <vt:i4>5</vt:i4>
      </vt:variant>
      <vt:variant>
        <vt:lpwstr>http://www.dso.ufl.edu/sccr/procedures/honorcode.php</vt:lpwstr>
      </vt:variant>
      <vt:variant>
        <vt:lpwstr/>
      </vt:variant>
      <vt:variant>
        <vt:i4>3670120</vt:i4>
      </vt:variant>
      <vt:variant>
        <vt:i4>9</vt:i4>
      </vt:variant>
      <vt:variant>
        <vt:i4>0</vt:i4>
      </vt:variant>
      <vt:variant>
        <vt:i4>5</vt:i4>
      </vt:variant>
      <vt:variant>
        <vt:lpwstr>https://catalog.ufl.edu/ugrad/current/regulations/info/attendance.aspx</vt:lpwstr>
      </vt:variant>
      <vt:variant>
        <vt:lpwstr/>
      </vt:variant>
      <vt:variant>
        <vt:i4>4194320</vt:i4>
      </vt:variant>
      <vt:variant>
        <vt:i4>6</vt:i4>
      </vt:variant>
      <vt:variant>
        <vt:i4>0</vt:i4>
      </vt:variant>
      <vt:variant>
        <vt:i4>5</vt:i4>
      </vt:variant>
      <vt:variant>
        <vt:lpwstr>http://gradcatalog.ufl.edu/content.php?catoid=4&amp;navoid=907</vt:lpwstr>
      </vt:variant>
      <vt:variant>
        <vt:lpwstr>grades</vt:lpwstr>
      </vt:variant>
      <vt:variant>
        <vt:i4>2228339</vt:i4>
      </vt:variant>
      <vt:variant>
        <vt:i4>3</vt:i4>
      </vt:variant>
      <vt:variant>
        <vt:i4>0</vt:i4>
      </vt:variant>
      <vt:variant>
        <vt:i4>5</vt:i4>
      </vt:variant>
      <vt:variant>
        <vt:lpwstr>https://catalog.ufl.edu/ugrad/current/regulations/info/grades.aspx</vt:lpwstr>
      </vt:variant>
      <vt:variant>
        <vt:lpwstr/>
      </vt:variant>
      <vt:variant>
        <vt:i4>2228339</vt:i4>
      </vt:variant>
      <vt:variant>
        <vt:i4>0</vt:i4>
      </vt:variant>
      <vt:variant>
        <vt:i4>0</vt:i4>
      </vt:variant>
      <vt:variant>
        <vt:i4>5</vt:i4>
      </vt:variant>
      <vt:variant>
        <vt:lpwstr>https://catalog.ufl.edu/ugrad/current/regulations/info/grades.aspx</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Standardized Syllabus for the College of Engineering</dc:title>
  <dc:subject/>
  <dc:creator>Paul A. Chadik</dc:creator>
  <cp:keywords/>
  <cp:lastModifiedBy>Rakov, Vladimir A.</cp:lastModifiedBy>
  <cp:revision>3</cp:revision>
  <cp:lastPrinted>2021-08-13T23:58:00Z</cp:lastPrinted>
  <dcterms:created xsi:type="dcterms:W3CDTF">2025-01-08T23:30:00Z</dcterms:created>
  <dcterms:modified xsi:type="dcterms:W3CDTF">2025-01-08T23:33:00Z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0x010100E1530EC850DEE5418D3D4951FE095D87</vt:lpwstr>
  </property>
</Properties>
</file>