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30480</wp:posOffset>
            </wp:positionV>
            <wp:extent cx="2400300" cy="847725"/>
            <wp:effectExtent l="0" t="0" r="7620" b="5715"/>
            <wp:wrapTopAndBottom/>
            <wp:docPr id="1" name="图片 2" descr="新疆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新疆大学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黑体" w:hAnsi="Times New Roman" w:eastAsia="黑体" w:cs="Times New Roman"/>
          <w:sz w:val="84"/>
          <w:szCs w:val="84"/>
        </w:rPr>
      </w:pPr>
      <w:r>
        <w:rPr>
          <w:rFonts w:hint="eastAsia" w:ascii="黑体" w:hAnsi="Times New Roman" w:eastAsia="黑体" w:cs="Times New Roman"/>
          <w:sz w:val="84"/>
          <w:szCs w:val="84"/>
        </w:rPr>
        <w:t>实验报告</w:t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Tahoma" w:hAnsi="Tahoma" w:eastAsia="宋体" w:cs="Tahoma"/>
          <w:sz w:val="30"/>
          <w:szCs w:val="30"/>
        </w:rPr>
      </w:pPr>
      <w:r>
        <w:rPr>
          <w:rFonts w:hint="eastAsia" w:ascii="Tahoma" w:hAnsi="Times New Roman" w:eastAsia="宋体" w:cs="Tahoma"/>
          <w:sz w:val="30"/>
          <w:szCs w:val="30"/>
        </w:rPr>
        <w:t>（</w:t>
      </w:r>
      <w:r>
        <w:rPr>
          <w:rFonts w:ascii="Tahoma" w:hAnsi="Tahoma" w:eastAsia="宋体" w:cs="Tahoma"/>
          <w:sz w:val="30"/>
          <w:szCs w:val="30"/>
        </w:rPr>
        <w:t>__</w:t>
      </w:r>
      <w:r>
        <w:rPr>
          <w:rFonts w:ascii="Tahoma" w:hAnsi="Tahoma" w:eastAsia="宋体" w:cs="Tahoma"/>
          <w:sz w:val="30"/>
          <w:szCs w:val="30"/>
          <w:u w:val="single"/>
        </w:rPr>
        <w:t>20</w:t>
      </w:r>
      <w:r>
        <w:rPr>
          <w:rFonts w:hint="eastAsia" w:ascii="Tahoma" w:hAnsi="Tahoma" w:eastAsia="宋体" w:cs="Tahoma"/>
          <w:sz w:val="30"/>
          <w:szCs w:val="30"/>
          <w:u w:val="single"/>
        </w:rPr>
        <w:t>2</w:t>
      </w:r>
      <w:r>
        <w:rPr>
          <w:rFonts w:hint="eastAsia" w:ascii="Tahoma" w:hAnsi="Tahoma" w:eastAsia="宋体" w:cs="Tahoma"/>
          <w:sz w:val="30"/>
          <w:szCs w:val="30"/>
          <w:u w:val="single"/>
          <w:lang w:val="en-US" w:eastAsia="zh-CN"/>
        </w:rPr>
        <w:t>3</w:t>
      </w:r>
      <w:r>
        <w:rPr>
          <w:rFonts w:ascii="Tahoma" w:hAnsi="Tahoma" w:eastAsia="宋体" w:cs="Tahoma"/>
          <w:sz w:val="30"/>
          <w:szCs w:val="30"/>
        </w:rPr>
        <w:t>_</w:t>
      </w:r>
      <w:r>
        <w:rPr>
          <w:rFonts w:hint="eastAsia" w:ascii="Tahoma" w:hAnsi="Tahoma" w:eastAsia="宋体" w:cs="Tahoma"/>
          <w:sz w:val="30"/>
          <w:szCs w:val="30"/>
        </w:rPr>
        <w:t>___</w:t>
      </w:r>
      <w:r>
        <w:rPr>
          <w:rFonts w:ascii="Tahoma" w:hAnsi="Tahoma" w:eastAsia="宋体" w:cs="Tahoma"/>
          <w:sz w:val="30"/>
          <w:szCs w:val="30"/>
        </w:rPr>
        <w:t>/__</w:t>
      </w:r>
      <w:r>
        <w:rPr>
          <w:rFonts w:ascii="Tahoma" w:hAnsi="Tahoma" w:eastAsia="宋体" w:cs="Tahoma"/>
          <w:sz w:val="30"/>
          <w:szCs w:val="30"/>
          <w:u w:val="single"/>
        </w:rPr>
        <w:t>20</w:t>
      </w:r>
      <w:r>
        <w:rPr>
          <w:rFonts w:hint="eastAsia" w:ascii="Tahoma" w:hAnsi="Tahoma" w:eastAsia="宋体" w:cs="Tahoma"/>
          <w:sz w:val="30"/>
          <w:szCs w:val="30"/>
          <w:u w:val="single"/>
        </w:rPr>
        <w:t>2</w:t>
      </w:r>
      <w:r>
        <w:rPr>
          <w:rFonts w:hint="eastAsia" w:ascii="Tahoma" w:hAnsi="Tahoma" w:eastAsia="宋体" w:cs="Tahoma"/>
          <w:sz w:val="30"/>
          <w:szCs w:val="30"/>
          <w:u w:val="single"/>
          <w:lang w:val="en-US" w:eastAsia="zh-CN"/>
        </w:rPr>
        <w:t>4</w:t>
      </w:r>
      <w:r>
        <w:rPr>
          <w:rFonts w:ascii="Tahoma" w:hAnsi="Tahoma" w:eastAsia="宋体" w:cs="Tahoma"/>
          <w:sz w:val="30"/>
          <w:szCs w:val="30"/>
        </w:rPr>
        <w:t>__</w:t>
      </w:r>
      <w:r>
        <w:rPr>
          <w:rFonts w:hint="eastAsia" w:ascii="Tahoma" w:hAnsi="Times New Roman" w:eastAsia="宋体" w:cs="Tahoma"/>
          <w:sz w:val="30"/>
          <w:szCs w:val="30"/>
        </w:rPr>
        <w:t>学年</w:t>
      </w:r>
      <w:r>
        <w:rPr>
          <w:rFonts w:ascii="Tahoma" w:hAnsi="Tahoma" w:eastAsia="宋体" w:cs="Tahoma"/>
          <w:sz w:val="30"/>
          <w:szCs w:val="30"/>
        </w:rPr>
        <w:t xml:space="preserve">  </w:t>
      </w:r>
      <w:r>
        <w:rPr>
          <w:rFonts w:hint="eastAsia" w:ascii="Tahoma" w:hAnsi="Times New Roman" w:eastAsia="宋体" w:cs="Tahoma"/>
          <w:sz w:val="30"/>
          <w:szCs w:val="30"/>
        </w:rPr>
        <w:t>第</w:t>
      </w:r>
      <w:r>
        <w:rPr>
          <w:rFonts w:hint="eastAsia" w:ascii="Tahoma" w:hAnsi="Times New Roman" w:eastAsia="宋体" w:cs="Tahoma"/>
          <w:sz w:val="30"/>
          <w:szCs w:val="30"/>
          <w:lang w:val="en-US" w:eastAsia="zh-CN"/>
        </w:rPr>
        <w:t>一</w:t>
      </w:r>
      <w:r>
        <w:rPr>
          <w:rFonts w:hint="eastAsia" w:ascii="Tahoma" w:hAnsi="Times New Roman" w:eastAsia="宋体" w:cs="Tahoma"/>
          <w:sz w:val="30"/>
          <w:szCs w:val="30"/>
        </w:rPr>
        <w:t>学期）</w:t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1371600" cy="1391920"/>
            <wp:effectExtent l="0" t="0" r="0" b="10160"/>
            <wp:docPr id="2" name="图片 1" descr="xju_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xju_logo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tbl>
      <w:tblPr>
        <w:tblStyle w:val="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5"/>
        <w:gridCol w:w="38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课程名称：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ahoma" w:hAnsi="Tahoma" w:eastAsia="宋体" w:cs="Tahoma"/>
                <w:sz w:val="28"/>
                <w:szCs w:val="28"/>
              </w:rPr>
              <w:t>文献信息检索与论文写作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院：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ahoma" w:hAnsi="Tahoma" w:eastAsia="宋体" w:cs="Tahoma"/>
                <w:sz w:val="28"/>
                <w:szCs w:val="28"/>
              </w:rPr>
              <w:t>软件学院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专业班级：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ahoma" w:hAnsi="Tahoma" w:eastAsia="宋体" w:cs="Tahoma"/>
                <w:sz w:val="28"/>
                <w:szCs w:val="28"/>
              </w:rPr>
              <w:t>软件</w:t>
            </w:r>
            <w:r>
              <w:rPr>
                <w:rFonts w:ascii="Tahoma" w:hAnsi="Tahoma" w:eastAsia="宋体" w:cs="Tahoma"/>
                <w:sz w:val="28"/>
                <w:szCs w:val="28"/>
              </w:rPr>
              <w:t>2</w:t>
            </w:r>
            <w:r>
              <w:rPr>
                <w:rFonts w:hint="eastAsia" w:ascii="Tahoma" w:hAnsi="Tahoma" w:eastAsia="宋体" w:cs="Tahoma"/>
                <w:sz w:val="28"/>
                <w:szCs w:val="28"/>
                <w:lang w:val="en-US" w:eastAsia="zh-CN"/>
              </w:rPr>
              <w:t>1</w:t>
            </w:r>
            <w:r>
              <w:rPr>
                <w:rFonts w:hint="eastAsia" w:ascii="Tahoma" w:hAnsi="Tahoma" w:eastAsia="宋体" w:cs="Tahoma"/>
                <w:sz w:val="28"/>
                <w:szCs w:val="28"/>
              </w:rPr>
              <w:t>-</w:t>
            </w: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号：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Tahoma" w:hAnsi="Tahoma" w:eastAsia="宋体" w:cs="Tahoma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 w:ascii="Tahoma" w:hAnsi="Tahoma" w:cs="Tahoma"/>
                <w:color w:val="FF0000"/>
                <w:sz w:val="28"/>
                <w:szCs w:val="28"/>
                <w:lang w:val="en-US" w:eastAsia="zh-CN"/>
              </w:rPr>
              <w:t>20212501257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姓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名：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color w:val="FF0000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CN"/>
              </w:rPr>
              <w:t>李智恒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指导教师：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武治宇</w:t>
            </w:r>
          </w:p>
        </w:tc>
      </w:tr>
    </w:tbl>
    <w:p>
      <w:pPr>
        <w:widowControl/>
        <w:jc w:val="left"/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widowControl/>
        <w:tabs>
          <w:tab w:val="left" w:pos="5195"/>
        </w:tabs>
        <w:jc w:val="left"/>
        <w:rPr>
          <w:rFonts w:hint="eastAsia" w:ascii="Times New Roman" w:hAnsi="Times New Roman" w:eastAsia="宋体" w:cs="Times New Roman"/>
        </w:rPr>
      </w:pPr>
    </w:p>
    <w:p>
      <w:pPr>
        <w:widowControl/>
        <w:tabs>
          <w:tab w:val="left" w:pos="5195"/>
        </w:tabs>
        <w:jc w:val="center"/>
        <w:rPr>
          <w:rFonts w:ascii="Times New Roman" w:hAnsi="Times New Roman" w:eastAsia="宋体" w:cs="Times New Roman"/>
        </w:rPr>
      </w:pPr>
      <w:r>
        <w:rPr>
          <w:rFonts w:hint="eastAsia" w:ascii="Tahoma" w:hAnsi="Tahoma" w:eastAsia="宋体" w:cs="Tahoma"/>
          <w:sz w:val="28"/>
          <w:szCs w:val="28"/>
        </w:rPr>
        <w:t>202</w:t>
      </w:r>
      <w:r>
        <w:rPr>
          <w:rFonts w:hint="eastAsia" w:ascii="Tahoma" w:hAnsi="Tahoma" w:eastAsia="宋体" w:cs="Tahoma"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年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ahoma" w:hAnsi="Tahoma" w:cs="Tahoma"/>
          <w:sz w:val="28"/>
          <w:szCs w:val="28"/>
          <w:lang w:val="en-US" w:eastAsia="zh-CN"/>
        </w:rPr>
        <w:t>10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月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ahoma" w:hAnsi="Tahoma" w:cs="Tahoma"/>
          <w:sz w:val="28"/>
          <w:szCs w:val="28"/>
          <w:lang w:val="en-US" w:eastAsia="zh-CN"/>
        </w:rPr>
        <w:t>11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日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widowControl/>
        <w:tabs>
          <w:tab w:val="left" w:pos="5195"/>
        </w:tabs>
        <w:jc w:val="center"/>
        <w:rPr>
          <w:rFonts w:ascii="Times New Roman" w:hAnsi="Times New Roman" w:eastAsia="宋体" w:cs="Times New Roman"/>
        </w:rPr>
      </w:pPr>
    </w:p>
    <w:p>
      <w:pPr>
        <w:widowControl/>
        <w:jc w:val="center"/>
        <w:outlineLvl w:val="0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实验二  引文索引数据库检索</w:t>
      </w:r>
    </w:p>
    <w:p>
      <w:pPr>
        <w:spacing w:line="400" w:lineRule="exact"/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一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实验目的</w:t>
      </w:r>
    </w:p>
    <w:p>
      <w:pPr>
        <w:spacing w:line="400" w:lineRule="exact"/>
        <w:ind w:firstLine="424" w:firstLineChars="177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1、web of science核心合集数据库的基本检索方法；</w:t>
      </w:r>
    </w:p>
    <w:p>
      <w:pPr>
        <w:spacing w:line="400" w:lineRule="exact"/>
        <w:ind w:firstLine="424" w:firstLineChars="177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2、web of science核心合集数据库的高级检索方法；</w:t>
      </w:r>
    </w:p>
    <w:p>
      <w:pPr>
        <w:spacing w:line="400" w:lineRule="exact"/>
        <w:ind w:firstLine="424" w:firstLineChars="177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3、CSSCI数据库的高级检索方法；</w:t>
      </w:r>
    </w:p>
    <w:p>
      <w:pPr>
        <w:spacing w:line="400" w:lineRule="exact"/>
        <w:ind w:firstLine="424" w:firstLineChars="177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二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实验环境</w:t>
      </w:r>
      <w:r>
        <w:rPr>
          <w:rFonts w:hint="eastAsia" w:ascii="宋体" w:hAnsi="宋体"/>
          <w:sz w:val="24"/>
          <w:szCs w:val="24"/>
        </w:rPr>
        <w:t>（工</w:t>
      </w:r>
      <w:r>
        <w:rPr>
          <w:rFonts w:ascii="宋体" w:hAnsi="宋体"/>
          <w:sz w:val="24"/>
          <w:szCs w:val="24"/>
        </w:rPr>
        <w:t>具</w:t>
      </w:r>
      <w:r>
        <w:rPr>
          <w:rFonts w:hint="eastAsia" w:ascii="宋体" w:hAnsi="宋体"/>
          <w:sz w:val="24"/>
          <w:szCs w:val="24"/>
        </w:rPr>
        <w:t>、配置等）</w:t>
      </w:r>
    </w:p>
    <w:p>
      <w:p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1、硬件要求：计算机一台。</w:t>
      </w:r>
    </w:p>
    <w:p>
      <w:p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2、软件要求：Windows操作系统，谷歌浏览器。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3、工具要求：web of science核心合集数据库，CSSCI数据库。</w:t>
      </w:r>
      <w:r>
        <w:rPr>
          <w:rFonts w:hint="eastAsia" w:ascii="宋体" w:hAnsi="宋体"/>
          <w:sz w:val="24"/>
          <w:szCs w:val="24"/>
        </w:rPr>
        <w:tab/>
      </w:r>
    </w:p>
    <w:p>
      <w:pPr>
        <w:spacing w:line="400" w:lineRule="exact"/>
        <w:ind w:firstLine="420"/>
        <w:rPr>
          <w:rFonts w:ascii="宋体" w:hAnsi="宋体"/>
          <w:sz w:val="24"/>
          <w:szCs w:val="24"/>
        </w:rPr>
      </w:pPr>
    </w:p>
    <w:p>
      <w:pPr>
        <w:spacing w:line="400" w:lineRule="exact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三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实验内容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1、使用web of science核心合集数据库，采用基本检索的方式，检索文章“Squeeze-and-Excitation Networks”，作者为Hu, Jie，并将整个实验流程进行截图和记录。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2、使用web of science核心合集数据库，采用高级检索的方式，查找发表</w:t>
      </w:r>
      <w:r>
        <w:rPr>
          <w:rFonts w:hint="eastAsia" w:ascii="宋体" w:hAnsi="宋体"/>
          <w:sz w:val="24"/>
          <w:szCs w:val="24"/>
          <w:lang w:val="en-US" w:eastAsia="zh-CN"/>
        </w:rPr>
        <w:t>在</w:t>
      </w:r>
      <w:r>
        <w:rPr>
          <w:rFonts w:hint="default" w:ascii="宋体" w:hAnsi="宋体"/>
          <w:sz w:val="24"/>
          <w:szCs w:val="24"/>
        </w:rPr>
        <w:t>IEEE Transactions on Pattern Analysis and Machine Intelligence</w:t>
      </w:r>
      <w:r>
        <w:rPr>
          <w:rFonts w:hint="eastAsia" w:ascii="宋体" w:hAnsi="宋体"/>
          <w:sz w:val="24"/>
          <w:szCs w:val="24"/>
        </w:rPr>
        <w:t>或者IEEE Transactions on Image Processing</w:t>
      </w:r>
      <w:r>
        <w:rPr>
          <w:rFonts w:hint="eastAsia" w:ascii="宋体" w:hAnsi="宋体"/>
          <w:sz w:val="24"/>
          <w:szCs w:val="24"/>
          <w:lang w:val="en-US" w:eastAsia="zh-CN"/>
        </w:rPr>
        <w:t>两个期刊</w:t>
      </w:r>
      <w:r>
        <w:rPr>
          <w:rFonts w:hint="eastAsia" w:ascii="宋体" w:hAnsi="宋体"/>
          <w:sz w:val="24"/>
          <w:szCs w:val="24"/>
        </w:rPr>
        <w:t>上有关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医学图像处理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(</w:t>
      </w:r>
      <w:r>
        <w:rPr>
          <w:rFonts w:ascii="宋体" w:hAnsi="宋体"/>
          <w:sz w:val="24"/>
          <w:szCs w:val="24"/>
        </w:rPr>
        <w:t>Medical Image Processing)</w:t>
      </w:r>
      <w:r>
        <w:rPr>
          <w:rFonts w:hint="eastAsia" w:ascii="宋体" w:hAnsi="宋体"/>
          <w:sz w:val="24"/>
          <w:szCs w:val="24"/>
        </w:rPr>
        <w:t>的文章，通过创建检索式进行检索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sz w:val="24"/>
          <w:szCs w:val="24"/>
        </w:rPr>
        <w:t>在检索结果概要页面，选择选择</w:t>
      </w:r>
      <w:r>
        <w:rPr>
          <w:rFonts w:hint="eastAsia" w:ascii="宋体" w:hAnsi="宋体"/>
          <w:sz w:val="24"/>
          <w:szCs w:val="24"/>
          <w:lang w:val="en-US" w:eastAsia="zh-CN"/>
        </w:rPr>
        <w:t>年份为</w:t>
      </w:r>
      <w:r>
        <w:rPr>
          <w:rFonts w:hint="eastAsia" w:ascii="宋体" w:hAnsi="宋体"/>
          <w:sz w:val="24"/>
          <w:szCs w:val="24"/>
        </w:rPr>
        <w:t>202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sz w:val="24"/>
          <w:szCs w:val="24"/>
        </w:rPr>
        <w:t>年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且为高被引论文，</w:t>
      </w:r>
      <w:r>
        <w:rPr>
          <w:rFonts w:hint="eastAsia" w:ascii="宋体" w:hAnsi="宋体"/>
          <w:sz w:val="24"/>
          <w:szCs w:val="24"/>
        </w:rPr>
        <w:t>进行精炼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sz w:val="24"/>
          <w:szCs w:val="24"/>
        </w:rPr>
        <w:t>使用分析检索结果的功能，</w:t>
      </w:r>
      <w:r>
        <w:rPr>
          <w:rFonts w:hint="eastAsia" w:ascii="宋体" w:hAnsi="宋体"/>
          <w:sz w:val="24"/>
          <w:szCs w:val="24"/>
          <w:lang w:val="en-US" w:eastAsia="zh-CN"/>
        </w:rPr>
        <w:t>鼠标悬停</w:t>
      </w:r>
      <w:r>
        <w:rPr>
          <w:rFonts w:hint="eastAsia" w:ascii="宋体" w:hAnsi="宋体"/>
          <w:sz w:val="24"/>
          <w:szCs w:val="24"/>
        </w:rPr>
        <w:t>单击</w:t>
      </w:r>
      <w:r>
        <w:rPr>
          <w:rFonts w:hint="eastAsia" w:ascii="宋体" w:hAnsi="宋体"/>
          <w:sz w:val="24"/>
          <w:szCs w:val="24"/>
          <w:lang w:val="en-US" w:eastAsia="zh-CN"/>
        </w:rPr>
        <w:t>查看</w:t>
      </w:r>
      <w:r>
        <w:rPr>
          <w:rFonts w:hint="eastAsia" w:ascii="宋体" w:hAnsi="宋体"/>
          <w:sz w:val="24"/>
          <w:szCs w:val="24"/>
        </w:rPr>
        <w:t>记录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筛选该研究方向的检索结果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sz w:val="24"/>
          <w:szCs w:val="24"/>
        </w:rPr>
        <w:t>将整个实验流程进行截图和记录。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3、使用“中文社会科学引文索引”（CSSCI数据库），</w:t>
      </w:r>
      <w:r>
        <w:rPr>
          <w:rFonts w:hint="eastAsia" w:ascii="宋体" w:hAnsi="宋体"/>
          <w:sz w:val="24"/>
          <w:szCs w:val="24"/>
          <w:lang w:val="en-US" w:eastAsia="zh-CN"/>
        </w:rPr>
        <w:t>选择高级检索，</w:t>
      </w:r>
      <w:r>
        <w:rPr>
          <w:rFonts w:hint="eastAsia" w:ascii="宋体" w:hAnsi="宋体"/>
          <w:sz w:val="24"/>
          <w:szCs w:val="24"/>
        </w:rPr>
        <w:t>检索时限设置为20</w:t>
      </w:r>
      <w:r>
        <w:rPr>
          <w:rFonts w:hint="eastAsia" w:ascii="宋体" w:hAnsi="宋体"/>
          <w:sz w:val="24"/>
          <w:szCs w:val="24"/>
          <w:lang w:val="en-US" w:eastAsia="zh-CN"/>
        </w:rPr>
        <w:t>20</w:t>
      </w:r>
      <w:r>
        <w:rPr>
          <w:rFonts w:hint="eastAsia" w:ascii="宋体" w:hAnsi="宋体"/>
          <w:sz w:val="24"/>
          <w:szCs w:val="24"/>
        </w:rPr>
        <w:t>年到20</w:t>
      </w:r>
      <w:r>
        <w:rPr>
          <w:rFonts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/>
          <w:sz w:val="24"/>
          <w:szCs w:val="24"/>
        </w:rPr>
        <w:t>年，期刊</w:t>
      </w:r>
      <w:r>
        <w:rPr>
          <w:rFonts w:hint="eastAsia" w:ascii="宋体" w:hAnsi="宋体"/>
          <w:sz w:val="24"/>
          <w:szCs w:val="24"/>
          <w:lang w:val="en-US" w:eastAsia="zh-CN"/>
        </w:rPr>
        <w:t>名称</w:t>
      </w:r>
      <w:r>
        <w:rPr>
          <w:rFonts w:hint="eastAsia" w:ascii="宋体" w:hAnsi="宋体"/>
          <w:sz w:val="24"/>
          <w:szCs w:val="24"/>
        </w:rPr>
        <w:t>设置为“科学与社会”，文献类型为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论文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，检索题目包括</w:t>
      </w:r>
      <w:r>
        <w:rPr>
          <w:rFonts w:hint="eastAsia" w:ascii="宋体" w:hAnsi="宋体"/>
          <w:sz w:val="24"/>
          <w:szCs w:val="24"/>
          <w:lang w:val="en-US" w:eastAsia="zh-CN"/>
        </w:rPr>
        <w:t>关键词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人工智能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的</w:t>
      </w:r>
      <w:r>
        <w:rPr>
          <w:rFonts w:hint="eastAsia" w:ascii="宋体" w:hAnsi="宋体"/>
          <w:sz w:val="24"/>
          <w:szCs w:val="24"/>
          <w:lang w:val="en-US" w:eastAsia="zh-CN"/>
        </w:rPr>
        <w:t>相</w:t>
      </w:r>
      <w:r>
        <w:rPr>
          <w:rFonts w:hint="eastAsia" w:ascii="宋体" w:hAnsi="宋体"/>
          <w:sz w:val="24"/>
          <w:szCs w:val="24"/>
        </w:rPr>
        <w:t>关文献，并将整个实验流程进行截图和记录。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四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实验结果与分析</w:t>
      </w:r>
    </w:p>
    <w:p>
      <w:pPr>
        <w:rPr>
          <w:rFonts w:hint="eastAsia" w:ascii="仿宋" w:hAnsi="仿宋" w:eastAsia="仿宋"/>
          <w:i/>
          <w:szCs w:val="21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仿宋" w:hAnsi="仿宋" w:eastAsia="仿宋"/>
          <w:i/>
          <w:szCs w:val="21"/>
        </w:rPr>
        <w:t>在此部分列出检索的整个具体流程以及结果截图，并对检索的实验结果进行相应的分析。）</w:t>
      </w:r>
    </w:p>
    <w:p>
      <w:pPr>
        <w:numPr>
          <w:ilvl w:val="0"/>
          <w:numId w:val="1"/>
        </w:num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1）</w:t>
      </w:r>
      <w:r>
        <w:rPr>
          <w:rFonts w:hint="eastAsia" w:ascii="宋体" w:hAnsi="宋体"/>
          <w:sz w:val="24"/>
          <w:szCs w:val="24"/>
        </w:rPr>
        <w:t>使用web of science核心合集数据库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96865" cy="2475230"/>
            <wp:effectExtent l="0" t="0" r="635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图1-1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使用web of science核心合集数据库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</w:p>
    <w:p>
      <w:pPr>
        <w:numPr>
          <w:numId w:val="0"/>
        </w:numPr>
        <w:spacing w:line="400" w:lineRule="exact"/>
        <w:ind w:firstLine="4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2）</w:t>
      </w:r>
      <w:r>
        <w:rPr>
          <w:rFonts w:hint="eastAsia" w:ascii="宋体" w:hAnsi="宋体"/>
          <w:sz w:val="24"/>
          <w:szCs w:val="24"/>
        </w:rPr>
        <w:t>采用基本检索的方式，检索文章“Squeeze-and-Excitation Networks”，作者为Hu, Jie，并将整个实验流程进行截图和记录。</w:t>
      </w:r>
    </w:p>
    <w:p>
      <w:pPr>
        <w:numPr>
          <w:numId w:val="0"/>
        </w:numPr>
        <w:spacing w:line="400" w:lineRule="exact"/>
        <w:rPr>
          <w:rFonts w:hint="eastAsia" w:ascii="宋体" w:hAnsi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3413125" cy="1771015"/>
            <wp:effectExtent l="0" t="0" r="889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图1-2 检索结果</w:t>
      </w:r>
    </w:p>
    <w:p>
      <w:pPr>
        <w:numPr>
          <w:numId w:val="0"/>
        </w:numPr>
        <w:spacing w:line="400" w:lineRule="exact"/>
        <w:ind w:left="420" w:left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2、（1）</w:t>
      </w:r>
      <w:r>
        <w:rPr>
          <w:rFonts w:hint="eastAsia" w:ascii="宋体" w:hAnsi="宋体"/>
          <w:sz w:val="24"/>
          <w:szCs w:val="24"/>
        </w:rPr>
        <w:t>查找发表</w:t>
      </w:r>
      <w:r>
        <w:rPr>
          <w:rFonts w:hint="eastAsia" w:ascii="宋体" w:hAnsi="宋体"/>
          <w:sz w:val="24"/>
          <w:szCs w:val="24"/>
          <w:lang w:val="en-US" w:eastAsia="zh-CN"/>
        </w:rPr>
        <w:t>在</w:t>
      </w:r>
      <w:r>
        <w:rPr>
          <w:rFonts w:hint="default" w:ascii="宋体" w:hAnsi="宋体"/>
          <w:sz w:val="24"/>
          <w:szCs w:val="24"/>
        </w:rPr>
        <w:t>IEEE Transactions on Pattern Analysis and Machine Intelligence</w:t>
      </w:r>
      <w:r>
        <w:rPr>
          <w:rFonts w:hint="eastAsia" w:ascii="宋体" w:hAnsi="宋体"/>
          <w:sz w:val="24"/>
          <w:szCs w:val="24"/>
        </w:rPr>
        <w:t>或者IEEE Transactions on Image Processing</w:t>
      </w:r>
      <w:r>
        <w:rPr>
          <w:rFonts w:hint="eastAsia" w:ascii="宋体" w:hAnsi="宋体"/>
          <w:sz w:val="24"/>
          <w:szCs w:val="24"/>
          <w:lang w:val="en-US" w:eastAsia="zh-CN"/>
        </w:rPr>
        <w:t>两个期刊</w:t>
      </w:r>
      <w:r>
        <w:rPr>
          <w:rFonts w:hint="eastAsia" w:ascii="宋体" w:hAnsi="宋体"/>
          <w:sz w:val="24"/>
          <w:szCs w:val="24"/>
        </w:rPr>
        <w:t>上有关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医学图像处理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(</w:t>
      </w:r>
      <w:r>
        <w:rPr>
          <w:rFonts w:ascii="宋体" w:hAnsi="宋体"/>
          <w:sz w:val="24"/>
          <w:szCs w:val="24"/>
        </w:rPr>
        <w:t>Medical Image Processing)</w:t>
      </w:r>
      <w:r>
        <w:rPr>
          <w:rFonts w:hint="eastAsia" w:ascii="宋体" w:hAnsi="宋体"/>
          <w:sz w:val="24"/>
          <w:szCs w:val="24"/>
        </w:rPr>
        <w:t>的文章，通过创建检索式进行检索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</w:pPr>
      <w:r>
        <w:drawing>
          <wp:inline distT="0" distB="0" distL="114300" distR="114300">
            <wp:extent cx="4436745" cy="2014220"/>
            <wp:effectExtent l="0" t="0" r="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图2-1 </w:t>
      </w:r>
      <w:r>
        <w:rPr>
          <w:rFonts w:hint="eastAsia" w:ascii="宋体" w:hAnsi="宋体"/>
          <w:sz w:val="21"/>
          <w:szCs w:val="21"/>
        </w:rPr>
        <w:t>创建检索式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eastAsia"/>
        </w:rPr>
      </w:pPr>
    </w:p>
    <w:p>
      <w:pPr>
        <w:numPr>
          <w:numId w:val="0"/>
        </w:numPr>
        <w:spacing w:line="400" w:lineRule="exact"/>
        <w:ind w:left="420" w:left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2）</w:t>
      </w:r>
      <w:r>
        <w:rPr>
          <w:rFonts w:hint="eastAsia" w:ascii="宋体" w:hAnsi="宋体"/>
          <w:sz w:val="24"/>
          <w:szCs w:val="24"/>
        </w:rPr>
        <w:t>在检索结果概要页面，选择选择</w:t>
      </w:r>
      <w:r>
        <w:rPr>
          <w:rFonts w:hint="eastAsia" w:ascii="宋体" w:hAnsi="宋体"/>
          <w:sz w:val="24"/>
          <w:szCs w:val="24"/>
          <w:lang w:val="en-US" w:eastAsia="zh-CN"/>
        </w:rPr>
        <w:t>年份为</w:t>
      </w:r>
      <w:r>
        <w:rPr>
          <w:rFonts w:hint="eastAsia" w:ascii="宋体" w:hAnsi="宋体"/>
          <w:sz w:val="24"/>
          <w:szCs w:val="24"/>
        </w:rPr>
        <w:t>202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sz w:val="24"/>
          <w:szCs w:val="24"/>
        </w:rPr>
        <w:t>年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且为高被引论文，</w:t>
      </w:r>
      <w:r>
        <w:rPr>
          <w:rFonts w:hint="eastAsia" w:ascii="宋体" w:hAnsi="宋体"/>
          <w:sz w:val="24"/>
          <w:szCs w:val="24"/>
        </w:rPr>
        <w:t>进行精炼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2344420" cy="2515235"/>
            <wp:effectExtent l="0" t="0" r="889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default"/>
          <w:b/>
          <w:bCs/>
          <w:lang w:val="en-U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图2-2 选择相应条件</w:t>
      </w:r>
    </w:p>
    <w:p>
      <w:pPr>
        <w:numPr>
          <w:numId w:val="0"/>
        </w:numPr>
        <w:spacing w:line="400" w:lineRule="exact"/>
        <w:ind w:left="420" w:left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3）</w:t>
      </w:r>
      <w:r>
        <w:rPr>
          <w:rFonts w:hint="eastAsia" w:ascii="宋体" w:hAnsi="宋体"/>
          <w:sz w:val="24"/>
          <w:szCs w:val="24"/>
        </w:rPr>
        <w:t>使用分析检索结果的功能，</w:t>
      </w:r>
      <w:r>
        <w:rPr>
          <w:rFonts w:hint="eastAsia" w:ascii="宋体" w:hAnsi="宋体"/>
          <w:sz w:val="24"/>
          <w:szCs w:val="24"/>
          <w:lang w:val="en-US" w:eastAsia="zh-CN"/>
        </w:rPr>
        <w:t>鼠标悬停</w:t>
      </w:r>
      <w:r>
        <w:rPr>
          <w:rFonts w:hint="eastAsia" w:ascii="宋体" w:hAnsi="宋体"/>
          <w:sz w:val="24"/>
          <w:szCs w:val="24"/>
        </w:rPr>
        <w:t>单击</w:t>
      </w:r>
      <w:r>
        <w:rPr>
          <w:rFonts w:hint="eastAsia" w:ascii="宋体" w:hAnsi="宋体"/>
          <w:sz w:val="24"/>
          <w:szCs w:val="24"/>
          <w:lang w:val="en-US" w:eastAsia="zh-CN"/>
        </w:rPr>
        <w:t>查看</w:t>
      </w:r>
      <w:r>
        <w:rPr>
          <w:rFonts w:hint="eastAsia" w:ascii="宋体" w:hAnsi="宋体"/>
          <w:sz w:val="24"/>
          <w:szCs w:val="24"/>
        </w:rPr>
        <w:t>记录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</w:pPr>
      <w:r>
        <w:drawing>
          <wp:inline distT="0" distB="0" distL="114300" distR="114300">
            <wp:extent cx="3490595" cy="3505200"/>
            <wp:effectExtent l="0" t="0" r="698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图2-3 </w:t>
      </w:r>
      <w:r>
        <w:rPr>
          <w:rFonts w:hint="eastAsia" w:ascii="宋体" w:hAnsi="宋体"/>
          <w:sz w:val="21"/>
          <w:szCs w:val="21"/>
        </w:rPr>
        <w:t>单击</w:t>
      </w:r>
      <w:r>
        <w:rPr>
          <w:rFonts w:hint="eastAsia" w:ascii="宋体" w:hAnsi="宋体"/>
          <w:sz w:val="21"/>
          <w:szCs w:val="21"/>
          <w:lang w:val="en-US" w:eastAsia="zh-CN"/>
        </w:rPr>
        <w:t>查看</w:t>
      </w:r>
      <w:r>
        <w:rPr>
          <w:rFonts w:hint="eastAsia" w:ascii="宋体" w:hAnsi="宋体"/>
          <w:sz w:val="21"/>
          <w:szCs w:val="21"/>
        </w:rPr>
        <w:t>记录</w:t>
      </w:r>
    </w:p>
    <w:p>
      <w:pPr>
        <w:numPr>
          <w:numId w:val="0"/>
        </w:numPr>
        <w:spacing w:line="400" w:lineRule="exact"/>
        <w:ind w:left="420" w:left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（4）筛选该研究方向的检索结果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</w:pPr>
      <w:r>
        <w:drawing>
          <wp:inline distT="0" distB="0" distL="114300" distR="114300">
            <wp:extent cx="3848100" cy="2106295"/>
            <wp:effectExtent l="0" t="0" r="571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图2-3 筛选结果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="0" w:leftChars="0"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、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（1）</w:t>
      </w:r>
      <w:r>
        <w:rPr>
          <w:rFonts w:hint="eastAsia" w:ascii="宋体" w:hAnsi="宋体"/>
          <w:sz w:val="24"/>
          <w:szCs w:val="24"/>
        </w:rPr>
        <w:t>使用“中文社会科学引文索引”（CSSCI数据库），</w:t>
      </w:r>
      <w:r>
        <w:rPr>
          <w:rFonts w:hint="eastAsia" w:ascii="宋体" w:hAnsi="宋体"/>
          <w:sz w:val="24"/>
          <w:szCs w:val="24"/>
          <w:lang w:val="en-US" w:eastAsia="zh-CN"/>
        </w:rPr>
        <w:t>选择高级检索。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center"/>
        <w:textAlignment w:val="auto"/>
      </w:pPr>
      <w:r>
        <w:drawing>
          <wp:inline distT="0" distB="0" distL="114300" distR="114300">
            <wp:extent cx="3948430" cy="2720340"/>
            <wp:effectExtent l="0" t="0" r="254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图3-1 </w:t>
      </w:r>
      <w:r>
        <w:rPr>
          <w:rFonts w:hint="eastAsia" w:ascii="宋体" w:hAnsi="宋体"/>
          <w:sz w:val="21"/>
          <w:szCs w:val="21"/>
        </w:rPr>
        <w:t>单击</w:t>
      </w:r>
      <w:r>
        <w:rPr>
          <w:rFonts w:hint="eastAsia" w:ascii="宋体" w:hAnsi="宋体"/>
          <w:sz w:val="21"/>
          <w:szCs w:val="21"/>
          <w:lang w:val="en-US" w:eastAsia="zh-CN"/>
        </w:rPr>
        <w:t>查看</w:t>
      </w:r>
      <w:r>
        <w:rPr>
          <w:rFonts w:hint="eastAsia" w:ascii="宋体" w:hAnsi="宋体"/>
          <w:sz w:val="21"/>
          <w:szCs w:val="21"/>
        </w:rPr>
        <w:t>记录</w:t>
      </w:r>
    </w:p>
    <w:p>
      <w:pPr>
        <w:numPr>
          <w:ilvl w:val="0"/>
          <w:numId w:val="2"/>
        </w:numPr>
        <w:spacing w:line="400" w:lineRule="exact"/>
        <w:ind w:left="420" w:leftChars="0" w:firstLine="4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检索时限设置为20</w:t>
      </w:r>
      <w:r>
        <w:rPr>
          <w:rFonts w:hint="eastAsia" w:ascii="宋体" w:hAnsi="宋体"/>
          <w:sz w:val="24"/>
          <w:szCs w:val="24"/>
          <w:lang w:val="en-US" w:eastAsia="zh-CN"/>
        </w:rPr>
        <w:t>20</w:t>
      </w:r>
      <w:r>
        <w:rPr>
          <w:rFonts w:hint="eastAsia" w:ascii="宋体" w:hAnsi="宋体"/>
          <w:sz w:val="24"/>
          <w:szCs w:val="24"/>
        </w:rPr>
        <w:t>年到20</w:t>
      </w:r>
      <w:r>
        <w:rPr>
          <w:rFonts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/>
          <w:sz w:val="24"/>
          <w:szCs w:val="24"/>
        </w:rPr>
        <w:t>年，期刊</w:t>
      </w:r>
      <w:r>
        <w:rPr>
          <w:rFonts w:hint="eastAsia" w:ascii="宋体" w:hAnsi="宋体"/>
          <w:sz w:val="24"/>
          <w:szCs w:val="24"/>
          <w:lang w:val="en-US" w:eastAsia="zh-CN"/>
        </w:rPr>
        <w:t>名称</w:t>
      </w:r>
      <w:r>
        <w:rPr>
          <w:rFonts w:hint="eastAsia" w:ascii="宋体" w:hAnsi="宋体"/>
          <w:sz w:val="24"/>
          <w:szCs w:val="24"/>
        </w:rPr>
        <w:t>设置为“科学与社会”，文献类型为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论文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，检索题目包括</w:t>
      </w:r>
      <w:r>
        <w:rPr>
          <w:rFonts w:hint="eastAsia" w:ascii="宋体" w:hAnsi="宋体"/>
          <w:sz w:val="24"/>
          <w:szCs w:val="24"/>
          <w:lang w:val="en-US" w:eastAsia="zh-CN"/>
        </w:rPr>
        <w:t>关键词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人工智能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的</w:t>
      </w:r>
      <w:r>
        <w:rPr>
          <w:rFonts w:hint="eastAsia" w:ascii="宋体" w:hAnsi="宋体"/>
          <w:sz w:val="24"/>
          <w:szCs w:val="24"/>
          <w:lang w:val="en-US" w:eastAsia="zh-CN"/>
        </w:rPr>
        <w:t>相</w:t>
      </w:r>
      <w:r>
        <w:rPr>
          <w:rFonts w:hint="eastAsia" w:ascii="宋体" w:hAnsi="宋体"/>
          <w:sz w:val="24"/>
          <w:szCs w:val="24"/>
        </w:rPr>
        <w:t>关文献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leftChars="0"/>
        <w:jc w:val="center"/>
        <w:textAlignment w:val="auto"/>
      </w:pPr>
      <w:r>
        <w:drawing>
          <wp:inline distT="0" distB="0" distL="114300" distR="114300">
            <wp:extent cx="3075305" cy="2034540"/>
            <wp:effectExtent l="0" t="0" r="1270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图3-2 按要求检索</w:t>
      </w:r>
    </w:p>
    <w:p>
      <w:pPr>
        <w:numPr>
          <w:numId w:val="0"/>
        </w:numPr>
        <w:spacing w:line="400" w:lineRule="exact"/>
        <w:rPr>
          <w:rFonts w:hint="default" w:ascii="宋体" w:hAnsi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（3）结果展示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eastAsia"/>
        </w:rPr>
      </w:pPr>
      <w:r>
        <w:drawing>
          <wp:inline distT="0" distB="0" distL="114300" distR="114300">
            <wp:extent cx="6181725" cy="1511300"/>
            <wp:effectExtent l="0" t="0" r="381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i w:val="0"/>
          <w:iCs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/>
          <w:szCs w:val="21"/>
          <w:lang w:val="en-US" w:eastAsia="zh-CN"/>
        </w:rPr>
        <w:t>图3-3 结果展示</w:t>
      </w:r>
    </w:p>
    <w:p>
      <w:pPr>
        <w:rPr>
          <w:rFonts w:hint="eastAsia" w:ascii="仿宋" w:hAnsi="仿宋" w:eastAsia="仿宋"/>
          <w:i/>
          <w:szCs w:val="21"/>
        </w:rPr>
      </w:pPr>
    </w:p>
    <w:p>
      <w:pPr>
        <w:rPr>
          <w:rFonts w:hint="eastAsia" w:ascii="仿宋" w:hAnsi="仿宋" w:eastAsia="仿宋"/>
          <w:i/>
          <w:szCs w:val="21"/>
        </w:rPr>
      </w:pPr>
    </w:p>
    <w:p>
      <w:pPr>
        <w:rPr>
          <w:rFonts w:hint="eastAsia" w:ascii="仿宋" w:hAnsi="仿宋" w:eastAsia="仿宋"/>
          <w:i/>
          <w:szCs w:val="21"/>
        </w:rPr>
      </w:pPr>
    </w:p>
    <w:p>
      <w:pPr>
        <w:rPr>
          <w:rFonts w:hint="eastAsia" w:ascii="仿宋" w:hAnsi="仿宋" w:eastAsia="仿宋"/>
          <w:i/>
          <w:szCs w:val="21"/>
        </w:rPr>
      </w:pPr>
    </w:p>
    <w:p>
      <w:pPr>
        <w:rPr>
          <w:rFonts w:hint="eastAsia" w:ascii="仿宋" w:hAnsi="仿宋" w:eastAsia="仿宋"/>
          <w:i/>
          <w:szCs w:val="21"/>
        </w:rPr>
      </w:pPr>
    </w:p>
    <w:p>
      <w:pPr>
        <w:jc w:val="left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sectPr>
      <w:pgSz w:w="11906" w:h="16838"/>
      <w:pgMar w:top="1440" w:right="1083" w:bottom="1440" w:left="108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29AC8A"/>
    <w:multiLevelType w:val="singleLevel"/>
    <w:tmpl w:val="0A29AC8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CAEC373"/>
    <w:multiLevelType w:val="singleLevel"/>
    <w:tmpl w:val="0CAEC373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5BF025B2"/>
    <w:rsid w:val="03EE320A"/>
    <w:rsid w:val="070B125C"/>
    <w:rsid w:val="0808579C"/>
    <w:rsid w:val="096F4936"/>
    <w:rsid w:val="0A5E152B"/>
    <w:rsid w:val="0CF76B4F"/>
    <w:rsid w:val="0E9F5CB2"/>
    <w:rsid w:val="117E7006"/>
    <w:rsid w:val="23337719"/>
    <w:rsid w:val="28AB6F01"/>
    <w:rsid w:val="2B504399"/>
    <w:rsid w:val="2C484235"/>
    <w:rsid w:val="311D200F"/>
    <w:rsid w:val="315F792B"/>
    <w:rsid w:val="360D1549"/>
    <w:rsid w:val="365B6913"/>
    <w:rsid w:val="392576AC"/>
    <w:rsid w:val="3AFE3AA8"/>
    <w:rsid w:val="3D536596"/>
    <w:rsid w:val="4407792B"/>
    <w:rsid w:val="4B225D19"/>
    <w:rsid w:val="4B4C343E"/>
    <w:rsid w:val="4B7B794C"/>
    <w:rsid w:val="4E3917D8"/>
    <w:rsid w:val="4F714FA1"/>
    <w:rsid w:val="4FBE4C57"/>
    <w:rsid w:val="5BF025B2"/>
    <w:rsid w:val="5BFA6656"/>
    <w:rsid w:val="5E2A2126"/>
    <w:rsid w:val="5E4B74CC"/>
    <w:rsid w:val="5E8646CF"/>
    <w:rsid w:val="676E209B"/>
    <w:rsid w:val="685F7C35"/>
    <w:rsid w:val="6E1A0886"/>
    <w:rsid w:val="7229553C"/>
    <w:rsid w:val="72456B4B"/>
    <w:rsid w:val="74345F76"/>
    <w:rsid w:val="79EF5139"/>
    <w:rsid w:val="7A3A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qFormat/>
    <w:uiPriority w:val="99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kern w:val="0"/>
      <w:sz w:val="18"/>
      <w:szCs w:val="18"/>
      <w:lang w:val="en-US" w:eastAsia="zh-CN" w:bidi="ar-SA"/>
    </w:rPr>
  </w:style>
  <w:style w:type="paragraph" w:styleId="4">
    <w:name w:val="header"/>
    <w:semiHidden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kern w:val="0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2023-09-30T07:25:00Z</dcterms:created>
  <dc:creator>WPS_1602510654</dc:creator>
  <cp:lastModifiedBy>大佬</cp:lastModifiedBy>
  <dcterms:modified xsi:type="dcterms:W3CDTF">2023-10-11T05:20:03Z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81D5BDDC5F3C4DBC97632A00CF1D8729_11</vt:lpwstr>
  </property>
</Properties>
</file>