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/>
        <w:rPr>
          <w:rFonts w:ascii="宋体" w:hAnsi="宋体"/>
        </w:rPr>
      </w:pPr>
    </w:p>
    <w:p>
      <w:pPr>
        <w:spacing w:line="360" w:lineRule="auto"/>
        <w:ind w:firstLine="420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pStyle w:val="42"/>
        <w:spacing w:line="360" w:lineRule="auto"/>
        <w:ind w:firstLine="0" w:firstLineChars="0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  <w:lang w:val="en-US" w:eastAsia="zh-CN"/>
        </w:rPr>
        <w:t>TPshop系统</w:t>
      </w:r>
      <w:r>
        <w:rPr>
          <w:rFonts w:hint="eastAsia" w:ascii="微软雅黑" w:hAnsi="微软雅黑" w:eastAsia="微软雅黑"/>
          <w:sz w:val="72"/>
          <w:szCs w:val="72"/>
        </w:rPr>
        <w:t>测试报告</w:t>
      </w:r>
    </w:p>
    <w:p>
      <w:pPr>
        <w:pStyle w:val="42"/>
        <w:spacing w:line="360" w:lineRule="auto"/>
        <w:ind w:firstLine="0" w:firstLineChars="0"/>
        <w:rPr>
          <w:rFonts w:hint="eastAsia" w:ascii="宋体" w:hAnsi="宋体" w:eastAsia="宋体"/>
          <w:sz w:val="30"/>
          <w:szCs w:val="30"/>
        </w:rPr>
      </w:pPr>
    </w:p>
    <w:p>
      <w:pPr>
        <w:pStyle w:val="42"/>
        <w:spacing w:line="360" w:lineRule="auto"/>
        <w:ind w:firstLine="0" w:firstLineChars="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版本：V1.0</w:t>
      </w: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p>
      <w:pPr>
        <w:spacing w:line="360" w:lineRule="auto"/>
        <w:ind w:firstLine="420"/>
        <w:jc w:val="center"/>
        <w:rPr>
          <w:rFonts w:ascii="宋体" w:hAnsi="宋体"/>
        </w:rPr>
      </w:pPr>
    </w:p>
    <w:tbl>
      <w:tblPr>
        <w:tblStyle w:val="23"/>
        <w:tblpPr w:leftFromText="180" w:rightFromText="180" w:vertAnchor="text" w:horzAnchor="margin" w:tblpXSpec="center" w:tblpY="279"/>
        <w:tblW w:w="80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007"/>
        <w:gridCol w:w="2007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文 档 编 号</w:t>
            </w:r>
          </w:p>
        </w:tc>
        <w:tc>
          <w:tcPr>
            <w:tcW w:w="20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B0001</w:t>
            </w:r>
          </w:p>
        </w:tc>
        <w:tc>
          <w:tcPr>
            <w:tcW w:w="200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保 密 等 级</w:t>
            </w:r>
          </w:p>
        </w:tc>
        <w:tc>
          <w:tcPr>
            <w:tcW w:w="200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机密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       者</w:t>
            </w:r>
          </w:p>
        </w:tc>
        <w:tc>
          <w:tcPr>
            <w:tcW w:w="20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洪琦</w:t>
            </w:r>
          </w:p>
        </w:tc>
        <w:tc>
          <w:tcPr>
            <w:tcW w:w="200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最后修改日期</w:t>
            </w:r>
          </w:p>
        </w:tc>
        <w:tc>
          <w:tcPr>
            <w:tcW w:w="20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审  核   人</w:t>
            </w:r>
          </w:p>
        </w:tc>
        <w:tc>
          <w:tcPr>
            <w:tcW w:w="20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洪琦</w:t>
            </w:r>
          </w:p>
        </w:tc>
        <w:tc>
          <w:tcPr>
            <w:tcW w:w="200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最后审批日期</w:t>
            </w:r>
          </w:p>
        </w:tc>
        <w:tc>
          <w:tcPr>
            <w:tcW w:w="20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lang w:val="en-US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批  准   人</w:t>
            </w:r>
          </w:p>
        </w:tc>
        <w:tc>
          <w:tcPr>
            <w:tcW w:w="200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洪琦</w:t>
            </w:r>
            <w:bookmarkStart w:id="87" w:name="_GoBack"/>
            <w:bookmarkEnd w:id="87"/>
          </w:p>
        </w:tc>
        <w:tc>
          <w:tcPr>
            <w:tcW w:w="200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最后批准日期</w:t>
            </w:r>
          </w:p>
        </w:tc>
        <w:tc>
          <w:tcPr>
            <w:tcW w:w="2007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lang w:val="en-US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08</w:t>
            </w:r>
          </w:p>
        </w:tc>
      </w:tr>
    </w:tbl>
    <w:p>
      <w:pPr>
        <w:spacing w:line="360" w:lineRule="auto"/>
        <w:ind w:right="2" w:rightChars="1"/>
        <w:rPr>
          <w:rFonts w:ascii="宋体" w:hAnsi="宋体"/>
        </w:rPr>
      </w:pPr>
    </w:p>
    <w:p>
      <w:pPr>
        <w:pStyle w:val="20"/>
        <w:tabs>
          <w:tab w:val="left" w:pos="4140"/>
        </w:tabs>
        <w:spacing w:line="360" w:lineRule="auto"/>
        <w:ind w:firstLine="0" w:firstLineChars="0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修订记录</w:t>
      </w:r>
    </w:p>
    <w:tbl>
      <w:tblPr>
        <w:tblStyle w:val="23"/>
        <w:tblW w:w="852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10"/>
        <w:gridCol w:w="5316"/>
        <w:gridCol w:w="108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7" w:type="dxa"/>
            <w:shd w:val="clear" w:color="auto" w:fill="E0E0E0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日期</w:t>
            </w:r>
          </w:p>
        </w:tc>
        <w:tc>
          <w:tcPr>
            <w:tcW w:w="710" w:type="dxa"/>
            <w:shd w:val="clear" w:color="auto" w:fill="E0E0E0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5316" w:type="dxa"/>
            <w:shd w:val="clear" w:color="auto" w:fill="E0E0E0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修订说明</w:t>
            </w:r>
          </w:p>
        </w:tc>
        <w:tc>
          <w:tcPr>
            <w:tcW w:w="1085" w:type="dxa"/>
            <w:shd w:val="clear" w:color="auto" w:fill="E0E0E0"/>
          </w:tcPr>
          <w:p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修订人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7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7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7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7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7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7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17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10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31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5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>
      <w:pPr>
        <w:spacing w:before="120" w:line="360" w:lineRule="auto"/>
        <w:rPr>
          <w:rFonts w:ascii="宋体" w:hAnsi="宋体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tabs>
          <w:tab w:val="left" w:pos="350"/>
          <w:tab w:val="right" w:leader="dot" w:pos="8296"/>
        </w:tabs>
        <w:spacing w:before="120" w:line="360" w:lineRule="auto"/>
        <w:ind w:firstLine="124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/>
          <w:b/>
          <w:sz w:val="30"/>
          <w:szCs w:val="30"/>
        </w:rPr>
        <w:t>目 录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</w:p>
    <w:p>
      <w:pPr>
        <w:pStyle w:val="19"/>
        <w:tabs>
          <w:tab w:val="right" w:leader="dot" w:pos="9525"/>
          <w:tab w:val="clear" w:pos="350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_Toc9199 </w:instrText>
      </w:r>
      <w:r>
        <w:rPr>
          <w:rFonts w:ascii="宋体" w:hAnsi="宋体"/>
        </w:rPr>
        <w:fldChar w:fldCharType="separate"/>
      </w:r>
      <w:r>
        <w:rPr>
          <w:rFonts w:ascii="微软雅黑" w:hAnsi="微软雅黑" w:eastAsia="微软雅黑"/>
          <w:szCs w:val="28"/>
        </w:rPr>
        <w:t xml:space="preserve">1 </w:t>
      </w:r>
      <w:r>
        <w:rPr>
          <w:rFonts w:hint="eastAsia" w:ascii="微软雅黑" w:hAnsi="微软雅黑" w:eastAsia="微软雅黑"/>
          <w:szCs w:val="28"/>
        </w:rPr>
        <w:t>目的</w:t>
      </w:r>
      <w:r>
        <w:tab/>
      </w:r>
      <w:r>
        <w:fldChar w:fldCharType="begin"/>
      </w:r>
      <w:r>
        <w:instrText xml:space="preserve"> PAGEREF _Toc9199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9525"/>
          <w:tab w:val="clear" w:pos="350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_Toc3348 </w:instrText>
      </w:r>
      <w:r>
        <w:rPr>
          <w:rFonts w:ascii="宋体" w:hAnsi="宋体"/>
        </w:rPr>
        <w:fldChar w:fldCharType="separate"/>
      </w:r>
      <w:r>
        <w:rPr>
          <w:rFonts w:hint="eastAsia" w:ascii="微软雅黑" w:hAnsi="微软雅黑" w:eastAsia="微软雅黑"/>
          <w:szCs w:val="28"/>
        </w:rPr>
        <w:t>2 输入文档</w:t>
      </w:r>
      <w:r>
        <w:tab/>
      </w:r>
      <w:r>
        <w:fldChar w:fldCharType="begin"/>
      </w:r>
      <w:r>
        <w:instrText xml:space="preserve"> PAGEREF _Toc3348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9525"/>
          <w:tab w:val="clear" w:pos="350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_Toc9292 </w:instrText>
      </w:r>
      <w:r>
        <w:rPr>
          <w:rFonts w:ascii="宋体" w:hAnsi="宋体"/>
        </w:rPr>
        <w:fldChar w:fldCharType="separate"/>
      </w:r>
      <w:r>
        <w:rPr>
          <w:rFonts w:ascii="微软雅黑" w:hAnsi="微软雅黑" w:eastAsia="微软雅黑"/>
          <w:szCs w:val="28"/>
        </w:rPr>
        <w:t xml:space="preserve">3 </w:t>
      </w:r>
      <w:r>
        <w:rPr>
          <w:rFonts w:hint="eastAsia" w:ascii="微软雅黑" w:hAnsi="微软雅黑" w:eastAsia="微软雅黑"/>
          <w:szCs w:val="28"/>
        </w:rPr>
        <w:t>产品功能概况</w:t>
      </w:r>
      <w:r>
        <w:tab/>
      </w:r>
      <w:r>
        <w:fldChar w:fldCharType="begin"/>
      </w:r>
      <w:r>
        <w:instrText xml:space="preserve"> PAGEREF _Toc9292 \h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9525"/>
          <w:tab w:val="clear" w:pos="350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_Toc29789 </w:instrText>
      </w:r>
      <w:r>
        <w:rPr>
          <w:rFonts w:ascii="宋体" w:hAnsi="宋体"/>
        </w:rPr>
        <w:fldChar w:fldCharType="separate"/>
      </w:r>
      <w:r>
        <w:rPr>
          <w:rFonts w:ascii="微软雅黑" w:hAnsi="微软雅黑" w:eastAsia="微软雅黑"/>
          <w:szCs w:val="28"/>
        </w:rPr>
        <w:t xml:space="preserve">4 </w:t>
      </w:r>
      <w:r>
        <w:rPr>
          <w:rFonts w:hint="eastAsia" w:ascii="微软雅黑" w:hAnsi="微软雅黑" w:eastAsia="微软雅黑"/>
          <w:szCs w:val="28"/>
        </w:rPr>
        <w:t>版本测试</w:t>
      </w:r>
      <w:r>
        <w:tab/>
      </w:r>
      <w:r>
        <w:fldChar w:fldCharType="begin"/>
      </w:r>
      <w:r>
        <w:instrText xml:space="preserve"> PAGEREF _Toc29789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_Toc23021 </w:instrText>
      </w:r>
      <w:r>
        <w:rPr>
          <w:rFonts w:ascii="宋体" w:hAnsi="宋体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4.1 </w:t>
      </w:r>
      <w:r>
        <w:rPr>
          <w:rFonts w:hint="eastAsia" w:ascii="微软雅黑" w:hAnsi="微软雅黑" w:eastAsia="微软雅黑"/>
          <w:szCs w:val="24"/>
        </w:rPr>
        <w:t>版本说明</w:t>
      </w:r>
      <w:r>
        <w:tab/>
      </w:r>
      <w:r>
        <w:fldChar w:fldCharType="begin"/>
      </w:r>
      <w:r>
        <w:instrText xml:space="preserve"> PAGEREF _Toc23021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_Toc8990 </w:instrText>
      </w:r>
      <w:r>
        <w:rPr>
          <w:rFonts w:ascii="宋体" w:hAnsi="宋体"/>
        </w:rPr>
        <w:fldChar w:fldCharType="separate"/>
      </w:r>
      <w:r>
        <w:rPr>
          <w:rFonts w:hint="eastAsia" w:asciiTheme="minorEastAsia" w:hAnsiTheme="minorEastAsia" w:eastAsiaTheme="minorEastAsia"/>
          <w:szCs w:val="24"/>
        </w:rPr>
        <w:t xml:space="preserve">4.2 </w:t>
      </w:r>
      <w:r>
        <w:rPr>
          <w:rFonts w:hint="eastAsia" w:ascii="微软雅黑" w:hAnsi="微软雅黑" w:eastAsia="微软雅黑"/>
          <w:szCs w:val="24"/>
        </w:rPr>
        <w:t>测试类型</w:t>
      </w:r>
      <w:r>
        <w:tab/>
      </w:r>
      <w:r>
        <w:fldChar w:fldCharType="begin"/>
      </w:r>
      <w:r>
        <w:instrText xml:space="preserve"> PAGEREF _Toc8990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_Toc10329 </w:instrText>
      </w:r>
      <w:r>
        <w:rPr>
          <w:rFonts w:ascii="宋体" w:hAnsi="宋体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4.3 </w:t>
      </w:r>
      <w:r>
        <w:rPr>
          <w:rFonts w:hint="eastAsia" w:ascii="微软雅黑" w:hAnsi="微软雅黑" w:eastAsia="微软雅黑"/>
          <w:szCs w:val="24"/>
        </w:rPr>
        <w:t>版本功能测试点</w:t>
      </w:r>
      <w:r>
        <w:tab/>
      </w:r>
      <w:r>
        <w:fldChar w:fldCharType="begin"/>
      </w:r>
      <w:r>
        <w:instrText xml:space="preserve"> PAGEREF _Toc10329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9525"/>
          <w:tab w:val="clear" w:pos="350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_Toc19186 </w:instrText>
      </w:r>
      <w:r>
        <w:rPr>
          <w:rFonts w:ascii="宋体" w:hAnsi="宋体"/>
        </w:rPr>
        <w:fldChar w:fldCharType="separate"/>
      </w:r>
      <w:r>
        <w:rPr>
          <w:rFonts w:ascii="微软雅黑" w:hAnsi="微软雅黑" w:eastAsia="微软雅黑"/>
          <w:szCs w:val="28"/>
        </w:rPr>
        <w:t xml:space="preserve">5 </w:t>
      </w:r>
      <w:r>
        <w:rPr>
          <w:rFonts w:hint="eastAsia" w:ascii="微软雅黑" w:hAnsi="微软雅黑" w:eastAsia="微软雅黑"/>
          <w:szCs w:val="28"/>
        </w:rPr>
        <w:t>测试数据分析</w:t>
      </w:r>
      <w:r>
        <w:tab/>
      </w:r>
      <w:r>
        <w:fldChar w:fldCharType="begin"/>
      </w:r>
      <w:r>
        <w:instrText xml:space="preserve"> PAGEREF _Toc19186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_Toc3646 </w:instrText>
      </w:r>
      <w:r>
        <w:rPr>
          <w:rFonts w:ascii="宋体" w:hAnsi="宋体"/>
        </w:rPr>
        <w:fldChar w:fldCharType="separate"/>
      </w:r>
      <w:r>
        <w:rPr>
          <w:rFonts w:hint="eastAsia" w:asciiTheme="minorEastAsia" w:hAnsiTheme="minorEastAsia" w:eastAsiaTheme="minorEastAsia"/>
          <w:szCs w:val="24"/>
          <w:lang w:val="en-US" w:eastAsia="zh-CN"/>
        </w:rPr>
        <w:t xml:space="preserve">5.1 </w:t>
      </w:r>
      <w:r>
        <w:rPr>
          <w:rFonts w:hint="eastAsia" w:ascii="微软雅黑" w:hAnsi="微软雅黑" w:eastAsia="微软雅黑"/>
          <w:szCs w:val="24"/>
          <w:lang w:val="en-US" w:eastAsia="zh-CN"/>
        </w:rPr>
        <w:t>测试时间节点</w:t>
      </w:r>
      <w:r>
        <w:tab/>
      </w:r>
      <w:r>
        <w:fldChar w:fldCharType="begin"/>
      </w:r>
      <w:r>
        <w:instrText xml:space="preserve"> PAGEREF _Toc3646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_Toc15679 </w:instrText>
      </w:r>
      <w:r>
        <w:rPr>
          <w:rFonts w:ascii="宋体" w:hAnsi="宋体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5.2 </w:t>
      </w:r>
      <w:r>
        <w:rPr>
          <w:rFonts w:hint="eastAsia" w:ascii="微软雅黑" w:hAnsi="微软雅黑" w:eastAsia="微软雅黑"/>
          <w:szCs w:val="24"/>
        </w:rPr>
        <w:t>测试用例执行分析</w:t>
      </w:r>
      <w:r>
        <w:tab/>
      </w:r>
      <w:r>
        <w:fldChar w:fldCharType="begin"/>
      </w:r>
      <w:r>
        <w:instrText xml:space="preserve"> PAGEREF _Toc15679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_Toc5885 </w:instrText>
      </w:r>
      <w:r>
        <w:rPr>
          <w:rFonts w:ascii="宋体" w:hAnsi="宋体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5.3 </w:t>
      </w:r>
      <w:r>
        <w:rPr>
          <w:rFonts w:hint="eastAsia" w:ascii="微软雅黑" w:hAnsi="微软雅黑" w:eastAsia="微软雅黑"/>
          <w:szCs w:val="24"/>
        </w:rPr>
        <w:t>测试有效性分析</w:t>
      </w:r>
      <w:r>
        <w:tab/>
      </w:r>
      <w:r>
        <w:fldChar w:fldCharType="begin"/>
      </w:r>
      <w:r>
        <w:instrText xml:space="preserve"> PAGEREF _Toc5885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_Toc8502 </w:instrText>
      </w:r>
      <w:r>
        <w:rPr>
          <w:rFonts w:ascii="宋体" w:hAnsi="宋体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5.4 </w:t>
      </w:r>
      <w:r>
        <w:rPr>
          <w:rFonts w:hint="eastAsia" w:ascii="微软雅黑" w:hAnsi="微软雅黑" w:eastAsia="微软雅黑"/>
          <w:szCs w:val="24"/>
        </w:rPr>
        <w:t>测试效率分析</w:t>
      </w:r>
      <w:r>
        <w:rPr>
          <w:rFonts w:hint="eastAsia" w:ascii="宋体" w:hAnsi="宋体" w:eastAsia="宋体"/>
          <w:i/>
          <w:szCs w:val="18"/>
        </w:rPr>
        <w:t>（测试发现缺陷数/测试工作量）</w:t>
      </w:r>
      <w:r>
        <w:tab/>
      </w:r>
      <w:r>
        <w:fldChar w:fldCharType="begin"/>
      </w:r>
      <w:r>
        <w:instrText xml:space="preserve"> PAGEREF _Toc8502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_Toc6436 </w:instrText>
      </w:r>
      <w:r>
        <w:rPr>
          <w:rFonts w:ascii="宋体" w:hAnsi="宋体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5.5 </w:t>
      </w:r>
      <w:r>
        <w:rPr>
          <w:rFonts w:hint="eastAsia" w:ascii="微软雅黑" w:hAnsi="微软雅黑" w:eastAsia="微软雅黑"/>
          <w:szCs w:val="24"/>
        </w:rPr>
        <w:t>缺陷分布分析</w:t>
      </w:r>
      <w:r>
        <w:tab/>
      </w:r>
      <w:r>
        <w:fldChar w:fldCharType="begin"/>
      </w:r>
      <w:r>
        <w:instrText xml:space="preserve"> PAGEREF _Toc6436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_Toc5824 </w:instrText>
      </w:r>
      <w:r>
        <w:rPr>
          <w:rFonts w:ascii="宋体" w:hAnsi="宋体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5.6 </w:t>
      </w:r>
      <w:r>
        <w:rPr>
          <w:rFonts w:hint="eastAsia" w:ascii="微软雅黑" w:hAnsi="微软雅黑" w:eastAsia="微软雅黑"/>
          <w:szCs w:val="24"/>
        </w:rPr>
        <w:t>解决方案分析</w:t>
      </w:r>
      <w:r>
        <w:tab/>
      </w:r>
      <w:r>
        <w:fldChar w:fldCharType="begin"/>
      </w:r>
      <w:r>
        <w:instrText xml:space="preserve"> PAGEREF _Toc5824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_Toc12840 </w:instrText>
      </w:r>
      <w:r>
        <w:rPr>
          <w:rFonts w:ascii="宋体" w:hAnsi="宋体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5.7 </w:t>
      </w:r>
      <w:r>
        <w:rPr>
          <w:rFonts w:hint="eastAsia" w:ascii="微软雅黑" w:hAnsi="微软雅黑" w:eastAsia="微软雅黑"/>
          <w:szCs w:val="24"/>
        </w:rPr>
        <w:t>缺陷状态分析</w:t>
      </w:r>
      <w:r>
        <w:tab/>
      </w:r>
      <w:r>
        <w:fldChar w:fldCharType="begin"/>
      </w:r>
      <w:r>
        <w:instrText xml:space="preserve"> PAGEREF _Toc12840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1"/>
        <w:tabs>
          <w:tab w:val="right" w:leader="dot" w:pos="9525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_Toc5608 </w:instrText>
      </w:r>
      <w:r>
        <w:rPr>
          <w:rFonts w:ascii="宋体" w:hAnsi="宋体"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5.8 </w:t>
      </w:r>
      <w:r>
        <w:rPr>
          <w:rFonts w:hint="eastAsia" w:ascii="微软雅黑" w:hAnsi="微软雅黑" w:eastAsia="微软雅黑"/>
          <w:szCs w:val="24"/>
        </w:rPr>
        <w:t>遗留问题</w:t>
      </w:r>
      <w:r>
        <w:tab/>
      </w:r>
      <w:r>
        <w:fldChar w:fldCharType="begin"/>
      </w:r>
      <w:r>
        <w:instrText xml:space="preserve"> PAGEREF _Toc5608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9525"/>
          <w:tab w:val="clear" w:pos="350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_Toc12460 </w:instrText>
      </w:r>
      <w:r>
        <w:rPr>
          <w:rFonts w:ascii="宋体" w:hAnsi="宋体"/>
        </w:rPr>
        <w:fldChar w:fldCharType="separate"/>
      </w:r>
      <w:r>
        <w:rPr>
          <w:rFonts w:ascii="微软雅黑" w:hAnsi="微软雅黑" w:eastAsia="微软雅黑"/>
          <w:szCs w:val="28"/>
        </w:rPr>
        <w:t xml:space="preserve">6 </w:t>
      </w:r>
      <w:r>
        <w:rPr>
          <w:rFonts w:hint="eastAsia" w:ascii="微软雅黑" w:hAnsi="微软雅黑" w:eastAsia="微软雅黑"/>
          <w:szCs w:val="28"/>
        </w:rPr>
        <w:t>测试结论及产品质量分析</w:t>
      </w:r>
      <w:r>
        <w:tab/>
      </w:r>
      <w:r>
        <w:fldChar w:fldCharType="begin"/>
      </w:r>
      <w:r>
        <w:instrText xml:space="preserve"> PAGEREF _Toc12460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tabs>
          <w:tab w:val="right" w:leader="dot" w:pos="9525"/>
          <w:tab w:val="clear" w:pos="350"/>
          <w:tab w:val="clear" w:pos="829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_Toc5764 </w:instrText>
      </w:r>
      <w:r>
        <w:rPr>
          <w:rFonts w:ascii="宋体" w:hAnsi="宋体"/>
        </w:rPr>
        <w:fldChar w:fldCharType="separate"/>
      </w:r>
      <w:r>
        <w:rPr>
          <w:rFonts w:ascii="微软雅黑" w:hAnsi="微软雅黑" w:eastAsia="微软雅黑"/>
          <w:szCs w:val="28"/>
        </w:rPr>
        <w:t xml:space="preserve">7 </w:t>
      </w:r>
      <w:r>
        <w:rPr>
          <w:rFonts w:hint="eastAsia" w:ascii="微软雅黑" w:hAnsi="微软雅黑" w:eastAsia="微软雅黑"/>
          <w:szCs w:val="28"/>
        </w:rPr>
        <w:t>附件：缺陷清单</w:t>
      </w:r>
      <w:r>
        <w:tab/>
      </w:r>
      <w:r>
        <w:fldChar w:fldCharType="begin"/>
      </w:r>
      <w:r>
        <w:instrText xml:space="preserve"> PAGEREF _Toc5764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9"/>
        <w:spacing w:before="120" w:line="360" w:lineRule="auto"/>
        <w:ind w:firstLine="124"/>
        <w:jc w:val="center"/>
        <w:rPr>
          <w:rFonts w:ascii="宋体" w:hAnsi="宋体"/>
        </w:rPr>
      </w:pPr>
      <w:r>
        <w:rPr>
          <w:rFonts w:ascii="宋体" w:hAnsi="宋体"/>
        </w:rPr>
        <w:fldChar w:fldCharType="end"/>
      </w:r>
      <w:bookmarkStart w:id="0" w:name="_Toc141802227"/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</w:p>
    <w:p>
      <w:pPr>
        <w:pStyle w:val="2"/>
        <w:pageBreakBefore w:val="0"/>
        <w:spacing w:before="120" w:after="120"/>
        <w:ind w:left="431" w:hanging="431"/>
        <w:rPr>
          <w:rFonts w:ascii="微软雅黑" w:hAnsi="微软雅黑" w:eastAsia="微软雅黑"/>
          <w:sz w:val="28"/>
          <w:szCs w:val="28"/>
        </w:rPr>
      </w:pPr>
      <w:bookmarkStart w:id="1" w:name="_Toc9199"/>
      <w:r>
        <w:rPr>
          <w:rFonts w:hint="eastAsia" w:ascii="微软雅黑" w:hAnsi="微软雅黑" w:eastAsia="微软雅黑"/>
          <w:sz w:val="28"/>
          <w:szCs w:val="28"/>
        </w:rPr>
        <w:t>目的</w:t>
      </w:r>
      <w:bookmarkEnd w:id="0"/>
      <w:bookmarkEnd w:id="1"/>
    </w:p>
    <w:p>
      <w:pPr>
        <w:pStyle w:val="11"/>
        <w:tabs>
          <w:tab w:val="left" w:pos="720"/>
        </w:tabs>
        <w:spacing w:line="360" w:lineRule="auto"/>
        <w:ind w:right="100" w:firstLine="462" w:firstLineChars="2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本文档主要描述</w:t>
      </w:r>
      <w:r>
        <w:rPr>
          <w:rFonts w:hint="eastAsia" w:ascii="微软雅黑" w:hAnsi="微软雅黑" w:eastAsia="微软雅黑"/>
          <w:lang w:val="en-US" w:eastAsia="zh-CN"/>
        </w:rPr>
        <w:t>TPshop</w:t>
      </w:r>
      <w:r>
        <w:rPr>
          <w:rFonts w:hint="eastAsia" w:ascii="微软雅黑" w:hAnsi="微软雅黑" w:eastAsia="微软雅黑"/>
        </w:rPr>
        <w:t>电子商务B2C电商平台系统</w:t>
      </w:r>
      <w:r>
        <w:rPr>
          <w:rFonts w:hint="eastAsia" w:ascii="微软雅黑" w:hAnsi="微软雅黑" w:eastAsia="微软雅黑"/>
          <w:lang w:val="en-US" w:eastAsia="zh-CN"/>
        </w:rPr>
        <w:t>Version2.0</w:t>
      </w:r>
      <w:r>
        <w:rPr>
          <w:rFonts w:hint="eastAsia" w:ascii="微软雅黑" w:hAnsi="微软雅黑" w:eastAsia="微软雅黑"/>
        </w:rPr>
        <w:t>版的测试活动，并对测试结果加以分析，给出明确的测试结论。通过对该文档的阅读，可以了解到</w:t>
      </w:r>
      <w:r>
        <w:rPr>
          <w:rFonts w:hint="eastAsia" w:ascii="微软雅黑" w:hAnsi="微软雅黑" w:eastAsia="微软雅黑"/>
          <w:lang w:val="en-US" w:eastAsia="zh-CN"/>
        </w:rPr>
        <w:t>TPshop系统Version2.0</w:t>
      </w:r>
      <w:r>
        <w:rPr>
          <w:rFonts w:hint="eastAsia" w:ascii="微软雅黑" w:hAnsi="微软雅黑" w:eastAsia="微软雅黑"/>
        </w:rPr>
        <w:t>版各功能的实际测试过程、了解测试用例的执行情况以及缺陷等内容。</w:t>
      </w:r>
    </w:p>
    <w:p>
      <w:pPr>
        <w:pStyle w:val="2"/>
        <w:pageBreakBefore w:val="0"/>
        <w:spacing w:before="120" w:after="120"/>
        <w:ind w:left="431" w:hanging="431"/>
        <w:rPr>
          <w:rFonts w:hint="eastAsia" w:ascii="微软雅黑" w:hAnsi="微软雅黑" w:eastAsia="微软雅黑"/>
          <w:sz w:val="28"/>
          <w:szCs w:val="28"/>
        </w:rPr>
      </w:pPr>
      <w:bookmarkStart w:id="2" w:name="_Toc119918926"/>
      <w:bookmarkStart w:id="3" w:name="_Toc3348"/>
      <w:bookmarkStart w:id="4" w:name="_Toc119902087"/>
      <w:bookmarkStart w:id="5" w:name="_Toc141802228"/>
      <w:bookmarkStart w:id="6" w:name="_Toc446132890"/>
      <w:bookmarkStart w:id="7" w:name="_Toc448116842"/>
      <w:bookmarkStart w:id="8" w:name="_Toc446236400"/>
      <w:bookmarkStart w:id="9" w:name="_Toc446487036"/>
      <w:bookmarkStart w:id="10" w:name="_Toc448218519"/>
      <w:bookmarkStart w:id="11" w:name="_Toc449350243"/>
      <w:bookmarkStart w:id="12" w:name="_Toc446487702"/>
      <w:bookmarkStart w:id="13" w:name="_Toc449925021"/>
      <w:bookmarkStart w:id="14" w:name="_Toc445717114"/>
      <w:bookmarkStart w:id="15" w:name="_Toc446487319"/>
      <w:bookmarkStart w:id="16" w:name="_Toc431371367"/>
      <w:bookmarkStart w:id="17" w:name="_Toc448055260"/>
      <w:bookmarkStart w:id="18" w:name="_Toc448217283"/>
      <w:bookmarkStart w:id="19" w:name="_Toc448117260"/>
      <w:r>
        <w:rPr>
          <w:rFonts w:hint="eastAsia" w:ascii="微软雅黑" w:hAnsi="微软雅黑" w:eastAsia="微软雅黑"/>
          <w:sz w:val="28"/>
          <w:szCs w:val="28"/>
        </w:rPr>
        <w:t>输入文档</w:t>
      </w:r>
      <w:bookmarkEnd w:id="2"/>
      <w:bookmarkEnd w:id="3"/>
      <w:bookmarkEnd w:id="4"/>
      <w:bookmarkEnd w:id="5"/>
    </w:p>
    <w:p>
      <w:pPr>
        <w:spacing w:before="100" w:beforeAutospacing="1" w:after="100" w:afterAutospacing="1" w:line="360" w:lineRule="auto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TPshop系统</w:t>
      </w:r>
      <w:r>
        <w:rPr>
          <w:rFonts w:hint="eastAsia" w:ascii="微软雅黑" w:hAnsi="微软雅黑" w:eastAsia="微软雅黑"/>
        </w:rPr>
        <w:t>需求规格说明书》</w:t>
      </w:r>
    </w:p>
    <w:p>
      <w:pPr>
        <w:spacing w:before="100" w:beforeAutospacing="1" w:after="100" w:afterAutospacing="1" w:line="360" w:lineRule="auto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TPshop系统</w:t>
      </w:r>
      <w:r>
        <w:rPr>
          <w:rFonts w:hint="eastAsia" w:ascii="微软雅黑" w:hAnsi="微软雅黑" w:eastAsia="微软雅黑"/>
        </w:rPr>
        <w:t>测试</w:t>
      </w:r>
      <w:r>
        <w:rPr>
          <w:rFonts w:hint="eastAsia" w:ascii="微软雅黑" w:hAnsi="微软雅黑" w:eastAsia="微软雅黑"/>
          <w:lang w:eastAsia="zh-CN"/>
        </w:rPr>
        <w:t>计划</w:t>
      </w:r>
      <w:r>
        <w:rPr>
          <w:rFonts w:hint="eastAsia" w:ascii="微软雅黑" w:hAnsi="微软雅黑" w:eastAsia="微软雅黑"/>
        </w:rPr>
        <w:t>》</w:t>
      </w:r>
    </w:p>
    <w:p>
      <w:pPr>
        <w:spacing w:before="100" w:beforeAutospacing="1" w:after="100" w:afterAutospacing="1" w:line="360" w:lineRule="auto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TPshop系统思维导图</w:t>
      </w:r>
      <w:r>
        <w:rPr>
          <w:rFonts w:hint="eastAsia" w:ascii="微软雅黑" w:hAnsi="微软雅黑" w:eastAsia="微软雅黑"/>
        </w:rPr>
        <w:t>》</w:t>
      </w:r>
    </w:p>
    <w:p>
      <w:pPr>
        <w:spacing w:before="100" w:beforeAutospacing="1" w:after="100" w:afterAutospacing="1" w:line="360" w:lineRule="auto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TPshop系统</w:t>
      </w:r>
      <w:r>
        <w:rPr>
          <w:rFonts w:hint="eastAsia" w:ascii="微软雅黑" w:hAnsi="微软雅黑" w:eastAsia="微软雅黑"/>
        </w:rPr>
        <w:t>测试</w:t>
      </w:r>
      <w:r>
        <w:rPr>
          <w:rFonts w:hint="eastAsia" w:ascii="微软雅黑" w:hAnsi="微软雅黑" w:eastAsia="微软雅黑"/>
          <w:lang w:val="en-US" w:eastAsia="zh-CN"/>
        </w:rPr>
        <w:t>设计</w:t>
      </w:r>
      <w:r>
        <w:rPr>
          <w:rFonts w:hint="eastAsia" w:ascii="微软雅黑" w:hAnsi="微软雅黑" w:eastAsia="微软雅黑"/>
        </w:rPr>
        <w:t>》</w:t>
      </w:r>
    </w:p>
    <w:p>
      <w:pPr>
        <w:spacing w:before="100" w:beforeAutospacing="1" w:after="100" w:afterAutospacing="1" w:line="360" w:lineRule="auto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hint="eastAsia" w:ascii="微软雅黑" w:hAnsi="微软雅黑" w:eastAsia="微软雅黑"/>
          <w:lang w:val="en-US" w:eastAsia="zh-CN"/>
        </w:rPr>
        <w:t>TPshop系统</w:t>
      </w:r>
      <w:r>
        <w:rPr>
          <w:rFonts w:hint="eastAsia" w:ascii="微软雅黑" w:hAnsi="微软雅黑" w:eastAsia="微软雅黑"/>
        </w:rPr>
        <w:t>测试</w:t>
      </w:r>
      <w:r>
        <w:rPr>
          <w:rFonts w:hint="eastAsia" w:ascii="微软雅黑" w:hAnsi="微软雅黑" w:eastAsia="微软雅黑"/>
          <w:lang w:val="en-US" w:eastAsia="zh-CN"/>
        </w:rPr>
        <w:t>用例</w:t>
      </w:r>
      <w:r>
        <w:rPr>
          <w:rFonts w:hint="eastAsia" w:ascii="微软雅黑" w:hAnsi="微软雅黑" w:eastAsia="微软雅黑"/>
        </w:rPr>
        <w:t>》</w:t>
      </w:r>
    </w:p>
    <w:p>
      <w:pPr>
        <w:pStyle w:val="2"/>
        <w:pageBreakBefore w:val="0"/>
        <w:spacing w:before="120" w:after="120"/>
        <w:ind w:left="431" w:hanging="431"/>
        <w:rPr>
          <w:rFonts w:ascii="微软雅黑" w:hAnsi="微软雅黑" w:eastAsia="微软雅黑"/>
          <w:sz w:val="28"/>
          <w:szCs w:val="28"/>
        </w:rPr>
      </w:pPr>
      <w:bookmarkStart w:id="20" w:name="_Toc9292"/>
      <w:bookmarkStart w:id="21" w:name="_Toc215979042"/>
      <w:bookmarkStart w:id="22" w:name="_Toc215978961"/>
      <w:bookmarkStart w:id="23" w:name="_Toc222572782"/>
      <w:bookmarkStart w:id="24" w:name="_Toc191801244"/>
      <w:bookmarkStart w:id="25" w:name="_Toc209613450"/>
      <w:bookmarkStart w:id="26" w:name="_Toc141802229"/>
      <w:bookmarkStart w:id="27" w:name="_Toc115754212"/>
      <w:bookmarkStart w:id="28" w:name="_Toc119918927"/>
      <w:bookmarkStart w:id="29" w:name="_Toc119902089"/>
      <w:r>
        <w:rPr>
          <w:rFonts w:hint="eastAsia" w:ascii="微软雅黑" w:hAnsi="微软雅黑" w:eastAsia="微软雅黑"/>
          <w:sz w:val="28"/>
          <w:szCs w:val="28"/>
        </w:rPr>
        <w:t>产品功能概况</w:t>
      </w:r>
      <w:bookmarkEnd w:id="20"/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Times New Roman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TPshop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系统</w:t>
      </w:r>
      <w:r>
        <w:rPr>
          <w:rFonts w:hint="eastAsia" w:ascii="宋体" w:hAnsi="宋体" w:cs="Times New Roman"/>
          <w:sz w:val="21"/>
          <w:szCs w:val="21"/>
          <w:lang w:val="en-US" w:eastAsia="zh-CN"/>
        </w:rPr>
        <w:t>购物车</w:t>
      </w:r>
      <w:r>
        <w:rPr>
          <w:rFonts w:hint="eastAsia" w:ascii="宋体" w:hAnsi="宋体" w:eastAsia="宋体" w:cs="Times New Roman"/>
          <w:sz w:val="21"/>
          <w:szCs w:val="21"/>
          <w:lang w:eastAsia="zh-CN"/>
        </w:rPr>
        <w:t>功能。</w:t>
      </w:r>
    </w:p>
    <w:p>
      <w:pPr>
        <w:pStyle w:val="2"/>
        <w:pageBreakBefore w:val="0"/>
        <w:spacing w:before="120" w:after="120"/>
        <w:ind w:left="431" w:hanging="431"/>
        <w:rPr>
          <w:rFonts w:ascii="微软雅黑" w:hAnsi="微软雅黑" w:eastAsia="微软雅黑"/>
          <w:sz w:val="28"/>
          <w:szCs w:val="28"/>
        </w:rPr>
      </w:pPr>
      <w:bookmarkStart w:id="30" w:name="_Toc29789"/>
      <w:r>
        <w:rPr>
          <w:rFonts w:hint="eastAsia" w:ascii="微软雅黑" w:hAnsi="微软雅黑" w:eastAsia="微软雅黑"/>
          <w:sz w:val="28"/>
          <w:szCs w:val="28"/>
        </w:rPr>
        <w:t>版本测试</w:t>
      </w:r>
      <w:bookmarkEnd w:id="21"/>
      <w:bookmarkEnd w:id="22"/>
      <w:bookmarkEnd w:id="23"/>
      <w:bookmarkEnd w:id="30"/>
    </w:p>
    <w:p>
      <w:pPr>
        <w:spacing w:line="360" w:lineRule="auto"/>
        <w:ind w:firstLine="420"/>
        <w:rPr>
          <w:rFonts w:hint="default" w:ascii="微软雅黑" w:hAnsi="微软雅黑" w:eastAsia="微软雅黑"/>
          <w:szCs w:val="21"/>
          <w:lang w:val="en-US"/>
        </w:rPr>
      </w:pPr>
      <w:r>
        <w:rPr>
          <w:rFonts w:hint="eastAsia" w:ascii="微软雅黑" w:hAnsi="微软雅黑" w:eastAsia="微软雅黑"/>
        </w:rPr>
        <w:t>本次</w:t>
      </w:r>
      <w:r>
        <w:rPr>
          <w:rFonts w:hint="eastAsia" w:ascii="微软雅黑" w:hAnsi="微软雅黑" w:eastAsia="微软雅黑"/>
          <w:lang w:val="en-US" w:eastAsia="zh-CN"/>
        </w:rPr>
        <w:t>TPshop系统Version2.0</w:t>
      </w:r>
      <w:r>
        <w:rPr>
          <w:rFonts w:hint="eastAsia" w:ascii="微软雅黑" w:hAnsi="微软雅黑" w:eastAsia="微软雅黑"/>
        </w:rPr>
        <w:t>版系统测试，主要测试对象为</w:t>
      </w:r>
      <w:r>
        <w:rPr>
          <w:rFonts w:hint="eastAsia" w:ascii="微软雅黑" w:hAnsi="微软雅黑" w:eastAsia="微软雅黑"/>
          <w:lang w:val="en-US" w:eastAsia="zh-CN"/>
        </w:rPr>
        <w:t>TPshop系统购物车页面的所有功能。</w:t>
      </w:r>
    </w:p>
    <w:bookmarkEnd w:id="24"/>
    <w:bookmarkEnd w:id="25"/>
    <w:p>
      <w:pPr>
        <w:pStyle w:val="3"/>
        <w:spacing w:before="120" w:after="120"/>
        <w:ind w:left="578" w:hanging="578"/>
        <w:rPr>
          <w:rFonts w:ascii="微软雅黑" w:hAnsi="微软雅黑" w:eastAsia="微软雅黑"/>
          <w:sz w:val="24"/>
          <w:szCs w:val="24"/>
        </w:rPr>
      </w:pPr>
      <w:bookmarkStart w:id="31" w:name="_Toc23021"/>
      <w:bookmarkStart w:id="32" w:name="_Toc226358474"/>
      <w:bookmarkStart w:id="33" w:name="_Toc214286605"/>
      <w:r>
        <w:rPr>
          <w:rFonts w:hint="eastAsia" w:ascii="微软雅黑" w:hAnsi="微软雅黑" w:eastAsia="微软雅黑"/>
          <w:sz w:val="24"/>
          <w:szCs w:val="24"/>
        </w:rPr>
        <w:t>版本说明</w:t>
      </w:r>
      <w:bookmarkEnd w:id="31"/>
      <w:bookmarkEnd w:id="32"/>
      <w:bookmarkEnd w:id="33"/>
    </w:p>
    <w:p>
      <w:pPr>
        <w:spacing w:line="360" w:lineRule="auto"/>
        <w:ind w:left="158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TPshop系统Version2.0</w:t>
      </w:r>
      <w:r>
        <w:rPr>
          <w:rFonts w:hint="eastAsia" w:ascii="微软雅黑" w:hAnsi="微软雅黑" w:eastAsia="微软雅黑"/>
        </w:rPr>
        <w:t>版</w:t>
      </w:r>
    </w:p>
    <w:bookmarkEnd w:id="26"/>
    <w:bookmarkEnd w:id="27"/>
    <w:bookmarkEnd w:id="28"/>
    <w:bookmarkEnd w:id="29"/>
    <w:p>
      <w:pPr>
        <w:pStyle w:val="3"/>
        <w:spacing w:before="120" w:after="120"/>
        <w:ind w:left="578" w:hanging="578"/>
        <w:rPr>
          <w:rFonts w:ascii="微软雅黑" w:hAnsi="微软雅黑" w:eastAsia="微软雅黑"/>
          <w:sz w:val="24"/>
          <w:szCs w:val="24"/>
        </w:rPr>
      </w:pPr>
      <w:bookmarkStart w:id="34" w:name="_Toc8990"/>
      <w:bookmarkStart w:id="35" w:name="_Toc181611442"/>
      <w:r>
        <w:rPr>
          <w:rFonts w:hint="eastAsia" w:ascii="微软雅黑" w:hAnsi="微软雅黑" w:eastAsia="微软雅黑"/>
          <w:sz w:val="24"/>
          <w:szCs w:val="24"/>
        </w:rPr>
        <w:t>测试类型</w:t>
      </w:r>
      <w:bookmarkEnd w:id="34"/>
      <w:bookmarkEnd w:id="35"/>
      <w:r>
        <w:rPr>
          <w:rFonts w:hint="eastAsia" w:ascii="微软雅黑" w:hAnsi="微软雅黑" w:eastAsia="微软雅黑"/>
          <w:sz w:val="24"/>
          <w:szCs w:val="24"/>
        </w:rPr>
        <w:tab/>
      </w:r>
    </w:p>
    <w:p>
      <w:pPr>
        <w:spacing w:line="360" w:lineRule="auto"/>
        <w:ind w:left="158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系统功能测试</w:t>
      </w:r>
    </w:p>
    <w:p>
      <w:pPr>
        <w:pStyle w:val="3"/>
        <w:spacing w:before="120" w:after="120"/>
        <w:ind w:left="578" w:hanging="578"/>
        <w:rPr>
          <w:rFonts w:ascii="微软雅黑" w:hAnsi="微软雅黑" w:eastAsia="微软雅黑"/>
          <w:sz w:val="24"/>
          <w:szCs w:val="24"/>
        </w:rPr>
      </w:pPr>
      <w:bookmarkStart w:id="36" w:name="_Toc10329"/>
      <w:r>
        <w:rPr>
          <w:rFonts w:hint="eastAsia" w:ascii="微软雅黑" w:hAnsi="微软雅黑" w:eastAsia="微软雅黑"/>
          <w:sz w:val="24"/>
          <w:szCs w:val="24"/>
        </w:rPr>
        <w:t>版本功能测试点</w:t>
      </w:r>
      <w:bookmarkEnd w:id="36"/>
    </w:p>
    <w:p>
      <w:pPr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/>
          <w:sz w:val="22"/>
          <w:szCs w:val="28"/>
        </w:rPr>
        <w:t>一.</w:t>
      </w:r>
      <w:r>
        <w:rPr>
          <w:rFonts w:hint="eastAsia" w:ascii="黑体" w:hAnsi="黑体" w:eastAsia="黑体"/>
          <w:sz w:val="22"/>
          <w:szCs w:val="28"/>
          <w:lang w:val="en-US" w:eastAsia="zh-CN"/>
        </w:rPr>
        <w:t>购物车</w:t>
      </w:r>
    </w:p>
    <w:p>
      <w:pPr>
        <w:numPr>
          <w:ilvl w:val="0"/>
          <w:numId w:val="2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购物车显示添加商品的相关信息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验证购物车页面中能够正确的显示商品的单价，小计，总计等相关信息。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从商品页面添加商品到购物车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验证能够成功从商品页面添加指定数量的商品到购物车中。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在购物车中调整商品数量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验证在购物车页面中可以通过[+]和[-]号按钮或者直接编辑数量输入框调整商品数量。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在购物车中选择商品，并删除商品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验证</w:t>
      </w:r>
      <w:r>
        <w:rPr>
          <w:rFonts w:hint="eastAsia" w:ascii="宋体" w:hAnsi="宋体" w:cs="Times New Roman"/>
          <w:sz w:val="21"/>
          <w:szCs w:val="21"/>
          <w:lang w:val="en-US" w:eastAsia="zh-CN"/>
        </w:rPr>
        <w:t>在购物车页面中，能够选择单个或多个商品。在选择删除所选商品时能够将所选商品从购物车中移除</w:t>
      </w:r>
      <w:r>
        <w:rPr>
          <w:rFonts w:hint="eastAsia" w:ascii="宋体" w:hAnsi="宋体" w:eastAsia="宋体" w:cs="Times New Roman"/>
          <w:sz w:val="21"/>
          <w:szCs w:val="21"/>
          <w:lang w:val="en-US" w:eastAsia="zh-CN"/>
        </w:rPr>
        <w:t>。</w:t>
      </w:r>
    </w:p>
    <w:p>
      <w:pPr>
        <w:spacing w:line="360" w:lineRule="auto"/>
        <w:ind w:left="518" w:firstLine="60"/>
        <w:rPr>
          <w:rFonts w:hint="eastAsia" w:ascii="微软雅黑" w:hAnsi="微软雅黑" w:eastAsia="微软雅黑"/>
        </w:rPr>
      </w:pPr>
    </w:p>
    <w:p>
      <w:pPr>
        <w:pStyle w:val="2"/>
        <w:pageBreakBefore w:val="0"/>
        <w:spacing w:before="120" w:after="120"/>
        <w:ind w:left="431" w:hanging="431"/>
        <w:rPr>
          <w:rFonts w:ascii="微软雅黑" w:hAnsi="微软雅黑" w:eastAsia="微软雅黑"/>
          <w:sz w:val="28"/>
          <w:szCs w:val="28"/>
        </w:rPr>
      </w:pPr>
      <w:bookmarkStart w:id="37" w:name="_Toc119902092"/>
      <w:bookmarkStart w:id="38" w:name="_Toc536194429"/>
      <w:bookmarkStart w:id="39" w:name="_Toc115754216"/>
      <w:bookmarkStart w:id="40" w:name="_Toc119918930"/>
      <w:bookmarkStart w:id="41" w:name="_Toc19186"/>
      <w:bookmarkStart w:id="42" w:name="_Toc141802233"/>
      <w:r>
        <w:rPr>
          <w:rFonts w:hint="eastAsia" w:ascii="微软雅黑" w:hAnsi="微软雅黑" w:eastAsia="微软雅黑"/>
          <w:sz w:val="28"/>
          <w:szCs w:val="28"/>
        </w:rPr>
        <w:t>测试数据分析</w:t>
      </w:r>
      <w:bookmarkEnd w:id="37"/>
      <w:bookmarkEnd w:id="38"/>
      <w:bookmarkEnd w:id="39"/>
      <w:bookmarkEnd w:id="40"/>
      <w:bookmarkEnd w:id="41"/>
      <w:bookmarkEnd w:id="42"/>
    </w:p>
    <w:p>
      <w:pPr>
        <w:pStyle w:val="3"/>
        <w:spacing w:before="120" w:after="120"/>
        <w:ind w:left="578" w:hanging="578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bookmarkStart w:id="43" w:name="_Toc3646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测试时间节点</w:t>
      </w:r>
      <w:bookmarkEnd w:id="43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</w:t>
      </w:r>
    </w:p>
    <w:tbl>
      <w:tblPr>
        <w:tblStyle w:val="23"/>
        <w:tblW w:w="856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1"/>
        <w:gridCol w:w="1418"/>
        <w:gridCol w:w="2524"/>
        <w:gridCol w:w="9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任务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25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测试周期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C00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6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TPshop系统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系统测试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功能测试</w:t>
            </w:r>
          </w:p>
        </w:tc>
        <w:tc>
          <w:tcPr>
            <w:tcW w:w="2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日-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测试报告编写和审核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测试总结</w:t>
            </w:r>
          </w:p>
        </w:tc>
        <w:tc>
          <w:tcPr>
            <w:tcW w:w="25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日-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pPr>
        <w:pStyle w:val="3"/>
        <w:spacing w:before="120" w:after="120"/>
        <w:ind w:left="578" w:hanging="578"/>
        <w:rPr>
          <w:rFonts w:ascii="微软雅黑" w:hAnsi="微软雅黑" w:eastAsia="微软雅黑"/>
          <w:sz w:val="24"/>
          <w:szCs w:val="24"/>
        </w:rPr>
      </w:pPr>
      <w:bookmarkStart w:id="44" w:name="_Toc119918931"/>
      <w:bookmarkStart w:id="45" w:name="_Toc15679"/>
      <w:bookmarkStart w:id="46" w:name="_Toc141802234"/>
      <w:bookmarkStart w:id="47" w:name="_Toc115754218"/>
      <w:bookmarkStart w:id="48" w:name="_Toc119902094"/>
      <w:r>
        <w:rPr>
          <w:rFonts w:hint="eastAsia" w:ascii="微软雅黑" w:hAnsi="微软雅黑" w:eastAsia="微软雅黑"/>
          <w:sz w:val="24"/>
          <w:szCs w:val="24"/>
        </w:rPr>
        <w:t>测试用例执行分析</w:t>
      </w:r>
      <w:bookmarkEnd w:id="44"/>
      <w:bookmarkEnd w:id="45"/>
      <w:bookmarkEnd w:id="46"/>
    </w:p>
    <w:p>
      <w:pPr>
        <w:spacing w:line="360" w:lineRule="auto"/>
        <w:ind w:left="158"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本次执行测试案例共</w:t>
      </w:r>
      <w:r>
        <w:rPr>
          <w:rFonts w:hint="eastAsia" w:ascii="微软雅黑" w:hAnsi="微软雅黑" w:eastAsia="微软雅黑"/>
          <w:lang w:val="en-US" w:eastAsia="zh-CN"/>
        </w:rPr>
        <w:t>38</w:t>
      </w:r>
      <w:r>
        <w:rPr>
          <w:rFonts w:hint="eastAsia" w:ascii="微软雅黑" w:hAnsi="微软雅黑" w:eastAsia="微软雅黑"/>
        </w:rPr>
        <w:t>个，测试案例对功能点覆盖率为100%，测试过程中共发现缺陷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个。</w:t>
      </w:r>
    </w:p>
    <w:p>
      <w:pPr>
        <w:spacing w:line="360" w:lineRule="auto"/>
        <w:rPr>
          <w:rFonts w:hint="eastAsia" w:ascii="微软雅黑" w:hAnsi="微软雅黑" w:eastAsia="微软雅黑"/>
        </w:rPr>
      </w:pPr>
    </w:p>
    <w:tbl>
      <w:tblPr>
        <w:tblStyle w:val="23"/>
        <w:tblW w:w="9583" w:type="dxa"/>
        <w:tblCellSpacing w:w="1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EEEEE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5"/>
        <w:gridCol w:w="1134"/>
        <w:gridCol w:w="992"/>
        <w:gridCol w:w="993"/>
        <w:gridCol w:w="1134"/>
        <w:gridCol w:w="1417"/>
        <w:gridCol w:w="19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EEEE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  <w:tblHeader/>
          <w:tblCellSpacing w:w="15" w:type="dxa"/>
        </w:trPr>
        <w:tc>
          <w:tcPr>
            <w:tcW w:w="1940" w:type="dxa"/>
            <w:tcBorders>
              <w:bottom w:val="single" w:color="000000" w:sz="6" w:space="0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spacing w:before="74" w:after="74"/>
              <w:jc w:val="center"/>
              <w:rPr>
                <w:rFonts w:hint="default" w:ascii="Trebuchet MS" w:hAnsi="Trebuchet MS" w:eastAsia="宋体" w:cs="宋体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Trebuchet MS" w:hAnsi="Trebuchet MS"/>
                <w:b/>
                <w:bCs/>
                <w:sz w:val="22"/>
                <w:szCs w:val="22"/>
                <w:lang w:val="en-US" w:eastAsia="zh-CN"/>
              </w:rPr>
              <w:t>module</w:t>
            </w:r>
          </w:p>
        </w:tc>
        <w:tc>
          <w:tcPr>
            <w:tcW w:w="1104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hint="eastAsia" w:ascii="Trebuchet MS" w:hAnsi="Trebuchet MS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6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Passed</w:t>
            </w:r>
          </w:p>
        </w:tc>
        <w:tc>
          <w:tcPr>
            <w:tcW w:w="96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Failed</w:t>
            </w:r>
          </w:p>
        </w:tc>
        <w:tc>
          <w:tcPr>
            <w:tcW w:w="1104" w:type="dxa"/>
            <w:tcBorders>
              <w:bottom w:val="single" w:color="000000" w:sz="6" w:space="0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Blocked</w:t>
            </w:r>
          </w:p>
        </w:tc>
        <w:tc>
          <w:tcPr>
            <w:tcW w:w="1387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Not Run</w:t>
            </w:r>
          </w:p>
        </w:tc>
        <w:tc>
          <w:tcPr>
            <w:tcW w:w="1883" w:type="dxa"/>
            <w:tcBorders>
              <w:bottom w:val="single" w:color="000000" w:sz="6" w:space="0"/>
            </w:tcBorders>
            <w:shd w:val="clear" w:color="auto" w:fill="EEEEEE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spacing w:before="74" w:after="74"/>
              <w:jc w:val="center"/>
              <w:rPr>
                <w:rFonts w:ascii="Trebuchet MS" w:hAnsi="Trebuchet MS" w:cs="宋体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Completed [%]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40" w:type="dxa"/>
            <w:shd w:val="clear" w:color="auto" w:fill="EEEEEE"/>
            <w:vAlign w:val="center"/>
          </w:tcPr>
          <w:p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Cs w:val="21"/>
              </w:rPr>
            </w:pPr>
          </w:p>
        </w:tc>
        <w:tc>
          <w:tcPr>
            <w:tcW w:w="1104" w:type="dxa"/>
            <w:tcBorders>
              <w:left w:val="single" w:color="000000" w:sz="6" w:space="0"/>
            </w:tcBorders>
            <w:shd w:val="clear" w:color="auto" w:fill="EEEEEE"/>
            <w:vAlign w:val="center"/>
          </w:tcPr>
          <w:p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2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963" w:type="dxa"/>
            <w:tcBorders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shd w:val="clear" w:color="auto" w:fill="EEEEEE"/>
            <w:vAlign w:val="center"/>
          </w:tcPr>
          <w:p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387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  <w:tc>
          <w:tcPr>
            <w:tcW w:w="1883" w:type="dxa"/>
            <w:shd w:val="clear" w:color="auto" w:fill="EEEEEE"/>
            <w:vAlign w:val="center"/>
          </w:tcPr>
          <w:p>
            <w:pPr>
              <w:widowControl/>
              <w:spacing w:before="67" w:after="67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  <w:tblCellSpacing w:w="15" w:type="dxa"/>
        </w:trPr>
        <w:tc>
          <w:tcPr>
            <w:tcW w:w="1940" w:type="dxa"/>
            <w:tcBorders>
              <w:bottom w:val="single" w:color="auto" w:sz="4" w:space="0"/>
            </w:tcBorders>
            <w:shd w:val="clear" w:color="auto" w:fill="EEEEEE"/>
            <w:vAlign w:val="center"/>
          </w:tcPr>
          <w:p>
            <w:pPr>
              <w:widowControl/>
              <w:spacing w:before="68" w:after="68"/>
              <w:jc w:val="center"/>
              <w:rPr>
                <w:rFonts w:hint="default" w:ascii="Trebuchet MS" w:hAnsi="Trebuchet MS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rebuchet MS" w:hAnsi="Trebuchet MS" w:cs="宋体"/>
                <w:kern w:val="0"/>
                <w:sz w:val="22"/>
                <w:szCs w:val="22"/>
                <w:lang w:val="en-US" w:eastAsia="zh-CN"/>
              </w:rPr>
              <w:t>购物车</w:t>
            </w:r>
          </w:p>
        </w:tc>
        <w:tc>
          <w:tcPr>
            <w:tcW w:w="1104" w:type="dxa"/>
            <w:tcBorders>
              <w:left w:val="single" w:color="000000" w:sz="6" w:space="0"/>
              <w:bottom w:val="single" w:color="auto" w:sz="4" w:space="0"/>
            </w:tcBorders>
            <w:shd w:val="clear" w:color="auto" w:fill="EEEEEE"/>
            <w:vAlign w:val="center"/>
          </w:tcPr>
          <w:p>
            <w:pPr>
              <w:widowControl/>
              <w:spacing w:before="68" w:after="68"/>
              <w:jc w:val="center"/>
              <w:rPr>
                <w:rFonts w:hint="default" w:ascii="Trebuchet MS" w:hAnsi="Trebuchet MS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rebuchet MS" w:hAnsi="Trebuchet MS" w:cs="宋体"/>
                <w:kern w:val="0"/>
                <w:sz w:val="22"/>
                <w:szCs w:val="22"/>
                <w:lang w:val="en-US" w:eastAsia="zh-CN"/>
              </w:rPr>
              <w:t>38</w:t>
            </w:r>
          </w:p>
        </w:tc>
        <w:tc>
          <w:tcPr>
            <w:tcW w:w="962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widowControl/>
              <w:spacing w:before="68" w:after="68"/>
              <w:jc w:val="center"/>
              <w:rPr>
                <w:rFonts w:hint="default" w:ascii="Trebuchet MS" w:hAnsi="Trebuchet MS" w:eastAsia="宋体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rebuchet MS" w:hAnsi="Trebuchet MS" w:cs="宋体"/>
                <w:kern w:val="0"/>
                <w:sz w:val="22"/>
                <w:szCs w:val="22"/>
                <w:lang w:val="en-US" w:eastAsia="zh-CN"/>
              </w:rPr>
              <w:t>33</w:t>
            </w:r>
          </w:p>
        </w:tc>
        <w:tc>
          <w:tcPr>
            <w:tcW w:w="963" w:type="dxa"/>
            <w:tcBorders>
              <w:bottom w:val="single" w:color="auto" w:sz="4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widowControl/>
              <w:spacing w:before="68" w:after="68"/>
              <w:jc w:val="center"/>
              <w:rPr>
                <w:rFonts w:hint="eastAsia" w:ascii="Trebuchet MS" w:hAnsi="Trebuchet MS" w:eastAsia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Trebuchet MS" w:hAnsi="Trebuchet MS" w:cs="宋体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shd w:val="clear" w:color="auto" w:fill="EEEEEE"/>
            <w:vAlign w:val="center"/>
          </w:tcPr>
          <w:p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387" w:type="dxa"/>
            <w:tcBorders>
              <w:left w:val="single" w:color="000000" w:sz="6" w:space="0"/>
              <w:bottom w:val="single" w:color="auto" w:sz="4" w:space="0"/>
              <w:right w:val="single" w:color="000000" w:sz="6" w:space="0"/>
            </w:tcBorders>
            <w:shd w:val="clear" w:color="auto" w:fill="EEEEEE"/>
            <w:vAlign w:val="center"/>
          </w:tcPr>
          <w:p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1883" w:type="dxa"/>
            <w:tcBorders>
              <w:bottom w:val="single" w:color="auto" w:sz="4" w:space="0"/>
            </w:tcBorders>
            <w:shd w:val="clear" w:color="auto" w:fill="EEEEEE"/>
            <w:vAlign w:val="center"/>
          </w:tcPr>
          <w:p>
            <w:pPr>
              <w:widowControl/>
              <w:spacing w:before="68" w:after="68"/>
              <w:jc w:val="center"/>
              <w:rPr>
                <w:rFonts w:ascii="Trebuchet MS" w:hAnsi="Trebuchet MS" w:cs="宋体"/>
                <w:kern w:val="0"/>
                <w:sz w:val="22"/>
                <w:szCs w:val="22"/>
              </w:rPr>
            </w:pPr>
            <w:r>
              <w:rPr>
                <w:rFonts w:ascii="Trebuchet MS" w:hAnsi="Trebuchet MS" w:cs="宋体"/>
                <w:kern w:val="0"/>
                <w:sz w:val="22"/>
                <w:szCs w:val="22"/>
              </w:rPr>
              <w:t>100.0</w:t>
            </w:r>
          </w:p>
        </w:tc>
      </w:tr>
    </w:tbl>
    <w:p>
      <w:pPr>
        <w:pStyle w:val="3"/>
        <w:spacing w:before="120" w:after="120"/>
        <w:ind w:left="578" w:hanging="578"/>
        <w:rPr>
          <w:rFonts w:ascii="微软雅黑" w:hAnsi="微软雅黑" w:eastAsia="微软雅黑"/>
          <w:sz w:val="24"/>
          <w:szCs w:val="24"/>
        </w:rPr>
      </w:pPr>
      <w:bookmarkStart w:id="49" w:name="_Toc5885"/>
      <w:r>
        <w:rPr>
          <w:rFonts w:hint="eastAsia" w:ascii="微软雅黑" w:hAnsi="微软雅黑" w:eastAsia="微软雅黑"/>
          <w:sz w:val="24"/>
          <w:szCs w:val="24"/>
        </w:rPr>
        <w:t>测试有效性分析</w:t>
      </w:r>
      <w:bookmarkEnd w:id="49"/>
    </w:p>
    <w:tbl>
      <w:tblPr>
        <w:tblStyle w:val="23"/>
        <w:tblW w:w="859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1226"/>
        <w:gridCol w:w="1236"/>
        <w:gridCol w:w="1104"/>
        <w:gridCol w:w="107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42" w:type="dxa"/>
            <w:shd w:val="clear" w:color="auto" w:fill="E0E0E0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严重级别</w:t>
            </w:r>
          </w:p>
        </w:tc>
        <w:tc>
          <w:tcPr>
            <w:tcW w:w="122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致命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严重</w:t>
            </w:r>
          </w:p>
        </w:tc>
        <w:tc>
          <w:tcPr>
            <w:tcW w:w="110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重要</w:t>
            </w:r>
          </w:p>
        </w:tc>
        <w:tc>
          <w:tcPr>
            <w:tcW w:w="107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一般</w:t>
            </w:r>
          </w:p>
        </w:tc>
        <w:tc>
          <w:tcPr>
            <w:tcW w:w="1113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轻微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shd w:val="clear" w:color="auto" w:fill="E0E0E0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发现缺陷数</w:t>
            </w:r>
          </w:p>
        </w:tc>
        <w:tc>
          <w:tcPr>
            <w:tcW w:w="122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11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shd w:val="clear" w:color="auto" w:fill="E0E0E0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有效性偏差分析</w:t>
            </w:r>
          </w:p>
        </w:tc>
        <w:tc>
          <w:tcPr>
            <w:tcW w:w="5750" w:type="dxa"/>
            <w:gridSpan w:val="5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shd w:val="clear" w:color="auto" w:fill="E0E0E0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对策或调整措施</w:t>
            </w:r>
          </w:p>
        </w:tc>
        <w:tc>
          <w:tcPr>
            <w:tcW w:w="5750" w:type="dxa"/>
            <w:gridSpan w:val="5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无</w:t>
            </w:r>
          </w:p>
        </w:tc>
      </w:tr>
    </w:tbl>
    <w:p>
      <w:pPr>
        <w:pStyle w:val="3"/>
        <w:spacing w:before="120" w:after="120"/>
        <w:ind w:left="578" w:hanging="578"/>
        <w:rPr>
          <w:rFonts w:ascii="宋体" w:hAnsi="宋体" w:eastAsia="宋体"/>
          <w:sz w:val="24"/>
          <w:szCs w:val="24"/>
        </w:rPr>
      </w:pPr>
      <w:bookmarkStart w:id="50" w:name="_Toc8502"/>
      <w:r>
        <w:rPr>
          <w:rFonts w:hint="eastAsia" w:ascii="微软雅黑" w:hAnsi="微软雅黑" w:eastAsia="微软雅黑"/>
          <w:sz w:val="24"/>
          <w:szCs w:val="24"/>
        </w:rPr>
        <w:t>测试效率分析</w:t>
      </w:r>
      <w:r>
        <w:rPr>
          <w:rFonts w:hint="eastAsia" w:ascii="宋体" w:hAnsi="宋体" w:eastAsia="宋体"/>
          <w:b w:val="0"/>
          <w:i/>
          <w:color w:val="0070C0"/>
          <w:sz w:val="18"/>
          <w:szCs w:val="18"/>
        </w:rPr>
        <w:t>（测试发现缺陷数/测试工作量）</w:t>
      </w:r>
      <w:bookmarkEnd w:id="50"/>
    </w:p>
    <w:tbl>
      <w:tblPr>
        <w:tblStyle w:val="23"/>
        <w:tblW w:w="852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5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  <w:shd w:val="clear" w:color="auto" w:fill="E0E0E0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实际测试效率（个/人日）</w:t>
            </w:r>
          </w:p>
        </w:tc>
        <w:tc>
          <w:tcPr>
            <w:tcW w:w="568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0"/>
                <w:szCs w:val="20"/>
                <w:lang w:val="en-US" w:eastAsia="zh-C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shd w:val="clear" w:color="auto" w:fill="E0E0E0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效率偏差分析</w:t>
            </w:r>
          </w:p>
        </w:tc>
        <w:tc>
          <w:tcPr>
            <w:tcW w:w="568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shd w:val="clear" w:color="auto" w:fill="E0E0E0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对策或调整措施</w:t>
            </w:r>
          </w:p>
        </w:tc>
        <w:tc>
          <w:tcPr>
            <w:tcW w:w="568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无</w:t>
            </w:r>
          </w:p>
        </w:tc>
      </w:tr>
    </w:tbl>
    <w:p>
      <w:pPr>
        <w:pStyle w:val="3"/>
        <w:spacing w:before="120" w:after="120"/>
        <w:ind w:left="578" w:hanging="578"/>
        <w:rPr>
          <w:rFonts w:ascii="微软雅黑" w:hAnsi="微软雅黑" w:eastAsia="微软雅黑"/>
          <w:sz w:val="24"/>
          <w:szCs w:val="24"/>
        </w:rPr>
      </w:pPr>
      <w:bookmarkStart w:id="51" w:name="_Toc119918933"/>
      <w:bookmarkStart w:id="52" w:name="_Toc6436"/>
      <w:bookmarkStart w:id="53" w:name="_Toc141802236"/>
      <w:r>
        <w:rPr>
          <w:rFonts w:hint="eastAsia" w:ascii="微软雅黑" w:hAnsi="微软雅黑" w:eastAsia="微软雅黑"/>
          <w:sz w:val="24"/>
          <w:szCs w:val="24"/>
        </w:rPr>
        <w:t>缺陷分布</w:t>
      </w:r>
      <w:bookmarkEnd w:id="47"/>
      <w:bookmarkEnd w:id="48"/>
      <w:r>
        <w:rPr>
          <w:rFonts w:hint="eastAsia" w:ascii="微软雅黑" w:hAnsi="微软雅黑" w:eastAsia="微软雅黑"/>
          <w:sz w:val="24"/>
          <w:szCs w:val="24"/>
        </w:rPr>
        <w:t>分析</w:t>
      </w:r>
      <w:bookmarkEnd w:id="51"/>
      <w:bookmarkEnd w:id="52"/>
      <w:bookmarkEnd w:id="53"/>
    </w:p>
    <w:tbl>
      <w:tblPr>
        <w:tblStyle w:val="23"/>
        <w:tblW w:w="5869" w:type="dxa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853"/>
        <w:gridCol w:w="781"/>
        <w:gridCol w:w="710"/>
        <w:gridCol w:w="828"/>
        <w:gridCol w:w="702"/>
        <w:gridCol w:w="525"/>
        <w:gridCol w:w="5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FE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blocker </w:t>
            </w:r>
          </w:p>
        </w:tc>
        <w:tc>
          <w:tcPr>
            <w:tcW w:w="7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critical </w:t>
            </w:r>
          </w:p>
        </w:tc>
        <w:tc>
          <w:tcPr>
            <w:tcW w:w="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FE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major </w:t>
            </w:r>
          </w:p>
        </w:tc>
        <w:tc>
          <w:tcPr>
            <w:tcW w:w="7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normal </w:t>
            </w:r>
          </w:p>
        </w:tc>
        <w:tc>
          <w:tcPr>
            <w:tcW w:w="6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FE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minor </w:t>
            </w:r>
          </w:p>
        </w:tc>
        <w:tc>
          <w:tcPr>
            <w:tcW w:w="4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FFD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总计 </w:t>
            </w:r>
          </w:p>
        </w:tc>
        <w:tc>
          <w:tcPr>
            <w:tcW w:w="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FFD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8" w:hRule="atLeast"/>
          <w:tblCellSpacing w:w="15" w:type="dxa"/>
          <w:jc w:val="center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3D3ED"/>
            <w:vAlign w:val="center"/>
          </w:tcPr>
          <w:p>
            <w:pPr>
              <w:jc w:val="center"/>
              <w:rPr>
                <w:rFonts w:hint="eastAsia" w:ascii="Verdana" w:hAnsi="Verdana" w:eastAsia="宋体" w:cs="Helvetica"/>
                <w:color w:val="000000"/>
                <w:lang w:val="en-US" w:eastAsia="zh-CN"/>
              </w:rPr>
            </w:pPr>
            <w:r>
              <w:rPr>
                <w:rFonts w:hint="eastAsia" w:ascii="Verdana" w:hAnsi="Verdana" w:cs="Helvetica"/>
                <w:color w:val="000000"/>
                <w:lang w:val="en-US" w:eastAsia="zh-CN"/>
              </w:rPr>
              <w:t>购物车</w:t>
            </w:r>
          </w:p>
        </w:tc>
        <w:tc>
          <w:tcPr>
            <w:tcW w:w="8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hint="eastAsia" w:ascii="Verdana" w:hAnsi="Verdana" w:cs="Helvetica"/>
                <w:color w:val="000000"/>
                <w:lang w:val="en-US" w:eastAsia="zh-CN"/>
              </w:rPr>
              <w:t>.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  <w:tc>
          <w:tcPr>
            <w:tcW w:w="7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3D3E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. </w:t>
            </w:r>
          </w:p>
        </w:tc>
        <w:tc>
          <w:tcPr>
            <w:tcW w:w="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Verdana" w:hAnsi="Verdana" w:eastAsia="宋体" w:cs="Helvetica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7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3D3E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fldChar w:fldCharType="begin"/>
            </w:r>
            <w:r>
              <w:instrText xml:space="preserve"> HYPERLINK "http://10.7.21.55/bugzilla/buglist.cgi?action=wrap&amp;bug_file_loc=&amp;bug_file_loc_type=allwordssubstr&amp;bug_id=&amp;bugidtype=include&amp;chfieldfrom=&amp;chfieldto=Now&amp;chfieldvalue=&amp;deadlinefrom=&amp;deadlineto=&amp;email1=&amp;email2=&amp;emailtype1=substring&amp;emailtype2=substring&amp;field0-0-0=noop&amp;longdesc=&amp;longdesc_type=allwordssubstr&amp;product=%E7%9B%91%E6%8E%A7%E4%B8%AD%E5%BF%83%E4%BA%8C%E6%9C%9F&amp;short_desc=&amp;short_desc_type=allwordssubstr&amp;type0-0-0=noop&amp;value0-0-0=&amp;=&amp;component=%E5%85%B6%E4%BB%96%E9%97%AE%E9%A2%98&amp;bug_severity=normal" </w:instrText>
            </w:r>
            <w:r>
              <w:fldChar w:fldCharType="separate"/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fldChar w:fldCharType="end"/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  <w:tc>
          <w:tcPr>
            <w:tcW w:w="6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. </w:t>
            </w:r>
          </w:p>
        </w:tc>
        <w:tc>
          <w:tcPr>
            <w:tcW w:w="4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FFD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  <w:tc>
          <w:tcPr>
            <w:tcW w:w="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FFDF"/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spacing w:before="120" w:after="120"/>
        <w:ind w:left="578" w:hanging="578"/>
        <w:rPr>
          <w:rFonts w:ascii="微软雅黑" w:hAnsi="微软雅黑" w:eastAsia="微软雅黑"/>
          <w:sz w:val="24"/>
          <w:szCs w:val="24"/>
        </w:rPr>
      </w:pPr>
      <w:bookmarkStart w:id="54" w:name="_Toc5824"/>
      <w:r>
        <w:rPr>
          <w:rFonts w:hint="eastAsia" w:ascii="微软雅黑" w:hAnsi="微软雅黑" w:eastAsia="微软雅黑"/>
          <w:sz w:val="24"/>
          <w:szCs w:val="24"/>
        </w:rPr>
        <w:t>解决方案分析</w:t>
      </w:r>
      <w:bookmarkEnd w:id="54"/>
    </w:p>
    <w:tbl>
      <w:tblPr>
        <w:tblStyle w:val="23"/>
        <w:tblW w:w="8849" w:type="dxa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4"/>
        <w:gridCol w:w="1132"/>
        <w:gridCol w:w="1415"/>
        <w:gridCol w:w="1416"/>
        <w:gridCol w:w="1469"/>
        <w:gridCol w:w="1300"/>
        <w:gridCol w:w="9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11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已修复 (FIXED) </w:t>
            </w:r>
          </w:p>
        </w:tc>
        <w:tc>
          <w:tcPr>
            <w:tcW w:w="13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FE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无效的 (INVALID) 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不处理 (WONTFIX) 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FE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重复 (DUPLICATE) </w:t>
            </w:r>
          </w:p>
        </w:tc>
        <w:tc>
          <w:tcPr>
            <w:tcW w:w="12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挂起 (SUSPEND) </w:t>
            </w:r>
          </w:p>
        </w:tc>
        <w:tc>
          <w:tcPr>
            <w:tcW w:w="8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FFD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总计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1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hint="eastAsia" w:ascii="Verdana" w:hAnsi="Verdana" w:cs="Helvetica"/>
                <w:color w:val="000000"/>
                <w:lang w:val="en-US" w:eastAsia="zh-CN"/>
              </w:rPr>
              <w:t>购物车</w:t>
            </w:r>
          </w:p>
        </w:tc>
        <w:tc>
          <w:tcPr>
            <w:tcW w:w="11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  <w:tc>
          <w:tcPr>
            <w:tcW w:w="13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3D3E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. 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3D3E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. </w:t>
            </w:r>
          </w:p>
        </w:tc>
        <w:tc>
          <w:tcPr>
            <w:tcW w:w="12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hint="eastAsia" w:ascii="Verdana" w:hAnsi="Verdana" w:cs="Helvetica"/>
                <w:color w:val="000000"/>
                <w:lang w:val="en-US" w:eastAsia="zh-CN"/>
              </w:rPr>
              <w:t>1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  <w:tc>
          <w:tcPr>
            <w:tcW w:w="8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FFD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</w:tr>
    </w:tbl>
    <w:p>
      <w:pPr>
        <w:pStyle w:val="3"/>
        <w:spacing w:before="120" w:after="120"/>
        <w:ind w:left="578" w:hanging="578"/>
        <w:rPr>
          <w:rFonts w:ascii="微软雅黑" w:hAnsi="微软雅黑" w:eastAsia="微软雅黑"/>
          <w:sz w:val="24"/>
          <w:szCs w:val="24"/>
        </w:rPr>
      </w:pPr>
      <w:bookmarkStart w:id="55" w:name="_Toc12840"/>
      <w:r>
        <w:rPr>
          <w:rFonts w:hint="eastAsia" w:ascii="微软雅黑" w:hAnsi="微软雅黑" w:eastAsia="微软雅黑"/>
          <w:sz w:val="24"/>
          <w:szCs w:val="24"/>
        </w:rPr>
        <w:t>缺陷状态分析</w:t>
      </w:r>
      <w:bookmarkEnd w:id="55"/>
    </w:p>
    <w:tbl>
      <w:tblPr>
        <w:tblStyle w:val="23"/>
        <w:tblW w:w="5382" w:type="dxa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5"/>
        <w:gridCol w:w="2031"/>
        <w:gridCol w:w="1881"/>
        <w:gridCol w:w="5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</w:p>
        </w:tc>
        <w:tc>
          <w:tcPr>
            <w:tcW w:w="20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已认证 (VERIFIED) </w:t>
            </w:r>
          </w:p>
        </w:tc>
        <w:tc>
          <w:tcPr>
            <w:tcW w:w="1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FE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已关闭 (CLOSED) </w:t>
            </w:r>
          </w:p>
        </w:tc>
        <w:tc>
          <w:tcPr>
            <w:tcW w:w="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FFD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 w:cs="Helvetica"/>
                <w:color w:val="000000"/>
              </w:rPr>
              <w:t xml:space="preserve">总计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hint="eastAsia" w:ascii="Verdana" w:hAnsi="Verdana" w:cs="Helvetica"/>
                <w:color w:val="000000"/>
                <w:lang w:val="en-US" w:eastAsia="zh-CN"/>
              </w:rPr>
              <w:t>购物车</w:t>
            </w:r>
          </w:p>
        </w:tc>
        <w:tc>
          <w:tcPr>
            <w:tcW w:w="20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Verdana" w:hAnsi="Verdana" w:eastAsia="宋体" w:cs="Helvetica"/>
                <w:color w:val="000000"/>
                <w:lang w:eastAsia="zh-CN"/>
              </w:rPr>
            </w:pPr>
            <w:r>
              <w:rPr>
                <w:rFonts w:hint="eastAsia" w:ascii="Verdana" w:hAnsi="Verdana" w:cs="Helvetica"/>
                <w:color w:val="000000"/>
                <w:lang w:val="en-US" w:eastAsia="zh-CN"/>
              </w:rPr>
              <w:t>0</w:t>
            </w:r>
          </w:p>
        </w:tc>
        <w:tc>
          <w:tcPr>
            <w:tcW w:w="1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DFEFFF"/>
            <w:vAlign w:val="center"/>
          </w:tcPr>
          <w:p>
            <w:pPr>
              <w:jc w:val="center"/>
              <w:rPr>
                <w:rFonts w:hint="default" w:ascii="Verdana" w:hAnsi="Verdana" w:eastAsia="宋体" w:cs="Helvetica"/>
                <w:color w:val="000000"/>
                <w:lang w:val="en-US" w:eastAsia="zh-CN"/>
              </w:rPr>
            </w:pPr>
            <w:r>
              <w:rPr>
                <w:rFonts w:hint="eastAsia" w:ascii="Verdana" w:hAnsi="Verdana" w:cs="Helvetica"/>
                <w:color w:val="000000"/>
                <w:lang w:val="en-US" w:eastAsia="zh-CN"/>
              </w:rPr>
              <w:t>5</w:t>
            </w:r>
          </w:p>
        </w:tc>
        <w:tc>
          <w:tcPr>
            <w:tcW w:w="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FFDF"/>
            <w:vAlign w:val="center"/>
          </w:tcPr>
          <w:p>
            <w:pPr>
              <w:jc w:val="center"/>
              <w:rPr>
                <w:rFonts w:ascii="Verdana" w:hAnsi="Verdana" w:cs="Helvetica"/>
                <w:color w:val="000000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ascii="Verdana" w:hAnsi="Verdana" w:cs="Helvetica"/>
                <w:color w:val="000000"/>
              </w:rPr>
              <w:t xml:space="preserve"> </w:t>
            </w:r>
          </w:p>
        </w:tc>
      </w:tr>
    </w:tbl>
    <w:p>
      <w:pPr>
        <w:pStyle w:val="3"/>
        <w:spacing w:before="120" w:after="120"/>
        <w:ind w:left="578" w:hanging="578"/>
        <w:rPr>
          <w:rFonts w:ascii="微软雅黑" w:hAnsi="微软雅黑" w:eastAsia="微软雅黑"/>
          <w:sz w:val="24"/>
          <w:szCs w:val="24"/>
        </w:rPr>
      </w:pPr>
      <w:bookmarkStart w:id="56" w:name="_Toc5608"/>
      <w:r>
        <w:rPr>
          <w:rFonts w:hint="eastAsia" w:ascii="微软雅黑" w:hAnsi="微软雅黑" w:eastAsia="微软雅黑"/>
          <w:sz w:val="24"/>
          <w:szCs w:val="24"/>
        </w:rPr>
        <w:t>遗留问题</w:t>
      </w:r>
      <w:bookmarkEnd w:id="56"/>
    </w:p>
    <w:p>
      <w:pPr>
        <w:spacing w:line="360" w:lineRule="auto"/>
        <w:ind w:left="420" w:firstLine="158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本轮测试遗留问题不影响版本发布，将在后续版本中进行解决。</w:t>
      </w:r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>
      <w:pPr>
        <w:pStyle w:val="2"/>
        <w:pageBreakBefore w:val="0"/>
        <w:spacing w:before="120" w:after="120"/>
        <w:ind w:left="431" w:hanging="431"/>
        <w:rPr>
          <w:rFonts w:ascii="微软雅黑" w:hAnsi="微软雅黑" w:eastAsia="微软雅黑"/>
          <w:sz w:val="28"/>
          <w:szCs w:val="28"/>
        </w:rPr>
      </w:pPr>
      <w:bookmarkStart w:id="57" w:name="_Toc446132897"/>
      <w:bookmarkStart w:id="58" w:name="_Toc449925028"/>
      <w:bookmarkStart w:id="59" w:name="_Toc448217290"/>
      <w:bookmarkStart w:id="60" w:name="_Toc446487326"/>
      <w:bookmarkStart w:id="61" w:name="_Toc448055267"/>
      <w:bookmarkStart w:id="62" w:name="_Toc445717121"/>
      <w:bookmarkStart w:id="63" w:name="_Toc448218526"/>
      <w:bookmarkStart w:id="64" w:name="_Toc431371374"/>
      <w:bookmarkStart w:id="65" w:name="_Toc448117267"/>
      <w:bookmarkStart w:id="66" w:name="_Toc448116849"/>
      <w:bookmarkStart w:id="67" w:name="_Toc446236407"/>
      <w:bookmarkStart w:id="68" w:name="_Toc446487709"/>
      <w:bookmarkStart w:id="69" w:name="_Toc449350250"/>
      <w:bookmarkStart w:id="70" w:name="_Toc446487043"/>
      <w:bookmarkStart w:id="71" w:name="_Toc449940836"/>
      <w:bookmarkStart w:id="72" w:name="_Toc119902098"/>
      <w:bookmarkStart w:id="73" w:name="_Toc456605306"/>
      <w:bookmarkStart w:id="74" w:name="_Toc141802240"/>
      <w:bookmarkStart w:id="75" w:name="_Toc450467027"/>
      <w:bookmarkStart w:id="76" w:name="_Toc119918937"/>
      <w:bookmarkStart w:id="77" w:name="_Toc449934264"/>
      <w:bookmarkStart w:id="78" w:name="_Toc523136745"/>
      <w:bookmarkStart w:id="79" w:name="_Toc518377963"/>
      <w:bookmarkStart w:id="80" w:name="_Toc115754225"/>
      <w:bookmarkStart w:id="81" w:name="_Toc456775533"/>
      <w:bookmarkStart w:id="82" w:name="_Toc12460"/>
      <w:r>
        <w:rPr>
          <w:rFonts w:hint="eastAsia" w:ascii="微软雅黑" w:hAnsi="微软雅黑" w:eastAsia="微软雅黑"/>
          <w:sz w:val="28"/>
          <w:szCs w:val="28"/>
        </w:rPr>
        <w:t>测试结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Fonts w:hint="eastAsia" w:ascii="微软雅黑" w:hAnsi="微软雅黑" w:eastAsia="微软雅黑"/>
          <w:sz w:val="28"/>
          <w:szCs w:val="28"/>
        </w:rPr>
        <w:t>论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Fonts w:hint="eastAsia" w:ascii="微软雅黑" w:hAnsi="微软雅黑" w:eastAsia="微软雅黑"/>
          <w:sz w:val="28"/>
          <w:szCs w:val="28"/>
        </w:rPr>
        <w:t>及产品质量分析</w:t>
      </w:r>
      <w:bookmarkEnd w:id="82"/>
    </w:p>
    <w:p>
      <w:pPr>
        <w:spacing w:line="360" w:lineRule="auto"/>
        <w:ind w:left="158" w:firstLine="420"/>
        <w:rPr>
          <w:rFonts w:ascii="微软雅黑" w:hAnsi="微软雅黑" w:eastAsia="微软雅黑"/>
          <w:szCs w:val="21"/>
        </w:rPr>
      </w:pPr>
      <w:bookmarkStart w:id="83" w:name="_Toc119918938"/>
      <w:bookmarkStart w:id="84" w:name="_Toc115754226"/>
      <w:bookmarkStart w:id="85" w:name="_Toc119902099"/>
      <w:r>
        <w:rPr>
          <w:rFonts w:hint="eastAsia" w:ascii="微软雅黑" w:hAnsi="微软雅黑" w:eastAsia="微软雅黑"/>
          <w:szCs w:val="21"/>
        </w:rPr>
        <w:t>从测试的功能覆盖程度来分析，此次</w:t>
      </w:r>
      <w:r>
        <w:rPr>
          <w:rFonts w:hint="eastAsia" w:ascii="微软雅黑" w:hAnsi="微软雅黑" w:eastAsia="微软雅黑"/>
          <w:lang w:val="en-US" w:eastAsia="zh-CN"/>
        </w:rPr>
        <w:t>TPshop系统Version2.0</w:t>
      </w:r>
      <w:r>
        <w:rPr>
          <w:rFonts w:hint="eastAsia" w:ascii="微软雅黑" w:hAnsi="微软雅黑" w:eastAsia="微软雅黑"/>
        </w:rPr>
        <w:t>版的功能</w:t>
      </w:r>
      <w:r>
        <w:rPr>
          <w:rFonts w:hint="eastAsia" w:ascii="微软雅黑" w:hAnsi="微软雅黑" w:eastAsia="微软雅黑"/>
          <w:szCs w:val="21"/>
        </w:rPr>
        <w:t>测试，覆盖了送测清单中提到的所有功能，缺陷的修复情况达到版本发布标准。</w:t>
      </w:r>
    </w:p>
    <w:p>
      <w:pPr>
        <w:spacing w:line="360" w:lineRule="auto"/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测试结论：测试通过</w:t>
      </w:r>
    </w:p>
    <w:p>
      <w:pPr>
        <w:spacing w:line="360" w:lineRule="auto"/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最终通过测试版本：</w:t>
      </w:r>
    </w:p>
    <w:p>
      <w:pPr>
        <w:spacing w:line="360" w:lineRule="auto"/>
        <w:ind w:left="158" w:firstLine="420"/>
        <w:rPr>
          <w:rFonts w:ascii="微软雅黑" w:hAnsi="微软雅黑" w:eastAsia="微软雅黑"/>
        </w:rPr>
      </w:pPr>
      <w:bookmarkStart w:id="86" w:name="_Toc5764"/>
      <w:r>
        <w:rPr>
          <w:rFonts w:hint="eastAsia" w:ascii="微软雅黑" w:hAnsi="微软雅黑" w:eastAsia="微软雅黑"/>
          <w:lang w:val="en-US" w:eastAsia="zh-CN"/>
        </w:rPr>
        <w:t>TPshop系统Version2.0</w:t>
      </w:r>
      <w:r>
        <w:rPr>
          <w:rFonts w:hint="eastAsia" w:ascii="微软雅黑" w:hAnsi="微软雅黑" w:eastAsia="微软雅黑"/>
        </w:rPr>
        <w:t>版</w:t>
      </w:r>
    </w:p>
    <w:p>
      <w:pPr>
        <w:pStyle w:val="2"/>
        <w:pageBreakBefore w:val="0"/>
        <w:spacing w:before="120" w:after="120"/>
        <w:ind w:left="431" w:hanging="431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附件：缺陷清单</w:t>
      </w:r>
      <w:bookmarkEnd w:id="83"/>
      <w:bookmarkEnd w:id="84"/>
      <w:bookmarkEnd w:id="85"/>
      <w:bookmarkEnd w:id="86"/>
    </w:p>
    <w:p>
      <w:pPr>
        <w:spacing w:line="360" w:lineRule="auto"/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9">
            <o:LockedField>false</o:LockedField>
          </o:OLEObject>
        </w:object>
      </w:r>
    </w:p>
    <w:sectPr>
      <w:footerReference r:id="rId7" w:type="default"/>
      <w:pgSz w:w="11906" w:h="16838"/>
      <w:pgMar w:top="1588" w:right="1247" w:bottom="1588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right="360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right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right="360"/>
      <w:jc w:val="both"/>
    </w:pPr>
    <w:r>
      <w:rPr>
        <w:rFonts w:hint="eastAsia"/>
      </w:rPr>
      <w:tab/>
    </w:r>
    <w:r>
      <w:rPr>
        <w:rFonts w:hint="eastAsia"/>
      </w:rPr>
      <w:t>第</w:t>
    </w: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1</w:t>
    </w:r>
    <w:r>
      <w:rPr>
        <w:rStyle w:val="27"/>
      </w:rPr>
      <w:fldChar w:fldCharType="end"/>
    </w:r>
    <w:r>
      <w:rPr>
        <w:rStyle w:val="2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Fonts w:hint="eastAsia"/>
      </w:rPr>
      <w:t>系统测试报告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79442"/>
    <w:multiLevelType w:val="singleLevel"/>
    <w:tmpl w:val="8B37944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asciiTheme="minorEastAsia" w:hAnsiTheme="minorEastAsia" w:eastAsiaTheme="minor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290"/>
        </w:tabs>
        <w:ind w:left="1290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72"/>
    <w:rsid w:val="000002C1"/>
    <w:rsid w:val="0000323D"/>
    <w:rsid w:val="00003D75"/>
    <w:rsid w:val="00006C8A"/>
    <w:rsid w:val="00006EC9"/>
    <w:rsid w:val="00007ED1"/>
    <w:rsid w:val="00011A7E"/>
    <w:rsid w:val="00014119"/>
    <w:rsid w:val="000158AB"/>
    <w:rsid w:val="000161D5"/>
    <w:rsid w:val="0001711F"/>
    <w:rsid w:val="000209F4"/>
    <w:rsid w:val="00023201"/>
    <w:rsid w:val="00032017"/>
    <w:rsid w:val="00042811"/>
    <w:rsid w:val="0004303E"/>
    <w:rsid w:val="000436A1"/>
    <w:rsid w:val="000460C3"/>
    <w:rsid w:val="00047EDD"/>
    <w:rsid w:val="00050F47"/>
    <w:rsid w:val="00051B60"/>
    <w:rsid w:val="00053DBF"/>
    <w:rsid w:val="0005716C"/>
    <w:rsid w:val="00060203"/>
    <w:rsid w:val="00063958"/>
    <w:rsid w:val="00064733"/>
    <w:rsid w:val="00064FF1"/>
    <w:rsid w:val="00067355"/>
    <w:rsid w:val="0006765B"/>
    <w:rsid w:val="00067E30"/>
    <w:rsid w:val="0007281B"/>
    <w:rsid w:val="00073464"/>
    <w:rsid w:val="000742F2"/>
    <w:rsid w:val="00076E73"/>
    <w:rsid w:val="0007728F"/>
    <w:rsid w:val="0008311D"/>
    <w:rsid w:val="00084E7D"/>
    <w:rsid w:val="00086ED8"/>
    <w:rsid w:val="000917D4"/>
    <w:rsid w:val="0009295B"/>
    <w:rsid w:val="00093F9F"/>
    <w:rsid w:val="00094CF4"/>
    <w:rsid w:val="00096ED8"/>
    <w:rsid w:val="000A1634"/>
    <w:rsid w:val="000A179E"/>
    <w:rsid w:val="000A1839"/>
    <w:rsid w:val="000A2596"/>
    <w:rsid w:val="000A3668"/>
    <w:rsid w:val="000A4312"/>
    <w:rsid w:val="000A4AD7"/>
    <w:rsid w:val="000A4D3A"/>
    <w:rsid w:val="000A4ED1"/>
    <w:rsid w:val="000A7F64"/>
    <w:rsid w:val="000B01D4"/>
    <w:rsid w:val="000B0730"/>
    <w:rsid w:val="000B0B37"/>
    <w:rsid w:val="000B239E"/>
    <w:rsid w:val="000B254B"/>
    <w:rsid w:val="000C0219"/>
    <w:rsid w:val="000C2F71"/>
    <w:rsid w:val="000C44BD"/>
    <w:rsid w:val="000C52B0"/>
    <w:rsid w:val="000C5C5C"/>
    <w:rsid w:val="000C609A"/>
    <w:rsid w:val="000C60ED"/>
    <w:rsid w:val="000D0B98"/>
    <w:rsid w:val="000D39FA"/>
    <w:rsid w:val="000D538D"/>
    <w:rsid w:val="000D5470"/>
    <w:rsid w:val="000D7EBD"/>
    <w:rsid w:val="000E1577"/>
    <w:rsid w:val="000E33F6"/>
    <w:rsid w:val="000E4F69"/>
    <w:rsid w:val="000E66DA"/>
    <w:rsid w:val="000E694B"/>
    <w:rsid w:val="000F1CCC"/>
    <w:rsid w:val="000F1F68"/>
    <w:rsid w:val="000F2363"/>
    <w:rsid w:val="000F2B30"/>
    <w:rsid w:val="000F3577"/>
    <w:rsid w:val="000F4286"/>
    <w:rsid w:val="000F4751"/>
    <w:rsid w:val="000F672B"/>
    <w:rsid w:val="000F7DFA"/>
    <w:rsid w:val="0010267E"/>
    <w:rsid w:val="001028E4"/>
    <w:rsid w:val="0010492A"/>
    <w:rsid w:val="0010644F"/>
    <w:rsid w:val="00107655"/>
    <w:rsid w:val="00113954"/>
    <w:rsid w:val="00113FCC"/>
    <w:rsid w:val="0011464D"/>
    <w:rsid w:val="0011523A"/>
    <w:rsid w:val="0012071C"/>
    <w:rsid w:val="00120CA6"/>
    <w:rsid w:val="0012115A"/>
    <w:rsid w:val="001232D6"/>
    <w:rsid w:val="001242EF"/>
    <w:rsid w:val="00125CD3"/>
    <w:rsid w:val="00134678"/>
    <w:rsid w:val="00135338"/>
    <w:rsid w:val="00137A4E"/>
    <w:rsid w:val="00145BF4"/>
    <w:rsid w:val="001460EB"/>
    <w:rsid w:val="00146DC9"/>
    <w:rsid w:val="00151634"/>
    <w:rsid w:val="00152550"/>
    <w:rsid w:val="0016793D"/>
    <w:rsid w:val="00172219"/>
    <w:rsid w:val="0017532B"/>
    <w:rsid w:val="00182FA4"/>
    <w:rsid w:val="00184145"/>
    <w:rsid w:val="001845C5"/>
    <w:rsid w:val="001866A9"/>
    <w:rsid w:val="00191445"/>
    <w:rsid w:val="001914DC"/>
    <w:rsid w:val="0019321C"/>
    <w:rsid w:val="0019442B"/>
    <w:rsid w:val="001961BB"/>
    <w:rsid w:val="00196B30"/>
    <w:rsid w:val="001A2651"/>
    <w:rsid w:val="001A29B5"/>
    <w:rsid w:val="001A67C3"/>
    <w:rsid w:val="001A7192"/>
    <w:rsid w:val="001B0871"/>
    <w:rsid w:val="001B364D"/>
    <w:rsid w:val="001B4996"/>
    <w:rsid w:val="001C10F9"/>
    <w:rsid w:val="001C1645"/>
    <w:rsid w:val="001C1B70"/>
    <w:rsid w:val="001C5110"/>
    <w:rsid w:val="001C66F3"/>
    <w:rsid w:val="001D156D"/>
    <w:rsid w:val="001D177C"/>
    <w:rsid w:val="001D1AE6"/>
    <w:rsid w:val="001D637E"/>
    <w:rsid w:val="001E10A3"/>
    <w:rsid w:val="001E36E2"/>
    <w:rsid w:val="001E4573"/>
    <w:rsid w:val="001E5C22"/>
    <w:rsid w:val="001E7CF4"/>
    <w:rsid w:val="001F3527"/>
    <w:rsid w:val="001F36DC"/>
    <w:rsid w:val="001F4B5A"/>
    <w:rsid w:val="001F57A6"/>
    <w:rsid w:val="00203823"/>
    <w:rsid w:val="00206180"/>
    <w:rsid w:val="002066B9"/>
    <w:rsid w:val="00207D4B"/>
    <w:rsid w:val="002108F7"/>
    <w:rsid w:val="00211EBA"/>
    <w:rsid w:val="002144B8"/>
    <w:rsid w:val="00214B1F"/>
    <w:rsid w:val="00215C70"/>
    <w:rsid w:val="00223B3D"/>
    <w:rsid w:val="002251E2"/>
    <w:rsid w:val="0022532A"/>
    <w:rsid w:val="00226F82"/>
    <w:rsid w:val="00230509"/>
    <w:rsid w:val="0023590B"/>
    <w:rsid w:val="002401F4"/>
    <w:rsid w:val="0024371A"/>
    <w:rsid w:val="00245109"/>
    <w:rsid w:val="002462FD"/>
    <w:rsid w:val="0024709F"/>
    <w:rsid w:val="002475A3"/>
    <w:rsid w:val="00250691"/>
    <w:rsid w:val="00252899"/>
    <w:rsid w:val="00271255"/>
    <w:rsid w:val="00271474"/>
    <w:rsid w:val="00273A02"/>
    <w:rsid w:val="002742D0"/>
    <w:rsid w:val="00274DCF"/>
    <w:rsid w:val="00275BB2"/>
    <w:rsid w:val="00277819"/>
    <w:rsid w:val="00281627"/>
    <w:rsid w:val="002853C5"/>
    <w:rsid w:val="00286154"/>
    <w:rsid w:val="00287415"/>
    <w:rsid w:val="002928A1"/>
    <w:rsid w:val="00292BDD"/>
    <w:rsid w:val="00293753"/>
    <w:rsid w:val="00293CCD"/>
    <w:rsid w:val="00293E7B"/>
    <w:rsid w:val="00294C82"/>
    <w:rsid w:val="002A1910"/>
    <w:rsid w:val="002A1A2D"/>
    <w:rsid w:val="002A2DE7"/>
    <w:rsid w:val="002A55CF"/>
    <w:rsid w:val="002A63A8"/>
    <w:rsid w:val="002A6BD0"/>
    <w:rsid w:val="002B6BC7"/>
    <w:rsid w:val="002C1228"/>
    <w:rsid w:val="002C1BF4"/>
    <w:rsid w:val="002C4EC4"/>
    <w:rsid w:val="002D22E1"/>
    <w:rsid w:val="002D3960"/>
    <w:rsid w:val="002D62CF"/>
    <w:rsid w:val="002D6516"/>
    <w:rsid w:val="002D6AD3"/>
    <w:rsid w:val="002D7AC4"/>
    <w:rsid w:val="002E2E8E"/>
    <w:rsid w:val="002E36DF"/>
    <w:rsid w:val="002F06D0"/>
    <w:rsid w:val="002F11C9"/>
    <w:rsid w:val="002F2D30"/>
    <w:rsid w:val="002F360F"/>
    <w:rsid w:val="002F36D4"/>
    <w:rsid w:val="002F3E32"/>
    <w:rsid w:val="002F44E8"/>
    <w:rsid w:val="002F7654"/>
    <w:rsid w:val="00303D94"/>
    <w:rsid w:val="0030467F"/>
    <w:rsid w:val="00306711"/>
    <w:rsid w:val="0031270D"/>
    <w:rsid w:val="00314579"/>
    <w:rsid w:val="0031465E"/>
    <w:rsid w:val="00315B2C"/>
    <w:rsid w:val="003217C2"/>
    <w:rsid w:val="0032318C"/>
    <w:rsid w:val="003233A3"/>
    <w:rsid w:val="00323415"/>
    <w:rsid w:val="0032423D"/>
    <w:rsid w:val="0032786A"/>
    <w:rsid w:val="00327901"/>
    <w:rsid w:val="00327F4F"/>
    <w:rsid w:val="003302AB"/>
    <w:rsid w:val="003302F7"/>
    <w:rsid w:val="00330DA8"/>
    <w:rsid w:val="00331482"/>
    <w:rsid w:val="00331F36"/>
    <w:rsid w:val="003341E5"/>
    <w:rsid w:val="00334746"/>
    <w:rsid w:val="00337E72"/>
    <w:rsid w:val="00342F9E"/>
    <w:rsid w:val="00343BC2"/>
    <w:rsid w:val="00352AA4"/>
    <w:rsid w:val="003540E1"/>
    <w:rsid w:val="00354E3E"/>
    <w:rsid w:val="0035577F"/>
    <w:rsid w:val="00356A1C"/>
    <w:rsid w:val="00363C3B"/>
    <w:rsid w:val="00364C46"/>
    <w:rsid w:val="00365568"/>
    <w:rsid w:val="00366B4D"/>
    <w:rsid w:val="0037342D"/>
    <w:rsid w:val="00376DA1"/>
    <w:rsid w:val="00377244"/>
    <w:rsid w:val="00377F14"/>
    <w:rsid w:val="00380953"/>
    <w:rsid w:val="00384049"/>
    <w:rsid w:val="00386D8C"/>
    <w:rsid w:val="00386F18"/>
    <w:rsid w:val="00390E02"/>
    <w:rsid w:val="003918CA"/>
    <w:rsid w:val="00393CB0"/>
    <w:rsid w:val="003977F4"/>
    <w:rsid w:val="003A283E"/>
    <w:rsid w:val="003A290E"/>
    <w:rsid w:val="003A5A50"/>
    <w:rsid w:val="003A5AF9"/>
    <w:rsid w:val="003A785C"/>
    <w:rsid w:val="003B0A2E"/>
    <w:rsid w:val="003B278C"/>
    <w:rsid w:val="003B2FFF"/>
    <w:rsid w:val="003B4B75"/>
    <w:rsid w:val="003C154B"/>
    <w:rsid w:val="003C2A29"/>
    <w:rsid w:val="003C3F71"/>
    <w:rsid w:val="003C4B48"/>
    <w:rsid w:val="003C4E26"/>
    <w:rsid w:val="003C54A8"/>
    <w:rsid w:val="003C70DC"/>
    <w:rsid w:val="003D0362"/>
    <w:rsid w:val="003D133C"/>
    <w:rsid w:val="003D2B50"/>
    <w:rsid w:val="003D48F2"/>
    <w:rsid w:val="003D5576"/>
    <w:rsid w:val="003E16C6"/>
    <w:rsid w:val="003E255E"/>
    <w:rsid w:val="003E25D7"/>
    <w:rsid w:val="003E276D"/>
    <w:rsid w:val="003E277B"/>
    <w:rsid w:val="003E294A"/>
    <w:rsid w:val="003F11D7"/>
    <w:rsid w:val="003F354A"/>
    <w:rsid w:val="003F4414"/>
    <w:rsid w:val="003F47F3"/>
    <w:rsid w:val="003F4D4B"/>
    <w:rsid w:val="003F786D"/>
    <w:rsid w:val="004013F3"/>
    <w:rsid w:val="00410FD5"/>
    <w:rsid w:val="00411A9A"/>
    <w:rsid w:val="00412F4E"/>
    <w:rsid w:val="00413403"/>
    <w:rsid w:val="00414291"/>
    <w:rsid w:val="004145F1"/>
    <w:rsid w:val="0041574C"/>
    <w:rsid w:val="004165B8"/>
    <w:rsid w:val="0041688D"/>
    <w:rsid w:val="00422B78"/>
    <w:rsid w:val="004251BC"/>
    <w:rsid w:val="00427F1D"/>
    <w:rsid w:val="00430E7A"/>
    <w:rsid w:val="004341E8"/>
    <w:rsid w:val="00437697"/>
    <w:rsid w:val="00437973"/>
    <w:rsid w:val="00437E6F"/>
    <w:rsid w:val="004403CD"/>
    <w:rsid w:val="00440C71"/>
    <w:rsid w:val="00452365"/>
    <w:rsid w:val="0045388A"/>
    <w:rsid w:val="00455C3D"/>
    <w:rsid w:val="00457D18"/>
    <w:rsid w:val="004609E9"/>
    <w:rsid w:val="00461E14"/>
    <w:rsid w:val="00462CC8"/>
    <w:rsid w:val="004642C9"/>
    <w:rsid w:val="00464C96"/>
    <w:rsid w:val="00471207"/>
    <w:rsid w:val="0048083F"/>
    <w:rsid w:val="00480A8B"/>
    <w:rsid w:val="0048601C"/>
    <w:rsid w:val="00490B2C"/>
    <w:rsid w:val="00491A9F"/>
    <w:rsid w:val="00492A2D"/>
    <w:rsid w:val="0049352B"/>
    <w:rsid w:val="00494335"/>
    <w:rsid w:val="00494379"/>
    <w:rsid w:val="004946D8"/>
    <w:rsid w:val="00494CEF"/>
    <w:rsid w:val="00497832"/>
    <w:rsid w:val="004A0EA4"/>
    <w:rsid w:val="004A2B77"/>
    <w:rsid w:val="004A4501"/>
    <w:rsid w:val="004B2F5A"/>
    <w:rsid w:val="004B76FB"/>
    <w:rsid w:val="004B7D0A"/>
    <w:rsid w:val="004C0C0B"/>
    <w:rsid w:val="004C20B0"/>
    <w:rsid w:val="004C22EE"/>
    <w:rsid w:val="004C4DD6"/>
    <w:rsid w:val="004C73D5"/>
    <w:rsid w:val="004D018C"/>
    <w:rsid w:val="004D03BD"/>
    <w:rsid w:val="004D11AE"/>
    <w:rsid w:val="004D12BD"/>
    <w:rsid w:val="004D3AD1"/>
    <w:rsid w:val="004D4213"/>
    <w:rsid w:val="004D7600"/>
    <w:rsid w:val="004E08F0"/>
    <w:rsid w:val="004E2EF0"/>
    <w:rsid w:val="004E2F80"/>
    <w:rsid w:val="004E43FA"/>
    <w:rsid w:val="004E5791"/>
    <w:rsid w:val="004F2AAD"/>
    <w:rsid w:val="004F4E95"/>
    <w:rsid w:val="004F60C4"/>
    <w:rsid w:val="004F687E"/>
    <w:rsid w:val="00500382"/>
    <w:rsid w:val="00501827"/>
    <w:rsid w:val="00502199"/>
    <w:rsid w:val="005023DB"/>
    <w:rsid w:val="005039FC"/>
    <w:rsid w:val="00504DFA"/>
    <w:rsid w:val="00507607"/>
    <w:rsid w:val="005115A5"/>
    <w:rsid w:val="00511AFC"/>
    <w:rsid w:val="00511B14"/>
    <w:rsid w:val="00513E7F"/>
    <w:rsid w:val="00514BD6"/>
    <w:rsid w:val="005154EE"/>
    <w:rsid w:val="0052015C"/>
    <w:rsid w:val="00520963"/>
    <w:rsid w:val="00522EFF"/>
    <w:rsid w:val="00523FCB"/>
    <w:rsid w:val="005255C6"/>
    <w:rsid w:val="0052796A"/>
    <w:rsid w:val="00534352"/>
    <w:rsid w:val="0053700C"/>
    <w:rsid w:val="00537F9F"/>
    <w:rsid w:val="005400C2"/>
    <w:rsid w:val="00540BAB"/>
    <w:rsid w:val="00541710"/>
    <w:rsid w:val="005451F3"/>
    <w:rsid w:val="00545A58"/>
    <w:rsid w:val="0054669A"/>
    <w:rsid w:val="00550008"/>
    <w:rsid w:val="00552825"/>
    <w:rsid w:val="005538B2"/>
    <w:rsid w:val="00553911"/>
    <w:rsid w:val="005638D3"/>
    <w:rsid w:val="005656D8"/>
    <w:rsid w:val="00565907"/>
    <w:rsid w:val="00565DD5"/>
    <w:rsid w:val="00571E54"/>
    <w:rsid w:val="005752FB"/>
    <w:rsid w:val="005777FF"/>
    <w:rsid w:val="00577B7C"/>
    <w:rsid w:val="0058048B"/>
    <w:rsid w:val="00581CE7"/>
    <w:rsid w:val="00581E70"/>
    <w:rsid w:val="00582B39"/>
    <w:rsid w:val="00583B0D"/>
    <w:rsid w:val="00585338"/>
    <w:rsid w:val="00585543"/>
    <w:rsid w:val="005865BE"/>
    <w:rsid w:val="00587E02"/>
    <w:rsid w:val="0059353C"/>
    <w:rsid w:val="00594ED4"/>
    <w:rsid w:val="00596622"/>
    <w:rsid w:val="00596C63"/>
    <w:rsid w:val="005A4633"/>
    <w:rsid w:val="005A4DAA"/>
    <w:rsid w:val="005A6683"/>
    <w:rsid w:val="005A66F0"/>
    <w:rsid w:val="005A7FF9"/>
    <w:rsid w:val="005B4B07"/>
    <w:rsid w:val="005B4F95"/>
    <w:rsid w:val="005B712C"/>
    <w:rsid w:val="005C1609"/>
    <w:rsid w:val="005C21FD"/>
    <w:rsid w:val="005C2D82"/>
    <w:rsid w:val="005C2F69"/>
    <w:rsid w:val="005C57B6"/>
    <w:rsid w:val="005D6966"/>
    <w:rsid w:val="005E4903"/>
    <w:rsid w:val="005E4BBD"/>
    <w:rsid w:val="005E542E"/>
    <w:rsid w:val="005E588A"/>
    <w:rsid w:val="005E6305"/>
    <w:rsid w:val="005E6BD2"/>
    <w:rsid w:val="005F2863"/>
    <w:rsid w:val="005F648A"/>
    <w:rsid w:val="0060203A"/>
    <w:rsid w:val="00604C51"/>
    <w:rsid w:val="00611749"/>
    <w:rsid w:val="00611D71"/>
    <w:rsid w:val="00620E19"/>
    <w:rsid w:val="00621648"/>
    <w:rsid w:val="00622607"/>
    <w:rsid w:val="00622BCB"/>
    <w:rsid w:val="00625136"/>
    <w:rsid w:val="0062513E"/>
    <w:rsid w:val="0062555A"/>
    <w:rsid w:val="006278FD"/>
    <w:rsid w:val="00627E16"/>
    <w:rsid w:val="00630E0C"/>
    <w:rsid w:val="00633E40"/>
    <w:rsid w:val="006350DA"/>
    <w:rsid w:val="0063560E"/>
    <w:rsid w:val="00640DD3"/>
    <w:rsid w:val="00644EEC"/>
    <w:rsid w:val="00651296"/>
    <w:rsid w:val="006546D8"/>
    <w:rsid w:val="0065549D"/>
    <w:rsid w:val="006610A0"/>
    <w:rsid w:val="006614D5"/>
    <w:rsid w:val="006618FB"/>
    <w:rsid w:val="0067024A"/>
    <w:rsid w:val="00672312"/>
    <w:rsid w:val="00672B8D"/>
    <w:rsid w:val="00680273"/>
    <w:rsid w:val="006808C4"/>
    <w:rsid w:val="00682587"/>
    <w:rsid w:val="006863B2"/>
    <w:rsid w:val="006867D2"/>
    <w:rsid w:val="00687E61"/>
    <w:rsid w:val="0069134A"/>
    <w:rsid w:val="00691B62"/>
    <w:rsid w:val="006948A3"/>
    <w:rsid w:val="006962C3"/>
    <w:rsid w:val="00697F92"/>
    <w:rsid w:val="006A3ADC"/>
    <w:rsid w:val="006B1332"/>
    <w:rsid w:val="006B6223"/>
    <w:rsid w:val="006B70A9"/>
    <w:rsid w:val="006C0061"/>
    <w:rsid w:val="006C1CC8"/>
    <w:rsid w:val="006C6494"/>
    <w:rsid w:val="006C76BE"/>
    <w:rsid w:val="006D740F"/>
    <w:rsid w:val="006E36AF"/>
    <w:rsid w:val="006E3EFB"/>
    <w:rsid w:val="006E62FF"/>
    <w:rsid w:val="006E7CD4"/>
    <w:rsid w:val="006F0C84"/>
    <w:rsid w:val="006F2195"/>
    <w:rsid w:val="006F2C62"/>
    <w:rsid w:val="006F2D92"/>
    <w:rsid w:val="006F44F1"/>
    <w:rsid w:val="006F6967"/>
    <w:rsid w:val="007032C7"/>
    <w:rsid w:val="00704BAC"/>
    <w:rsid w:val="00707772"/>
    <w:rsid w:val="00711818"/>
    <w:rsid w:val="00711D51"/>
    <w:rsid w:val="0071263C"/>
    <w:rsid w:val="0071290D"/>
    <w:rsid w:val="0071335E"/>
    <w:rsid w:val="00713E41"/>
    <w:rsid w:val="0071441C"/>
    <w:rsid w:val="00714F9F"/>
    <w:rsid w:val="0072155B"/>
    <w:rsid w:val="00722BED"/>
    <w:rsid w:val="00723CCB"/>
    <w:rsid w:val="00725994"/>
    <w:rsid w:val="007265B8"/>
    <w:rsid w:val="00732468"/>
    <w:rsid w:val="00735491"/>
    <w:rsid w:val="00737CE9"/>
    <w:rsid w:val="007422FC"/>
    <w:rsid w:val="00744AB5"/>
    <w:rsid w:val="00744C9D"/>
    <w:rsid w:val="00745B43"/>
    <w:rsid w:val="00747CBA"/>
    <w:rsid w:val="007606CE"/>
    <w:rsid w:val="00760743"/>
    <w:rsid w:val="0076213B"/>
    <w:rsid w:val="00766D2F"/>
    <w:rsid w:val="00766D51"/>
    <w:rsid w:val="00770F78"/>
    <w:rsid w:val="00771A0F"/>
    <w:rsid w:val="00773AAD"/>
    <w:rsid w:val="007742FA"/>
    <w:rsid w:val="00775184"/>
    <w:rsid w:val="00775EDD"/>
    <w:rsid w:val="00777A14"/>
    <w:rsid w:val="007809D4"/>
    <w:rsid w:val="0079145B"/>
    <w:rsid w:val="0079513E"/>
    <w:rsid w:val="007A0512"/>
    <w:rsid w:val="007A2932"/>
    <w:rsid w:val="007A5274"/>
    <w:rsid w:val="007A64C3"/>
    <w:rsid w:val="007B0FB5"/>
    <w:rsid w:val="007B37B9"/>
    <w:rsid w:val="007B48FD"/>
    <w:rsid w:val="007B4F99"/>
    <w:rsid w:val="007B5E72"/>
    <w:rsid w:val="007B677A"/>
    <w:rsid w:val="007C23B1"/>
    <w:rsid w:val="007C31EB"/>
    <w:rsid w:val="007C697B"/>
    <w:rsid w:val="007C7196"/>
    <w:rsid w:val="007D19FD"/>
    <w:rsid w:val="007D1F6E"/>
    <w:rsid w:val="007D35DB"/>
    <w:rsid w:val="007D509C"/>
    <w:rsid w:val="007E1CE5"/>
    <w:rsid w:val="007E26ED"/>
    <w:rsid w:val="007E3193"/>
    <w:rsid w:val="007E38FE"/>
    <w:rsid w:val="007E5AEC"/>
    <w:rsid w:val="007F0E9C"/>
    <w:rsid w:val="007F273F"/>
    <w:rsid w:val="007F4C86"/>
    <w:rsid w:val="007F5973"/>
    <w:rsid w:val="007F599B"/>
    <w:rsid w:val="00801EC7"/>
    <w:rsid w:val="008021CD"/>
    <w:rsid w:val="008024AF"/>
    <w:rsid w:val="0080513E"/>
    <w:rsid w:val="008060F7"/>
    <w:rsid w:val="00806DED"/>
    <w:rsid w:val="00807F1A"/>
    <w:rsid w:val="008119E9"/>
    <w:rsid w:val="00813B98"/>
    <w:rsid w:val="00814880"/>
    <w:rsid w:val="00814964"/>
    <w:rsid w:val="00814B28"/>
    <w:rsid w:val="00820087"/>
    <w:rsid w:val="00820665"/>
    <w:rsid w:val="008209A2"/>
    <w:rsid w:val="008216AF"/>
    <w:rsid w:val="0082174D"/>
    <w:rsid w:val="00822C09"/>
    <w:rsid w:val="00822DFD"/>
    <w:rsid w:val="0082318C"/>
    <w:rsid w:val="00825B3C"/>
    <w:rsid w:val="00826692"/>
    <w:rsid w:val="0083536F"/>
    <w:rsid w:val="0084186A"/>
    <w:rsid w:val="0084247F"/>
    <w:rsid w:val="00845E9D"/>
    <w:rsid w:val="00846B67"/>
    <w:rsid w:val="0085435D"/>
    <w:rsid w:val="008546A0"/>
    <w:rsid w:val="00854E4D"/>
    <w:rsid w:val="0086170E"/>
    <w:rsid w:val="00861DB2"/>
    <w:rsid w:val="008628BC"/>
    <w:rsid w:val="00864A69"/>
    <w:rsid w:val="0087097A"/>
    <w:rsid w:val="00872564"/>
    <w:rsid w:val="00873495"/>
    <w:rsid w:val="00873E3F"/>
    <w:rsid w:val="00874D1E"/>
    <w:rsid w:val="00874D34"/>
    <w:rsid w:val="00876B21"/>
    <w:rsid w:val="00877319"/>
    <w:rsid w:val="00883080"/>
    <w:rsid w:val="0088340F"/>
    <w:rsid w:val="00886890"/>
    <w:rsid w:val="00887781"/>
    <w:rsid w:val="00893398"/>
    <w:rsid w:val="00895FD4"/>
    <w:rsid w:val="00896283"/>
    <w:rsid w:val="00896766"/>
    <w:rsid w:val="008A2978"/>
    <w:rsid w:val="008A2DE4"/>
    <w:rsid w:val="008A2EA3"/>
    <w:rsid w:val="008A2F87"/>
    <w:rsid w:val="008A3546"/>
    <w:rsid w:val="008A3975"/>
    <w:rsid w:val="008A51E6"/>
    <w:rsid w:val="008B064C"/>
    <w:rsid w:val="008B225E"/>
    <w:rsid w:val="008B4B70"/>
    <w:rsid w:val="008B63EF"/>
    <w:rsid w:val="008B75AB"/>
    <w:rsid w:val="008C1209"/>
    <w:rsid w:val="008C4968"/>
    <w:rsid w:val="008D08AD"/>
    <w:rsid w:val="008D1F31"/>
    <w:rsid w:val="008D3C25"/>
    <w:rsid w:val="008D7B8E"/>
    <w:rsid w:val="008E1610"/>
    <w:rsid w:val="008E389E"/>
    <w:rsid w:val="008E75DE"/>
    <w:rsid w:val="008F1EDC"/>
    <w:rsid w:val="008F43F2"/>
    <w:rsid w:val="00902DD2"/>
    <w:rsid w:val="009069EB"/>
    <w:rsid w:val="00907185"/>
    <w:rsid w:val="009124EC"/>
    <w:rsid w:val="00912E4A"/>
    <w:rsid w:val="009148BB"/>
    <w:rsid w:val="00915DFC"/>
    <w:rsid w:val="0091618D"/>
    <w:rsid w:val="00916B75"/>
    <w:rsid w:val="009171A9"/>
    <w:rsid w:val="00920F0D"/>
    <w:rsid w:val="009267C4"/>
    <w:rsid w:val="00931D2F"/>
    <w:rsid w:val="00932F89"/>
    <w:rsid w:val="00934580"/>
    <w:rsid w:val="009347F9"/>
    <w:rsid w:val="00940DE2"/>
    <w:rsid w:val="009410C4"/>
    <w:rsid w:val="0094159D"/>
    <w:rsid w:val="00947D64"/>
    <w:rsid w:val="00947DF3"/>
    <w:rsid w:val="009534D5"/>
    <w:rsid w:val="00953867"/>
    <w:rsid w:val="00953F9D"/>
    <w:rsid w:val="00955996"/>
    <w:rsid w:val="00957E7C"/>
    <w:rsid w:val="009602F9"/>
    <w:rsid w:val="00962CC2"/>
    <w:rsid w:val="00963352"/>
    <w:rsid w:val="00965469"/>
    <w:rsid w:val="00965A8C"/>
    <w:rsid w:val="00965AE2"/>
    <w:rsid w:val="009711BC"/>
    <w:rsid w:val="009722B9"/>
    <w:rsid w:val="00972A2F"/>
    <w:rsid w:val="009743FA"/>
    <w:rsid w:val="00987401"/>
    <w:rsid w:val="009906FE"/>
    <w:rsid w:val="00991697"/>
    <w:rsid w:val="00992552"/>
    <w:rsid w:val="0099296A"/>
    <w:rsid w:val="009A08E5"/>
    <w:rsid w:val="009A0A1D"/>
    <w:rsid w:val="009A364F"/>
    <w:rsid w:val="009A607C"/>
    <w:rsid w:val="009A62DD"/>
    <w:rsid w:val="009A665B"/>
    <w:rsid w:val="009A7141"/>
    <w:rsid w:val="009A728F"/>
    <w:rsid w:val="009B65BA"/>
    <w:rsid w:val="009C09AD"/>
    <w:rsid w:val="009C4D72"/>
    <w:rsid w:val="009C52E9"/>
    <w:rsid w:val="009D109C"/>
    <w:rsid w:val="009D1306"/>
    <w:rsid w:val="009D1BEE"/>
    <w:rsid w:val="009D7121"/>
    <w:rsid w:val="009D7A97"/>
    <w:rsid w:val="009E04DA"/>
    <w:rsid w:val="009E3C6F"/>
    <w:rsid w:val="009E517D"/>
    <w:rsid w:val="009E588E"/>
    <w:rsid w:val="009E6CED"/>
    <w:rsid w:val="009E756B"/>
    <w:rsid w:val="009E7BF4"/>
    <w:rsid w:val="009F1DCE"/>
    <w:rsid w:val="009F5B08"/>
    <w:rsid w:val="009F7A12"/>
    <w:rsid w:val="00A0368E"/>
    <w:rsid w:val="00A04D30"/>
    <w:rsid w:val="00A058DE"/>
    <w:rsid w:val="00A119ED"/>
    <w:rsid w:val="00A12BA0"/>
    <w:rsid w:val="00A13A23"/>
    <w:rsid w:val="00A14117"/>
    <w:rsid w:val="00A17FCB"/>
    <w:rsid w:val="00A2095A"/>
    <w:rsid w:val="00A27E0B"/>
    <w:rsid w:val="00A32CB6"/>
    <w:rsid w:val="00A372E7"/>
    <w:rsid w:val="00A4451F"/>
    <w:rsid w:val="00A459FE"/>
    <w:rsid w:val="00A465CC"/>
    <w:rsid w:val="00A471E0"/>
    <w:rsid w:val="00A5034D"/>
    <w:rsid w:val="00A51353"/>
    <w:rsid w:val="00A5482C"/>
    <w:rsid w:val="00A54AB8"/>
    <w:rsid w:val="00A61B86"/>
    <w:rsid w:val="00A620CC"/>
    <w:rsid w:val="00A63322"/>
    <w:rsid w:val="00A63A35"/>
    <w:rsid w:val="00A64786"/>
    <w:rsid w:val="00A64824"/>
    <w:rsid w:val="00A67A2D"/>
    <w:rsid w:val="00A703E3"/>
    <w:rsid w:val="00A7165B"/>
    <w:rsid w:val="00A71E0D"/>
    <w:rsid w:val="00A731AF"/>
    <w:rsid w:val="00A7441B"/>
    <w:rsid w:val="00A75238"/>
    <w:rsid w:val="00A76A31"/>
    <w:rsid w:val="00A80679"/>
    <w:rsid w:val="00A85856"/>
    <w:rsid w:val="00A90031"/>
    <w:rsid w:val="00A93996"/>
    <w:rsid w:val="00AA3F4C"/>
    <w:rsid w:val="00AA7D3C"/>
    <w:rsid w:val="00AB4545"/>
    <w:rsid w:val="00AB4948"/>
    <w:rsid w:val="00AB54EC"/>
    <w:rsid w:val="00AB5B80"/>
    <w:rsid w:val="00AB71AF"/>
    <w:rsid w:val="00AB7676"/>
    <w:rsid w:val="00AB7864"/>
    <w:rsid w:val="00AB7933"/>
    <w:rsid w:val="00AC0378"/>
    <w:rsid w:val="00AC076A"/>
    <w:rsid w:val="00AC0879"/>
    <w:rsid w:val="00AC0B3C"/>
    <w:rsid w:val="00AC3B59"/>
    <w:rsid w:val="00AC4A4D"/>
    <w:rsid w:val="00AC4A88"/>
    <w:rsid w:val="00AD0CFD"/>
    <w:rsid w:val="00AD3078"/>
    <w:rsid w:val="00AD51D7"/>
    <w:rsid w:val="00AD5738"/>
    <w:rsid w:val="00AD5B84"/>
    <w:rsid w:val="00AD696E"/>
    <w:rsid w:val="00AE2999"/>
    <w:rsid w:val="00AE3F44"/>
    <w:rsid w:val="00AE6D20"/>
    <w:rsid w:val="00AF6E86"/>
    <w:rsid w:val="00AF7A37"/>
    <w:rsid w:val="00B00D87"/>
    <w:rsid w:val="00B01AF3"/>
    <w:rsid w:val="00B0652B"/>
    <w:rsid w:val="00B10E97"/>
    <w:rsid w:val="00B145D0"/>
    <w:rsid w:val="00B15102"/>
    <w:rsid w:val="00B207CB"/>
    <w:rsid w:val="00B214A0"/>
    <w:rsid w:val="00B22CC3"/>
    <w:rsid w:val="00B23480"/>
    <w:rsid w:val="00B252DB"/>
    <w:rsid w:val="00B254A0"/>
    <w:rsid w:val="00B25EEB"/>
    <w:rsid w:val="00B265F6"/>
    <w:rsid w:val="00B267E5"/>
    <w:rsid w:val="00B26C7B"/>
    <w:rsid w:val="00B3060A"/>
    <w:rsid w:val="00B31A7D"/>
    <w:rsid w:val="00B31AA6"/>
    <w:rsid w:val="00B358DE"/>
    <w:rsid w:val="00B35F03"/>
    <w:rsid w:val="00B365DC"/>
    <w:rsid w:val="00B41FCE"/>
    <w:rsid w:val="00B42DAD"/>
    <w:rsid w:val="00B53F90"/>
    <w:rsid w:val="00B54595"/>
    <w:rsid w:val="00B60565"/>
    <w:rsid w:val="00B668AB"/>
    <w:rsid w:val="00B71024"/>
    <w:rsid w:val="00B72F08"/>
    <w:rsid w:val="00B73B05"/>
    <w:rsid w:val="00B73B7F"/>
    <w:rsid w:val="00B74F28"/>
    <w:rsid w:val="00B75D41"/>
    <w:rsid w:val="00B77121"/>
    <w:rsid w:val="00B771A8"/>
    <w:rsid w:val="00B80C6D"/>
    <w:rsid w:val="00B90C11"/>
    <w:rsid w:val="00B90FD6"/>
    <w:rsid w:val="00B920A0"/>
    <w:rsid w:val="00B9418A"/>
    <w:rsid w:val="00B955AE"/>
    <w:rsid w:val="00BA1141"/>
    <w:rsid w:val="00BA35BC"/>
    <w:rsid w:val="00BA45D9"/>
    <w:rsid w:val="00BA628F"/>
    <w:rsid w:val="00BB1403"/>
    <w:rsid w:val="00BB1B36"/>
    <w:rsid w:val="00BB2A49"/>
    <w:rsid w:val="00BB490F"/>
    <w:rsid w:val="00BC4DB4"/>
    <w:rsid w:val="00BD22CD"/>
    <w:rsid w:val="00BD4175"/>
    <w:rsid w:val="00BD4932"/>
    <w:rsid w:val="00BE0F9F"/>
    <w:rsid w:val="00BE5C61"/>
    <w:rsid w:val="00BF266A"/>
    <w:rsid w:val="00BF289E"/>
    <w:rsid w:val="00BF2CB8"/>
    <w:rsid w:val="00BF566D"/>
    <w:rsid w:val="00BF5B46"/>
    <w:rsid w:val="00BF6C73"/>
    <w:rsid w:val="00BF6E18"/>
    <w:rsid w:val="00BF78B3"/>
    <w:rsid w:val="00C00554"/>
    <w:rsid w:val="00C0204B"/>
    <w:rsid w:val="00C0232E"/>
    <w:rsid w:val="00C02F6F"/>
    <w:rsid w:val="00C03A5C"/>
    <w:rsid w:val="00C06943"/>
    <w:rsid w:val="00C072CC"/>
    <w:rsid w:val="00C121B5"/>
    <w:rsid w:val="00C15221"/>
    <w:rsid w:val="00C17B04"/>
    <w:rsid w:val="00C24767"/>
    <w:rsid w:val="00C249E6"/>
    <w:rsid w:val="00C257D6"/>
    <w:rsid w:val="00C30C65"/>
    <w:rsid w:val="00C37845"/>
    <w:rsid w:val="00C40D90"/>
    <w:rsid w:val="00C45662"/>
    <w:rsid w:val="00C45903"/>
    <w:rsid w:val="00C46DBF"/>
    <w:rsid w:val="00C47405"/>
    <w:rsid w:val="00C504A8"/>
    <w:rsid w:val="00C603CB"/>
    <w:rsid w:val="00C60BF2"/>
    <w:rsid w:val="00C63C80"/>
    <w:rsid w:val="00C654FF"/>
    <w:rsid w:val="00C657E1"/>
    <w:rsid w:val="00C65989"/>
    <w:rsid w:val="00C7352A"/>
    <w:rsid w:val="00C765C6"/>
    <w:rsid w:val="00C774FA"/>
    <w:rsid w:val="00C80A1B"/>
    <w:rsid w:val="00C84A83"/>
    <w:rsid w:val="00C864E8"/>
    <w:rsid w:val="00C92346"/>
    <w:rsid w:val="00C9320B"/>
    <w:rsid w:val="00CA2DD9"/>
    <w:rsid w:val="00CA5247"/>
    <w:rsid w:val="00CA7E36"/>
    <w:rsid w:val="00CB09B4"/>
    <w:rsid w:val="00CB2AF7"/>
    <w:rsid w:val="00CB6611"/>
    <w:rsid w:val="00CB6EA6"/>
    <w:rsid w:val="00CB738D"/>
    <w:rsid w:val="00CB7627"/>
    <w:rsid w:val="00CC051A"/>
    <w:rsid w:val="00CC350B"/>
    <w:rsid w:val="00CC66E3"/>
    <w:rsid w:val="00CD21EC"/>
    <w:rsid w:val="00CD4CB0"/>
    <w:rsid w:val="00CE0023"/>
    <w:rsid w:val="00CE1020"/>
    <w:rsid w:val="00CE2219"/>
    <w:rsid w:val="00CE5761"/>
    <w:rsid w:val="00CE62F5"/>
    <w:rsid w:val="00CE7C8C"/>
    <w:rsid w:val="00CF1333"/>
    <w:rsid w:val="00CF2474"/>
    <w:rsid w:val="00CF2E1F"/>
    <w:rsid w:val="00CF6C31"/>
    <w:rsid w:val="00CF7640"/>
    <w:rsid w:val="00D01B54"/>
    <w:rsid w:val="00D04EFB"/>
    <w:rsid w:val="00D0716C"/>
    <w:rsid w:val="00D07808"/>
    <w:rsid w:val="00D108C5"/>
    <w:rsid w:val="00D13AE5"/>
    <w:rsid w:val="00D14A49"/>
    <w:rsid w:val="00D2007C"/>
    <w:rsid w:val="00D20AE1"/>
    <w:rsid w:val="00D21394"/>
    <w:rsid w:val="00D2269D"/>
    <w:rsid w:val="00D25068"/>
    <w:rsid w:val="00D26645"/>
    <w:rsid w:val="00D31884"/>
    <w:rsid w:val="00D35788"/>
    <w:rsid w:val="00D35C5D"/>
    <w:rsid w:val="00D37B2C"/>
    <w:rsid w:val="00D418C7"/>
    <w:rsid w:val="00D41C31"/>
    <w:rsid w:val="00D45941"/>
    <w:rsid w:val="00D45B9A"/>
    <w:rsid w:val="00D515BE"/>
    <w:rsid w:val="00D57D8B"/>
    <w:rsid w:val="00D620B7"/>
    <w:rsid w:val="00D63D5F"/>
    <w:rsid w:val="00D65B48"/>
    <w:rsid w:val="00D663F7"/>
    <w:rsid w:val="00D670FB"/>
    <w:rsid w:val="00D67882"/>
    <w:rsid w:val="00D7203B"/>
    <w:rsid w:val="00D73632"/>
    <w:rsid w:val="00D77962"/>
    <w:rsid w:val="00D809B4"/>
    <w:rsid w:val="00D84192"/>
    <w:rsid w:val="00D905AB"/>
    <w:rsid w:val="00D9269C"/>
    <w:rsid w:val="00D92E2F"/>
    <w:rsid w:val="00D95328"/>
    <w:rsid w:val="00DA4E77"/>
    <w:rsid w:val="00DA582E"/>
    <w:rsid w:val="00DA5CF6"/>
    <w:rsid w:val="00DB032B"/>
    <w:rsid w:val="00DB261C"/>
    <w:rsid w:val="00DB392E"/>
    <w:rsid w:val="00DB4A16"/>
    <w:rsid w:val="00DC5136"/>
    <w:rsid w:val="00DC6582"/>
    <w:rsid w:val="00DC6832"/>
    <w:rsid w:val="00DD0160"/>
    <w:rsid w:val="00DD315D"/>
    <w:rsid w:val="00DD48BC"/>
    <w:rsid w:val="00DD5827"/>
    <w:rsid w:val="00DD6951"/>
    <w:rsid w:val="00DE35CD"/>
    <w:rsid w:val="00DE3833"/>
    <w:rsid w:val="00DE4551"/>
    <w:rsid w:val="00DF053F"/>
    <w:rsid w:val="00DF0C7E"/>
    <w:rsid w:val="00DF1261"/>
    <w:rsid w:val="00DF18EB"/>
    <w:rsid w:val="00DF2BA2"/>
    <w:rsid w:val="00DF4D4D"/>
    <w:rsid w:val="00DF50B9"/>
    <w:rsid w:val="00DF7BDC"/>
    <w:rsid w:val="00E0080B"/>
    <w:rsid w:val="00E00D2F"/>
    <w:rsid w:val="00E02E16"/>
    <w:rsid w:val="00E10B35"/>
    <w:rsid w:val="00E1116D"/>
    <w:rsid w:val="00E1191A"/>
    <w:rsid w:val="00E13793"/>
    <w:rsid w:val="00E1577F"/>
    <w:rsid w:val="00E1706D"/>
    <w:rsid w:val="00E22BCD"/>
    <w:rsid w:val="00E2313A"/>
    <w:rsid w:val="00E26863"/>
    <w:rsid w:val="00E27CE2"/>
    <w:rsid w:val="00E318D3"/>
    <w:rsid w:val="00E32C55"/>
    <w:rsid w:val="00E35D27"/>
    <w:rsid w:val="00E36A1E"/>
    <w:rsid w:val="00E374FC"/>
    <w:rsid w:val="00E417BE"/>
    <w:rsid w:val="00E42060"/>
    <w:rsid w:val="00E42BC7"/>
    <w:rsid w:val="00E4562B"/>
    <w:rsid w:val="00E5708F"/>
    <w:rsid w:val="00E616BA"/>
    <w:rsid w:val="00E65E78"/>
    <w:rsid w:val="00E712E6"/>
    <w:rsid w:val="00E842B3"/>
    <w:rsid w:val="00E8590F"/>
    <w:rsid w:val="00E903C2"/>
    <w:rsid w:val="00E95D8C"/>
    <w:rsid w:val="00E96A0F"/>
    <w:rsid w:val="00EA1FA2"/>
    <w:rsid w:val="00EA44E2"/>
    <w:rsid w:val="00EA6168"/>
    <w:rsid w:val="00EB02C8"/>
    <w:rsid w:val="00EB0B97"/>
    <w:rsid w:val="00EB10D6"/>
    <w:rsid w:val="00EB1204"/>
    <w:rsid w:val="00EB4202"/>
    <w:rsid w:val="00EB5D0F"/>
    <w:rsid w:val="00EC0D06"/>
    <w:rsid w:val="00EC22D9"/>
    <w:rsid w:val="00EC2C3D"/>
    <w:rsid w:val="00EC524E"/>
    <w:rsid w:val="00EC6518"/>
    <w:rsid w:val="00ED0555"/>
    <w:rsid w:val="00ED07B9"/>
    <w:rsid w:val="00ED0FFA"/>
    <w:rsid w:val="00ED40AE"/>
    <w:rsid w:val="00ED449D"/>
    <w:rsid w:val="00ED48B6"/>
    <w:rsid w:val="00ED5276"/>
    <w:rsid w:val="00ED5743"/>
    <w:rsid w:val="00ED61E4"/>
    <w:rsid w:val="00ED62E0"/>
    <w:rsid w:val="00ED7497"/>
    <w:rsid w:val="00ED7B18"/>
    <w:rsid w:val="00EE092F"/>
    <w:rsid w:val="00EE0D16"/>
    <w:rsid w:val="00EF06DC"/>
    <w:rsid w:val="00EF4FEE"/>
    <w:rsid w:val="00EF7A94"/>
    <w:rsid w:val="00F01F63"/>
    <w:rsid w:val="00F04782"/>
    <w:rsid w:val="00F069B2"/>
    <w:rsid w:val="00F069B3"/>
    <w:rsid w:val="00F10172"/>
    <w:rsid w:val="00F12BD0"/>
    <w:rsid w:val="00F13413"/>
    <w:rsid w:val="00F13FD1"/>
    <w:rsid w:val="00F14A4B"/>
    <w:rsid w:val="00F1567A"/>
    <w:rsid w:val="00F15976"/>
    <w:rsid w:val="00F15D34"/>
    <w:rsid w:val="00F1724C"/>
    <w:rsid w:val="00F23013"/>
    <w:rsid w:val="00F24269"/>
    <w:rsid w:val="00F25AAD"/>
    <w:rsid w:val="00F26D46"/>
    <w:rsid w:val="00F315D2"/>
    <w:rsid w:val="00F31BAA"/>
    <w:rsid w:val="00F351F8"/>
    <w:rsid w:val="00F37341"/>
    <w:rsid w:val="00F3763F"/>
    <w:rsid w:val="00F404B0"/>
    <w:rsid w:val="00F43C44"/>
    <w:rsid w:val="00F513AD"/>
    <w:rsid w:val="00F51FF6"/>
    <w:rsid w:val="00F52164"/>
    <w:rsid w:val="00F5269D"/>
    <w:rsid w:val="00F54D58"/>
    <w:rsid w:val="00F560CB"/>
    <w:rsid w:val="00F5704C"/>
    <w:rsid w:val="00F57840"/>
    <w:rsid w:val="00F57E24"/>
    <w:rsid w:val="00F61046"/>
    <w:rsid w:val="00F6232C"/>
    <w:rsid w:val="00F6239F"/>
    <w:rsid w:val="00F64208"/>
    <w:rsid w:val="00F648D7"/>
    <w:rsid w:val="00F64D73"/>
    <w:rsid w:val="00F662B9"/>
    <w:rsid w:val="00F70312"/>
    <w:rsid w:val="00F70952"/>
    <w:rsid w:val="00F723CC"/>
    <w:rsid w:val="00F72F05"/>
    <w:rsid w:val="00F819A6"/>
    <w:rsid w:val="00F81B68"/>
    <w:rsid w:val="00F82C0D"/>
    <w:rsid w:val="00F8346E"/>
    <w:rsid w:val="00F85561"/>
    <w:rsid w:val="00F922B0"/>
    <w:rsid w:val="00FA09AD"/>
    <w:rsid w:val="00FA3A6B"/>
    <w:rsid w:val="00FA55DA"/>
    <w:rsid w:val="00FA73E2"/>
    <w:rsid w:val="00FB2658"/>
    <w:rsid w:val="00FB4435"/>
    <w:rsid w:val="00FB4739"/>
    <w:rsid w:val="00FB5F5E"/>
    <w:rsid w:val="00FC05BB"/>
    <w:rsid w:val="00FC199C"/>
    <w:rsid w:val="00FC1F24"/>
    <w:rsid w:val="00FC4432"/>
    <w:rsid w:val="00FC6E33"/>
    <w:rsid w:val="00FD13F6"/>
    <w:rsid w:val="00FD4416"/>
    <w:rsid w:val="00FD4CCF"/>
    <w:rsid w:val="00FD6D54"/>
    <w:rsid w:val="00FE0C0E"/>
    <w:rsid w:val="00FE3EC4"/>
    <w:rsid w:val="00FF050D"/>
    <w:rsid w:val="00FF2C42"/>
    <w:rsid w:val="00FF30B0"/>
    <w:rsid w:val="00FF7B45"/>
    <w:rsid w:val="01ED796E"/>
    <w:rsid w:val="0454286F"/>
    <w:rsid w:val="05AC399F"/>
    <w:rsid w:val="065C2FFF"/>
    <w:rsid w:val="0A6B5384"/>
    <w:rsid w:val="0C0753EA"/>
    <w:rsid w:val="0D816523"/>
    <w:rsid w:val="104B5CF9"/>
    <w:rsid w:val="106D0C69"/>
    <w:rsid w:val="10E841D9"/>
    <w:rsid w:val="149D5125"/>
    <w:rsid w:val="15062709"/>
    <w:rsid w:val="16086404"/>
    <w:rsid w:val="1B59714A"/>
    <w:rsid w:val="1B8B326D"/>
    <w:rsid w:val="1C5441F5"/>
    <w:rsid w:val="1D07031F"/>
    <w:rsid w:val="1D364978"/>
    <w:rsid w:val="1E093EB5"/>
    <w:rsid w:val="1F5F7474"/>
    <w:rsid w:val="20B34AEF"/>
    <w:rsid w:val="254A0B10"/>
    <w:rsid w:val="29964322"/>
    <w:rsid w:val="29C14696"/>
    <w:rsid w:val="2A9B403A"/>
    <w:rsid w:val="2C345AC7"/>
    <w:rsid w:val="2D7F0E4E"/>
    <w:rsid w:val="2EAA15B4"/>
    <w:rsid w:val="31787ACE"/>
    <w:rsid w:val="34337F82"/>
    <w:rsid w:val="35211062"/>
    <w:rsid w:val="368A422C"/>
    <w:rsid w:val="37350695"/>
    <w:rsid w:val="37731266"/>
    <w:rsid w:val="38BF4F88"/>
    <w:rsid w:val="3C616A3F"/>
    <w:rsid w:val="3E1015A0"/>
    <w:rsid w:val="43073BB4"/>
    <w:rsid w:val="43B20D07"/>
    <w:rsid w:val="4AB60223"/>
    <w:rsid w:val="4B734A1A"/>
    <w:rsid w:val="4E2A297C"/>
    <w:rsid w:val="51E55471"/>
    <w:rsid w:val="54FA6EA7"/>
    <w:rsid w:val="56CF0088"/>
    <w:rsid w:val="5CDA39A3"/>
    <w:rsid w:val="5D354450"/>
    <w:rsid w:val="600C7E8B"/>
    <w:rsid w:val="677F01A4"/>
    <w:rsid w:val="6D370983"/>
    <w:rsid w:val="6DC862B3"/>
    <w:rsid w:val="6FA75739"/>
    <w:rsid w:val="6FFB4DC3"/>
    <w:rsid w:val="748C653A"/>
    <w:rsid w:val="77CE7DF2"/>
    <w:rsid w:val="79037035"/>
    <w:rsid w:val="793878A3"/>
    <w:rsid w:val="7ABC0D78"/>
    <w:rsid w:val="7AD91159"/>
    <w:rsid w:val="7ED67409"/>
    <w:rsid w:val="7FF562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pageBreakBefore/>
      <w:numPr>
        <w:ilvl w:val="0"/>
        <w:numId w:val="1"/>
      </w:numPr>
      <w:spacing w:before="360" w:after="360" w:line="360" w:lineRule="auto"/>
      <w:jc w:val="left"/>
      <w:outlineLvl w:val="0"/>
    </w:pPr>
    <w:rPr>
      <w:rFonts w:ascii="Arial" w:hAnsi="Arial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numPr>
        <w:ilvl w:val="1"/>
        <w:numId w:val="1"/>
      </w:numPr>
      <w:spacing w:before="240" w:after="240" w:line="360" w:lineRule="auto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0"/>
    <w:pPr>
      <w:keepNext/>
      <w:keepLines/>
      <w:numPr>
        <w:ilvl w:val="2"/>
        <w:numId w:val="1"/>
      </w:numPr>
      <w:spacing w:before="240" w:after="240" w:line="360" w:lineRule="auto"/>
      <w:jc w:val="left"/>
      <w:outlineLvl w:val="2"/>
    </w:pPr>
    <w:rPr>
      <w:rFonts w:ascii="Arial" w:hAnsi="Arial" w:eastAsia="黑体"/>
      <w:b/>
      <w:bCs/>
      <w:sz w:val="28"/>
      <w:szCs w:val="32"/>
    </w:rPr>
  </w:style>
  <w:style w:type="paragraph" w:styleId="5">
    <w:name w:val="heading 4"/>
    <w:basedOn w:val="1"/>
    <w:next w:val="1"/>
    <w:link w:val="34"/>
    <w:qFormat/>
    <w:uiPriority w:val="0"/>
    <w:pPr>
      <w:keepNext/>
      <w:keepLines/>
      <w:numPr>
        <w:ilvl w:val="3"/>
        <w:numId w:val="1"/>
      </w:numPr>
      <w:spacing w:before="120" w:after="120" w:line="360" w:lineRule="auto"/>
      <w:jc w:val="left"/>
      <w:outlineLvl w:val="3"/>
    </w:pPr>
    <w:rPr>
      <w:rFonts w:ascii="Arial" w:hAnsi="Arial" w:eastAsia="黑体"/>
      <w:b/>
      <w:bCs/>
      <w:szCs w:val="28"/>
    </w:rPr>
  </w:style>
  <w:style w:type="paragraph" w:styleId="6">
    <w:name w:val="heading 5"/>
    <w:basedOn w:val="1"/>
    <w:next w:val="1"/>
    <w:link w:val="35"/>
    <w:qFormat/>
    <w:uiPriority w:val="0"/>
    <w:pPr>
      <w:keepNext/>
      <w:keepLines/>
      <w:numPr>
        <w:ilvl w:val="4"/>
        <w:numId w:val="1"/>
      </w:numPr>
      <w:spacing w:before="120" w:after="120" w:line="360" w:lineRule="auto"/>
      <w:ind w:left="0" w:firstLine="0"/>
      <w:jc w:val="left"/>
      <w:outlineLvl w:val="4"/>
    </w:pPr>
    <w:rPr>
      <w:rFonts w:ascii="Arial" w:hAnsi="Arial" w:eastAsia="黑体"/>
      <w:b/>
      <w:bCs/>
      <w:szCs w:val="28"/>
    </w:rPr>
  </w:style>
  <w:style w:type="paragraph" w:styleId="7">
    <w:name w:val="heading 6"/>
    <w:basedOn w:val="1"/>
    <w:next w:val="1"/>
    <w:link w:val="36"/>
    <w:qFormat/>
    <w:uiPriority w:val="0"/>
    <w:pPr>
      <w:keepNext/>
      <w:keepLines/>
      <w:numPr>
        <w:ilvl w:val="5"/>
        <w:numId w:val="1"/>
      </w:numPr>
      <w:spacing w:before="120" w:after="120" w:line="360" w:lineRule="auto"/>
      <w:ind w:left="0" w:firstLine="0"/>
      <w:jc w:val="left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37"/>
    <w:qFormat/>
    <w:uiPriority w:val="0"/>
    <w:pPr>
      <w:keepNext/>
      <w:keepLines/>
      <w:numPr>
        <w:ilvl w:val="6"/>
        <w:numId w:val="1"/>
      </w:numPr>
      <w:spacing w:before="120" w:after="120" w:line="360" w:lineRule="auto"/>
      <w:ind w:left="0" w:firstLine="0"/>
      <w:outlineLvl w:val="6"/>
    </w:pPr>
    <w:rPr>
      <w:rFonts w:ascii="Arial" w:hAnsi="Arial" w:eastAsia="黑体"/>
      <w:b/>
      <w:bCs/>
    </w:rPr>
  </w:style>
  <w:style w:type="paragraph" w:styleId="9">
    <w:name w:val="heading 8"/>
    <w:basedOn w:val="1"/>
    <w:next w:val="1"/>
    <w:link w:val="38"/>
    <w:qFormat/>
    <w:uiPriority w:val="0"/>
    <w:pPr>
      <w:keepNext/>
      <w:keepLines/>
      <w:numPr>
        <w:ilvl w:val="7"/>
        <w:numId w:val="1"/>
      </w:numPr>
      <w:spacing w:before="120" w:after="120" w:line="360" w:lineRule="auto"/>
      <w:ind w:left="0" w:firstLine="0"/>
      <w:jc w:val="left"/>
      <w:outlineLvl w:val="7"/>
    </w:pPr>
    <w:rPr>
      <w:rFonts w:ascii="Arial" w:hAnsi="Arial" w:eastAsia="黑体"/>
      <w:b/>
    </w:rPr>
  </w:style>
  <w:style w:type="paragraph" w:styleId="10">
    <w:name w:val="heading 9"/>
    <w:basedOn w:val="1"/>
    <w:next w:val="1"/>
    <w:link w:val="39"/>
    <w:qFormat/>
    <w:uiPriority w:val="0"/>
    <w:pPr>
      <w:keepNext/>
      <w:keepLines/>
      <w:numPr>
        <w:ilvl w:val="8"/>
        <w:numId w:val="1"/>
      </w:numPr>
      <w:spacing w:before="120" w:after="120" w:line="360" w:lineRule="auto"/>
      <w:ind w:left="0" w:firstLine="0"/>
      <w:outlineLvl w:val="8"/>
    </w:pPr>
    <w:rPr>
      <w:rFonts w:ascii="Arial" w:hAnsi="Arial" w:eastAsia="黑体"/>
      <w:b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58"/>
    <w:qFormat/>
    <w:uiPriority w:val="0"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paragraph" w:styleId="12">
    <w:name w:val="Document Map"/>
    <w:basedOn w:val="1"/>
    <w:link w:val="4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8"/>
    <w:semiHidden/>
    <w:qFormat/>
    <w:uiPriority w:val="0"/>
    <w:pPr>
      <w:jc w:val="left"/>
    </w:pPr>
  </w:style>
  <w:style w:type="paragraph" w:styleId="14">
    <w:name w:val="Body Text"/>
    <w:basedOn w:val="1"/>
    <w:link w:val="47"/>
    <w:qFormat/>
    <w:uiPriority w:val="0"/>
    <w:pPr>
      <w:spacing w:after="120"/>
    </w:p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Balloon Text"/>
    <w:basedOn w:val="1"/>
    <w:link w:val="30"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4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tabs>
        <w:tab w:val="left" w:pos="350"/>
        <w:tab w:val="right" w:leader="dot" w:pos="8296"/>
      </w:tabs>
      <w:spacing w:before="120" w:after="120" w:line="300" w:lineRule="auto"/>
      <w:ind w:firstLine="198" w:firstLineChars="62"/>
      <w:jc w:val="left"/>
    </w:pPr>
    <w:rPr>
      <w:b/>
      <w:bCs/>
      <w:caps/>
      <w:sz w:val="20"/>
      <w:szCs w:val="20"/>
    </w:rPr>
  </w:style>
  <w:style w:type="paragraph" w:styleId="20">
    <w:name w:val="Subtitle"/>
    <w:basedOn w:val="1"/>
    <w:link w:val="43"/>
    <w:qFormat/>
    <w:uiPriority w:val="0"/>
    <w:pPr>
      <w:spacing w:line="300" w:lineRule="auto"/>
      <w:ind w:firstLine="200" w:firstLineChars="200"/>
      <w:jc w:val="center"/>
    </w:pPr>
    <w:rPr>
      <w:rFonts w:ascii="Arial" w:hAnsi="Arial" w:eastAsia="黑体"/>
      <w:b/>
      <w:sz w:val="30"/>
    </w:rPr>
  </w:style>
  <w:style w:type="paragraph" w:styleId="21">
    <w:name w:val="toc 2"/>
    <w:basedOn w:val="1"/>
    <w:next w:val="1"/>
    <w:qFormat/>
    <w:uiPriority w:val="39"/>
    <w:pPr>
      <w:spacing w:line="300" w:lineRule="auto"/>
      <w:ind w:left="210" w:firstLine="200" w:firstLineChars="200"/>
      <w:jc w:val="left"/>
    </w:pPr>
    <w:rPr>
      <w:smallCaps/>
      <w:sz w:val="20"/>
      <w:szCs w:val="20"/>
    </w:rPr>
  </w:style>
  <w:style w:type="paragraph" w:styleId="22">
    <w:name w:val="annotation subject"/>
    <w:basedOn w:val="13"/>
    <w:next w:val="13"/>
    <w:link w:val="49"/>
    <w:semiHidden/>
    <w:qFormat/>
    <w:uiPriority w:val="0"/>
    <w:rPr>
      <w:b/>
      <w:bCs/>
    </w:rPr>
  </w:style>
  <w:style w:type="table" w:styleId="24">
    <w:name w:val="Table Grid"/>
    <w:basedOn w:val="23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page number"/>
    <w:basedOn w:val="25"/>
    <w:qFormat/>
    <w:uiPriority w:val="0"/>
  </w:style>
  <w:style w:type="character" w:styleId="28">
    <w:name w:val="Hyperlink"/>
    <w:basedOn w:val="25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qFormat/>
    <w:uiPriority w:val="0"/>
    <w:rPr>
      <w:sz w:val="21"/>
      <w:szCs w:val="21"/>
    </w:rPr>
  </w:style>
  <w:style w:type="character" w:customStyle="1" w:styleId="30">
    <w:name w:val="批注框文本 Char"/>
    <w:basedOn w:val="25"/>
    <w:link w:val="16"/>
    <w:semiHidden/>
    <w:qFormat/>
    <w:uiPriority w:val="99"/>
    <w:rPr>
      <w:sz w:val="18"/>
      <w:szCs w:val="18"/>
    </w:rPr>
  </w:style>
  <w:style w:type="character" w:customStyle="1" w:styleId="31">
    <w:name w:val="标题 1 Char"/>
    <w:basedOn w:val="25"/>
    <w:link w:val="2"/>
    <w:qFormat/>
    <w:uiPriority w:val="0"/>
    <w:rPr>
      <w:rFonts w:ascii="Arial" w:hAnsi="Arial" w:eastAsia="黑体" w:cs="Times New Roman"/>
      <w:b/>
      <w:bCs/>
      <w:kern w:val="44"/>
      <w:sz w:val="44"/>
      <w:szCs w:val="44"/>
    </w:rPr>
  </w:style>
  <w:style w:type="character" w:customStyle="1" w:styleId="32">
    <w:name w:val="标题 2 Char"/>
    <w:basedOn w:val="25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3">
    <w:name w:val="标题 3 Char"/>
    <w:basedOn w:val="25"/>
    <w:link w:val="4"/>
    <w:qFormat/>
    <w:uiPriority w:val="0"/>
    <w:rPr>
      <w:rFonts w:ascii="Arial" w:hAnsi="Arial" w:eastAsia="黑体" w:cs="Times New Roman"/>
      <w:b/>
      <w:bCs/>
      <w:sz w:val="28"/>
      <w:szCs w:val="32"/>
    </w:rPr>
  </w:style>
  <w:style w:type="character" w:customStyle="1" w:styleId="34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szCs w:val="28"/>
    </w:rPr>
  </w:style>
  <w:style w:type="character" w:customStyle="1" w:styleId="35">
    <w:name w:val="标题 5 Char"/>
    <w:basedOn w:val="25"/>
    <w:link w:val="6"/>
    <w:qFormat/>
    <w:uiPriority w:val="0"/>
    <w:rPr>
      <w:rFonts w:ascii="Arial" w:hAnsi="Arial" w:eastAsia="黑体" w:cs="Times New Roman"/>
      <w:b/>
      <w:bCs/>
      <w:szCs w:val="28"/>
    </w:rPr>
  </w:style>
  <w:style w:type="character" w:customStyle="1" w:styleId="36">
    <w:name w:val="标题 6 Char"/>
    <w:basedOn w:val="25"/>
    <w:link w:val="7"/>
    <w:qFormat/>
    <w:uiPriority w:val="0"/>
    <w:rPr>
      <w:rFonts w:ascii="Arial" w:hAnsi="Arial" w:eastAsia="黑体" w:cs="Times New Roman"/>
      <w:b/>
      <w:bCs/>
      <w:szCs w:val="24"/>
    </w:rPr>
  </w:style>
  <w:style w:type="character" w:customStyle="1" w:styleId="37">
    <w:name w:val="标题 7 Char"/>
    <w:basedOn w:val="25"/>
    <w:link w:val="8"/>
    <w:qFormat/>
    <w:uiPriority w:val="0"/>
    <w:rPr>
      <w:rFonts w:ascii="Arial" w:hAnsi="Arial" w:eastAsia="黑体" w:cs="Times New Roman"/>
      <w:b/>
      <w:bCs/>
      <w:szCs w:val="24"/>
    </w:rPr>
  </w:style>
  <w:style w:type="character" w:customStyle="1" w:styleId="38">
    <w:name w:val="标题 8 Char"/>
    <w:basedOn w:val="25"/>
    <w:link w:val="9"/>
    <w:qFormat/>
    <w:uiPriority w:val="0"/>
    <w:rPr>
      <w:rFonts w:ascii="Arial" w:hAnsi="Arial" w:eastAsia="黑体" w:cs="Times New Roman"/>
      <w:b/>
      <w:szCs w:val="24"/>
    </w:rPr>
  </w:style>
  <w:style w:type="character" w:customStyle="1" w:styleId="39">
    <w:name w:val="标题 9 Char"/>
    <w:basedOn w:val="25"/>
    <w:link w:val="10"/>
    <w:qFormat/>
    <w:uiPriority w:val="0"/>
    <w:rPr>
      <w:rFonts w:ascii="Arial" w:hAnsi="Arial" w:eastAsia="黑体" w:cs="Times New Roman"/>
      <w:b/>
      <w:szCs w:val="21"/>
    </w:rPr>
  </w:style>
  <w:style w:type="paragraph" w:customStyle="1" w:styleId="40">
    <w:name w:val="Char"/>
    <w:basedOn w:val="1"/>
    <w:qFormat/>
    <w:uiPriority w:val="0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41">
    <w:name w:val="文档结构图 Char"/>
    <w:basedOn w:val="25"/>
    <w:link w:val="12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42">
    <w:name w:val="主标题"/>
    <w:basedOn w:val="1"/>
    <w:qFormat/>
    <w:uiPriority w:val="0"/>
    <w:pPr>
      <w:spacing w:line="300" w:lineRule="auto"/>
      <w:ind w:firstLine="200" w:firstLineChars="200"/>
      <w:jc w:val="center"/>
    </w:pPr>
    <w:rPr>
      <w:rFonts w:ascii="Arial Black" w:hAnsi="Arial Black" w:eastAsia="黑体"/>
      <w:b/>
      <w:sz w:val="48"/>
    </w:rPr>
  </w:style>
  <w:style w:type="character" w:customStyle="1" w:styleId="43">
    <w:name w:val="副标题 Char"/>
    <w:basedOn w:val="25"/>
    <w:link w:val="20"/>
    <w:qFormat/>
    <w:uiPriority w:val="0"/>
    <w:rPr>
      <w:rFonts w:ascii="Arial" w:hAnsi="Arial" w:eastAsia="黑体" w:cs="Times New Roman"/>
      <w:b/>
      <w:sz w:val="30"/>
      <w:szCs w:val="24"/>
    </w:rPr>
  </w:style>
  <w:style w:type="character" w:customStyle="1" w:styleId="44">
    <w:name w:val="页眉 Char"/>
    <w:basedOn w:val="25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5">
    <w:name w:val="页脚 Char"/>
    <w:basedOn w:val="25"/>
    <w:link w:val="17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46">
    <w:name w:val="bodytext"/>
    <w:basedOn w:val="1"/>
    <w:qFormat/>
    <w:uiPriority w:val="0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character" w:customStyle="1" w:styleId="47">
    <w:name w:val="正文文本 Char"/>
    <w:basedOn w:val="25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8">
    <w:name w:val="批注文字 Char"/>
    <w:basedOn w:val="25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49">
    <w:name w:val="批注主题 Char"/>
    <w:basedOn w:val="48"/>
    <w:link w:val="22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50">
    <w:name w:val="Char Char Char Char"/>
    <w:basedOn w:val="1"/>
    <w:qFormat/>
    <w:uiPriority w:val="0"/>
    <w:pPr>
      <w:ind w:firstLine="480" w:firstLineChars="200"/>
    </w:pPr>
    <w:rPr>
      <w:rFonts w:ascii="宋体" w:hAnsi="宋体"/>
      <w:i/>
      <w:sz w:val="24"/>
    </w:rPr>
  </w:style>
  <w:style w:type="paragraph" w:customStyle="1" w:styleId="51">
    <w:name w:val="Char Char Char Char1"/>
    <w:basedOn w:val="1"/>
    <w:qFormat/>
    <w:uiPriority w:val="0"/>
    <w:pPr>
      <w:ind w:firstLine="480" w:firstLineChars="200"/>
    </w:pPr>
    <w:rPr>
      <w:rFonts w:ascii="宋体" w:hAnsi="宋体"/>
      <w:i/>
      <w:sz w:val="24"/>
    </w:rPr>
  </w:style>
  <w:style w:type="paragraph" w:customStyle="1" w:styleId="52">
    <w:name w:val="Char1"/>
    <w:basedOn w:val="1"/>
    <w:next w:val="1"/>
    <w:qFormat/>
    <w:uiPriority w:val="0"/>
    <w:rPr>
      <w:rFonts w:ascii="Tahoma" w:hAnsi="Tahoma"/>
      <w:sz w:val="24"/>
      <w:szCs w:val="20"/>
    </w:rPr>
  </w:style>
  <w:style w:type="paragraph" w:customStyle="1" w:styleId="53">
    <w:name w:val="List Paragraph"/>
    <w:basedOn w:val="1"/>
    <w:qFormat/>
    <w:uiPriority w:val="34"/>
    <w:pPr>
      <w:ind w:firstLine="420" w:firstLineChars="200"/>
    </w:pPr>
  </w:style>
  <w:style w:type="paragraph" w:customStyle="1" w:styleId="54">
    <w:name w:val="MITreb7Bold"/>
    <w:basedOn w:val="1"/>
    <w:qFormat/>
    <w:uiPriority w:val="0"/>
    <w:pPr>
      <w:widowControl/>
      <w:spacing w:before="40"/>
      <w:jc w:val="center"/>
    </w:pPr>
    <w:rPr>
      <w:rFonts w:ascii="宋体" w:hAnsi="宋体"/>
      <w:b/>
      <w:color w:val="FFFFFF"/>
      <w:kern w:val="0"/>
      <w:sz w:val="14"/>
      <w:szCs w:val="20"/>
      <w:lang w:eastAsia="en-US"/>
    </w:rPr>
  </w:style>
  <w:style w:type="paragraph" w:customStyle="1" w:styleId="55">
    <w:name w:val="MITreb7"/>
    <w:basedOn w:val="1"/>
    <w:qFormat/>
    <w:uiPriority w:val="0"/>
    <w:pPr>
      <w:widowControl/>
      <w:spacing w:before="40" w:line="60" w:lineRule="atLeast"/>
      <w:jc w:val="left"/>
    </w:pPr>
    <w:rPr>
      <w:rFonts w:ascii="宋体" w:hAnsi="宋体"/>
      <w:color w:val="000000"/>
      <w:kern w:val="0"/>
      <w:sz w:val="14"/>
      <w:szCs w:val="20"/>
      <w:lang w:eastAsia="en-US"/>
    </w:rPr>
  </w:style>
  <w:style w:type="character" w:customStyle="1" w:styleId="56">
    <w:name w:val="cwcot"/>
    <w:basedOn w:val="25"/>
    <w:qFormat/>
    <w:uiPriority w:val="0"/>
  </w:style>
  <w:style w:type="paragraph" w:customStyle="1" w:styleId="57">
    <w:name w:val="italic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character" w:customStyle="1" w:styleId="58">
    <w:name w:val="正文缩进 Char2"/>
    <w:link w:val="11"/>
    <w:qFormat/>
    <w:uiPriority w:val="0"/>
    <w:rPr>
      <w:rFonts w:ascii="Times New Roman" w:hAnsi="Times New Roman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3E068E-2771-4123-A40A-3738A0165D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DC</Company>
  <Pages>10</Pages>
  <Words>6860</Words>
  <Characters>39108</Characters>
  <Lines>325</Lines>
  <Paragraphs>91</Paragraphs>
  <TotalTime>1</TotalTime>
  <ScaleCrop>false</ScaleCrop>
  <LinksUpToDate>false</LinksUpToDate>
  <CharactersWithSpaces>45877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2013-05-06T05:28:00Z</dcterms:created>
  <dc:creator>fan.qingyu</dc:creator>
  <cp:lastModifiedBy>Administrator</cp:lastModifiedBy>
  <dcterms:modified xsi:type="dcterms:W3CDTF">2021-11-09T01:03:21Z</dcterms:modified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2F64C3A43EED4E22B400B49CCD5C42D7</vt:lpwstr>
  </property>
</Properties>
</file>