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036C64">
              <w:rPr>
                <w:rFonts w:ascii="Tahoma" w:hAnsi="Tahoma"/>
                <w:sz w:val="16"/>
              </w:rPr>
              <w:t xml:space="preserve">Number :    </w:t>
            </w:r>
            <w:r w:rsidR="008A2861">
              <w:rPr>
                <w:rFonts w:ascii="Tahoma" w:hAnsi="Tahoma"/>
                <w:sz w:val="16"/>
              </w:rPr>
              <w:t>16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 Case Name :</w:t>
            </w:r>
            <w:r w:rsidR="00036C64">
              <w:rPr>
                <w:rFonts w:ascii="Tahoma" w:hAnsi="Tahoma"/>
                <w:sz w:val="16"/>
              </w:rPr>
              <w:t xml:space="preserve">    </w:t>
            </w:r>
            <w:r w:rsidR="008A2861">
              <w:rPr>
                <w:rFonts w:ascii="Tahoma" w:hAnsi="Tahoma"/>
                <w:sz w:val="16"/>
              </w:rPr>
              <w:t xml:space="preserve">View </w:t>
            </w:r>
            <w:r w:rsidR="00677F75">
              <w:rPr>
                <w:rFonts w:ascii="Tahoma" w:hAnsi="Tahoma"/>
                <w:sz w:val="16"/>
              </w:rPr>
              <w:t>Your</w:t>
            </w:r>
            <w:r w:rsidR="008A2861">
              <w:rPr>
                <w:rFonts w:ascii="Tahoma" w:hAnsi="Tahoma"/>
                <w:sz w:val="16"/>
              </w:rPr>
              <w:t xml:space="preserve"> Reviews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171BCB">
              <w:rPr>
                <w:rFonts w:ascii="Tahoma" w:hAnsi="Tahoma"/>
                <w:sz w:val="16"/>
              </w:rPr>
              <w:t xml:space="preserve">  </w:t>
            </w:r>
            <w:r w:rsidR="00226C5B">
              <w:rPr>
                <w:rFonts w:ascii="Tahoma" w:hAnsi="Tahoma"/>
                <w:sz w:val="16"/>
              </w:rPr>
              <w:t>Personal</w:t>
            </w:r>
            <w:r w:rsidR="00171BCB">
              <w:rPr>
                <w:rFonts w:ascii="Tahoma" w:hAnsi="Tahoma"/>
                <w:sz w:val="16"/>
              </w:rPr>
              <w:t xml:space="preserve"> Page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8F7042">
              <w:rPr>
                <w:rFonts w:ascii="Tahoma" w:hAnsi="Tahoma"/>
                <w:sz w:val="16"/>
              </w:rPr>
              <w:t xml:space="preserve"> </w:t>
            </w:r>
            <w:r w:rsidR="008F790A">
              <w:rPr>
                <w:rFonts w:ascii="Tahoma" w:hAnsi="Tahoma"/>
                <w:sz w:val="16"/>
              </w:rPr>
              <w:t xml:space="preserve">View </w:t>
            </w:r>
            <w:r w:rsidR="008A2861">
              <w:rPr>
                <w:rFonts w:ascii="Tahoma" w:hAnsi="Tahoma"/>
                <w:sz w:val="16"/>
              </w:rPr>
              <w:t>their reviews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5C026D">
              <w:rPr>
                <w:rFonts w:ascii="Tahoma" w:hAnsi="Tahoma"/>
                <w:sz w:val="16"/>
              </w:rPr>
              <w:t xml:space="preserve"> </w:t>
            </w:r>
            <w:r w:rsidR="008F7042">
              <w:rPr>
                <w:rFonts w:ascii="Tahoma" w:hAnsi="Tahoma"/>
                <w:sz w:val="16"/>
              </w:rPr>
              <w:t>Jellesed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774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User must be able </w:t>
            </w:r>
            <w:r w:rsidR="008F7042">
              <w:rPr>
                <w:rFonts w:ascii="Tahoma" w:hAnsi="Tahoma"/>
                <w:sz w:val="16"/>
              </w:rPr>
              <w:t>to log into the app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2214" w:type="dxa"/>
          </w:tcPr>
          <w:p w:rsidR="00036C64" w:rsidRDefault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</w:t>
            </w:r>
            <w:r w:rsidR="008F7042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4320" w:type="dxa"/>
          </w:tcPr>
          <w:p w:rsidR="00036C64" w:rsidRDefault="005C026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5D6C76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8F7042">
            <w:pPr>
              <w:rPr>
                <w:sz w:val="16"/>
              </w:rPr>
            </w:pPr>
            <w:r>
              <w:rPr>
                <w:sz w:val="16"/>
              </w:rPr>
              <w:t>App user</w:t>
            </w:r>
          </w:p>
        </w:tc>
        <w:tc>
          <w:tcPr>
            <w:tcW w:w="2214" w:type="dxa"/>
          </w:tcPr>
          <w:p w:rsidR="00036C64" w:rsidRDefault="005D6C76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8F7042" w:rsidP="008F790A">
            <w:pPr>
              <w:rPr>
                <w:sz w:val="16"/>
              </w:rPr>
            </w:pPr>
            <w:r>
              <w:rPr>
                <w:sz w:val="16"/>
              </w:rPr>
              <w:t xml:space="preserve">Uses app </w:t>
            </w:r>
            <w:r w:rsidR="00825233">
              <w:rPr>
                <w:sz w:val="16"/>
              </w:rPr>
              <w:t xml:space="preserve">to </w:t>
            </w:r>
            <w:r w:rsidR="008F790A">
              <w:rPr>
                <w:sz w:val="16"/>
              </w:rPr>
              <w:t>look at the map of food carts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 w:rsidP="005D6C7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 pre-existing account</w:t>
            </w:r>
          </w:p>
        </w:tc>
      </w:tr>
      <w:tr w:rsidR="00E6031D">
        <w:trPr>
          <w:cantSplit/>
        </w:trPr>
        <w:tc>
          <w:tcPr>
            <w:tcW w:w="55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90" w:type="dxa"/>
          </w:tcPr>
          <w:p w:rsidR="00E6031D" w:rsidRDefault="008F70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logged in and been directed to the home page</w:t>
            </w:r>
          </w:p>
        </w:tc>
      </w:tr>
      <w:tr w:rsidR="00226C5B">
        <w:trPr>
          <w:cantSplit/>
        </w:trPr>
        <w:tc>
          <w:tcPr>
            <w:tcW w:w="558" w:type="dxa"/>
          </w:tcPr>
          <w:p w:rsidR="00226C5B" w:rsidRDefault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8190" w:type="dxa"/>
          </w:tcPr>
          <w:p w:rsidR="00226C5B" w:rsidRDefault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has already navigated to their personal page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226C5B" w:rsidP="00171BCB">
            <w:pPr>
              <w:rPr>
                <w:sz w:val="16"/>
              </w:rPr>
            </w:pPr>
            <w:r>
              <w:rPr>
                <w:sz w:val="16"/>
              </w:rPr>
              <w:t>User wants to visit the map page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8A2861" w:rsidP="009261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On the personal page find the reviews button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8A2861" w:rsidP="009261A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the reviews button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8A2861">
        <w:trPr>
          <w:trHeight w:val="260"/>
        </w:trPr>
        <w:tc>
          <w:tcPr>
            <w:tcW w:w="1098" w:type="dxa"/>
          </w:tcPr>
          <w:p w:rsidR="00036C64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8A2861" w:rsidP="00226C5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replaces the favorites list with the reviews list.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3870" w:type="dxa"/>
          </w:tcPr>
          <w:p w:rsidR="00E6031D" w:rsidRDefault="008A2861" w:rsidP="00171BC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Click favorites or reviews to toggle between the two lists</w:t>
            </w: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3870" w:type="dxa"/>
          </w:tcPr>
          <w:p w:rsidR="00E6031D" w:rsidRDefault="00E6031D" w:rsidP="00171BCB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12</w:t>
            </w: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  <w:tr w:rsidR="00E6031D">
        <w:tc>
          <w:tcPr>
            <w:tcW w:w="1098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E6031D" w:rsidRDefault="00E6031D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040" w:type="dxa"/>
          </w:tcPr>
          <w:p w:rsidR="00036C64" w:rsidRDefault="00036C64" w:rsidP="00CC7D95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DC7DF2">
        <w:tc>
          <w:tcPr>
            <w:tcW w:w="2358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DC7DF2" w:rsidRDefault="00DC7DF2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CC7D95" w:rsidP="008A2861">
            <w:pPr>
              <w:rPr>
                <w:sz w:val="16"/>
              </w:rPr>
            </w:pPr>
            <w:r>
              <w:rPr>
                <w:sz w:val="16"/>
              </w:rPr>
              <w:t xml:space="preserve">User now </w:t>
            </w:r>
            <w:r w:rsidR="007839A4">
              <w:rPr>
                <w:sz w:val="16"/>
              </w:rPr>
              <w:t xml:space="preserve">is now </w:t>
            </w:r>
            <w:r w:rsidR="008F790A">
              <w:rPr>
                <w:sz w:val="16"/>
              </w:rPr>
              <w:t>viewing the</w:t>
            </w:r>
            <w:r w:rsidR="008A2861">
              <w:rPr>
                <w:sz w:val="16"/>
              </w:rPr>
              <w:t>irs reviews</w:t>
            </w:r>
          </w:p>
        </w:tc>
      </w:tr>
      <w:tr w:rsidR="009B3DE6">
        <w:tc>
          <w:tcPr>
            <w:tcW w:w="648" w:type="dxa"/>
          </w:tcPr>
          <w:p w:rsidR="009B3DE6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Account</w:t>
            </w:r>
          </w:p>
        </w:tc>
        <w:tc>
          <w:tcPr>
            <w:tcW w:w="49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Has users favorites and reviews that affect the order of favorites sort</w:t>
            </w:r>
          </w:p>
        </w:tc>
        <w:tc>
          <w:tcPr>
            <w:tcW w:w="225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Favorites, Reviews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9E2B46" w:rsidP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English</w:t>
            </w:r>
          </w:p>
        </w:tc>
        <w:tc>
          <w:tcPr>
            <w:tcW w:w="990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8A2861">
              <w:rPr>
                <w:rFonts w:ascii="Tahoma" w:hAnsi="Tahoma"/>
                <w:sz w:val="16"/>
              </w:rPr>
              <w:t>8</w:t>
            </w:r>
            <w:r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Jellesed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 currently implemented</w:t>
            </w:r>
          </w:p>
        </w:tc>
        <w:tc>
          <w:tcPr>
            <w:tcW w:w="990" w:type="dxa"/>
          </w:tcPr>
          <w:p w:rsidR="00036C64" w:rsidRDefault="008A2861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10/18</w:t>
            </w:r>
            <w:r w:rsidR="00CC7D95">
              <w:rPr>
                <w:rFonts w:ascii="Tahoma" w:hAnsi="Tahoma"/>
                <w:sz w:val="16"/>
              </w:rPr>
              <w:t>/16</w:t>
            </w: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9E2B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28"/>
        <w:gridCol w:w="5490"/>
        <w:gridCol w:w="153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54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CC7D95">
        <w:tc>
          <w:tcPr>
            <w:tcW w:w="1728" w:type="dxa"/>
          </w:tcPr>
          <w:p w:rsidR="00036C64" w:rsidRDefault="007839A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54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</w:t>
            </w:r>
            <w:r w:rsidR="00CC7D95">
              <w:rPr>
                <w:rFonts w:ascii="Tahoma" w:hAnsi="Tahoma"/>
                <w:sz w:val="16"/>
              </w:rPr>
              <w:t>1</w:t>
            </w:r>
            <w:r w:rsidR="008A2861">
              <w:rPr>
                <w:rFonts w:ascii="Tahoma" w:hAnsi="Tahoma"/>
                <w:sz w:val="16"/>
              </w:rPr>
              <w:t>8</w:t>
            </w:r>
            <w:r>
              <w:rPr>
                <w:rFonts w:ascii="Tahoma" w:hAnsi="Tahoma"/>
                <w:sz w:val="16"/>
              </w:rPr>
              <w:t>/16</w:t>
            </w:r>
          </w:p>
        </w:tc>
      </w:tr>
      <w:tr w:rsidR="00036C64" w:rsidTr="00CC7D95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4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</w:t>
            </w:r>
            <w:r w:rsidR="00FB7342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            Maximum:    </w:t>
            </w:r>
            <w:r w:rsidR="00FB7342">
              <w:rPr>
                <w:rFonts w:ascii="Tahoma" w:hAnsi="Tahoma"/>
                <w:sz w:val="16"/>
              </w:rPr>
              <w:t>500</w:t>
            </w:r>
            <w:r>
              <w:rPr>
                <w:rFonts w:ascii="Tahoma" w:hAnsi="Tahoma"/>
                <w:sz w:val="16"/>
              </w:rPr>
              <w:t xml:space="preserve">              Average:   </w:t>
            </w:r>
            <w:r w:rsidR="00FB7342">
              <w:rPr>
                <w:rFonts w:ascii="Tahoma" w:hAnsi="Tahoma"/>
                <w:sz w:val="16"/>
              </w:rPr>
              <w:t>200</w:t>
            </w:r>
            <w:r>
              <w:rPr>
                <w:rFonts w:ascii="Tahoma" w:hAnsi="Tahoma"/>
                <w:sz w:val="16"/>
              </w:rPr>
              <w:t xml:space="preserve">    (OR)Fixed:</w:t>
            </w:r>
          </w:p>
          <w:p w:rsidR="00036C64" w:rsidRDefault="00036C64" w:rsidP="00FB7342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 w:rsidR="00683488"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683488">
              <w:rPr>
                <w:rFonts w:ascii="Tahoma" w:hAnsi="Tahoma"/>
                <w:b/>
                <w:sz w:val="16"/>
              </w:rPr>
            </w:r>
            <w:r w:rsidR="00683488">
              <w:rPr>
                <w:rFonts w:ascii="Tahoma" w:hAnsi="Tahoma"/>
                <w:b/>
                <w:sz w:val="16"/>
              </w:rPr>
              <w:fldChar w:fldCharType="separate"/>
            </w:r>
            <w:r w:rsidR="00683488"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683488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FB7342">
              <w:rPr>
                <w:rFonts w:ascii="Tahoma" w:hAnsi="Tahoma"/>
                <w:sz w:val="16"/>
              </w:rPr>
              <w:instrText xml:space="preserve"> FORMCHECKBOX </w:instrText>
            </w:r>
            <w:r w:rsidR="00683488">
              <w:rPr>
                <w:rFonts w:ascii="Tahoma" w:hAnsi="Tahoma"/>
                <w:sz w:val="16"/>
              </w:rPr>
            </w:r>
            <w:r w:rsidR="00683488">
              <w:rPr>
                <w:rFonts w:ascii="Tahoma" w:hAnsi="Tahoma"/>
                <w:sz w:val="16"/>
              </w:rPr>
              <w:fldChar w:fldCharType="separate"/>
            </w:r>
            <w:r w:rsidR="00683488"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 w:rsidR="00683488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83488">
              <w:rPr>
                <w:rFonts w:ascii="Tahoma" w:hAnsi="Tahoma"/>
                <w:sz w:val="16"/>
              </w:rPr>
            </w:r>
            <w:r w:rsidR="00683488">
              <w:rPr>
                <w:rFonts w:ascii="Tahoma" w:hAnsi="Tahoma"/>
                <w:sz w:val="16"/>
              </w:rPr>
              <w:fldChar w:fldCharType="separate"/>
            </w:r>
            <w:r w:rsidR="00683488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 w:rsidR="00683488"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683488">
              <w:rPr>
                <w:rFonts w:ascii="Tahoma" w:hAnsi="Tahoma"/>
                <w:sz w:val="16"/>
              </w:rPr>
            </w:r>
            <w:r w:rsidR="00683488">
              <w:rPr>
                <w:rFonts w:ascii="Tahoma" w:hAnsi="Tahoma"/>
                <w:sz w:val="16"/>
              </w:rPr>
              <w:fldChar w:fldCharType="separate"/>
            </w:r>
            <w:r w:rsidR="00683488"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  <w:r w:rsidR="00FB7342">
              <w:rPr>
                <w:rFonts w:ascii="Tahoma" w:hAnsi="Tahoma"/>
                <w:sz w:val="16"/>
              </w:rPr>
              <w:t>,</w:t>
            </w: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080" w:type="dxa"/>
          </w:tcPr>
          <w:p w:rsidR="00036C64" w:rsidRDefault="00CC7D95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50" w:type="dxa"/>
          </w:tcPr>
          <w:p w:rsidR="00036C64" w:rsidRDefault="00FB734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bytes</w:t>
            </w:r>
            <w:bookmarkStart w:id="4" w:name="_GoBack"/>
            <w:bookmarkEnd w:id="4"/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9B3DE6" w:rsidP="00E40389"/>
    <w:sectPr w:rsidR="009B3DE6" w:rsidSect="00054720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BC7D8C"/>
    <w:rsid w:val="00036C64"/>
    <w:rsid w:val="00054720"/>
    <w:rsid w:val="00171BCB"/>
    <w:rsid w:val="001B6710"/>
    <w:rsid w:val="00226C5B"/>
    <w:rsid w:val="00227354"/>
    <w:rsid w:val="003B4BB3"/>
    <w:rsid w:val="004754D4"/>
    <w:rsid w:val="005C026D"/>
    <w:rsid w:val="005D6C76"/>
    <w:rsid w:val="00623910"/>
    <w:rsid w:val="006616C1"/>
    <w:rsid w:val="00677F75"/>
    <w:rsid w:val="00683488"/>
    <w:rsid w:val="006E1E63"/>
    <w:rsid w:val="007839A4"/>
    <w:rsid w:val="00825233"/>
    <w:rsid w:val="00831DE2"/>
    <w:rsid w:val="008A2861"/>
    <w:rsid w:val="008F7042"/>
    <w:rsid w:val="008F790A"/>
    <w:rsid w:val="009261A7"/>
    <w:rsid w:val="009B3DE6"/>
    <w:rsid w:val="009E2B46"/>
    <w:rsid w:val="00A9528A"/>
    <w:rsid w:val="00B257A6"/>
    <w:rsid w:val="00B402B4"/>
    <w:rsid w:val="00B9098D"/>
    <w:rsid w:val="00BC7D8C"/>
    <w:rsid w:val="00CC7D95"/>
    <w:rsid w:val="00D419A8"/>
    <w:rsid w:val="00DC7DF2"/>
    <w:rsid w:val="00E40389"/>
    <w:rsid w:val="00E6031D"/>
    <w:rsid w:val="00E82BAF"/>
    <w:rsid w:val="00F46F25"/>
    <w:rsid w:val="00F87A99"/>
    <w:rsid w:val="00FB7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720"/>
  </w:style>
  <w:style w:type="paragraph" w:styleId="Heading1">
    <w:name w:val="heading 1"/>
    <w:basedOn w:val="Normal"/>
    <w:next w:val="Normal"/>
    <w:qFormat/>
    <w:rsid w:val="00054720"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rsid w:val="00054720"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054720"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rsid w:val="00054720"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rsid w:val="00054720"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2326E4-DC2F-4A23-A0AD-A55FF241510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7AB501-D47F-40EE-8478-D6CACDFE4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FC74FD-8359-4901-851A-B6EF0FC3698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</Template>
  <TotalTime>4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Victor Jellesed</cp:lastModifiedBy>
  <cp:revision>4</cp:revision>
  <cp:lastPrinted>2012-09-26T15:17:00Z</cp:lastPrinted>
  <dcterms:created xsi:type="dcterms:W3CDTF">2016-10-18T23:41:00Z</dcterms:created>
  <dcterms:modified xsi:type="dcterms:W3CDTF">2016-11-30T21:55:00Z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