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4CD" w:rsidRDefault="005204CD" w:rsidP="005204CD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/>
          <w:bCs/>
          <w:color w:val="162539"/>
          <w:sz w:val="22"/>
          <w:lang w:val="en-US" w:eastAsia="ru-RU"/>
        </w:rPr>
      </w:pPr>
      <w:r w:rsidRPr="005204CD">
        <w:rPr>
          <w:rFonts w:ascii="Tahoma" w:eastAsia="Times New Roman" w:hAnsi="Tahoma" w:cs="Tahoma"/>
          <w:b/>
          <w:bCs/>
          <w:color w:val="162539"/>
          <w:sz w:val="22"/>
          <w:lang w:eastAsia="ru-RU"/>
        </w:rPr>
        <w:t>ТЕХНИЧЕСКИЕ ХАРАКТЕРИСТИКИ</w:t>
      </w:r>
    </w:p>
    <w:p w:rsidR="00F31DE5" w:rsidRPr="00F31DE5" w:rsidRDefault="00F31DE5" w:rsidP="005204C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162539"/>
          <w:lang w:val="en-US" w:eastAsia="ru-RU"/>
        </w:rPr>
      </w:pPr>
      <w:r w:rsidRPr="00F31DE5">
        <w:rPr>
          <w:rFonts w:ascii="Arial" w:eastAsia="Times New Roman" w:hAnsi="Arial" w:cs="Arial"/>
          <w:b/>
          <w:color w:val="162539"/>
          <w:lang w:val="en-US" w:eastAsia="ru-RU"/>
        </w:rPr>
        <w:t>CU1232 - CU1332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86"/>
        <w:gridCol w:w="1675"/>
        <w:gridCol w:w="1675"/>
      </w:tblGrid>
      <w:tr w:rsidR="005204CD" w:rsidRPr="005204CD" w:rsidTr="005204CD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000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b/>
                <w:bCs/>
                <w:color w:val="FFFFFF"/>
                <w:sz w:val="23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000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b/>
                <w:bCs/>
                <w:color w:val="FFFFFF"/>
                <w:sz w:val="23"/>
                <w:lang w:eastAsia="ru-RU"/>
              </w:rPr>
              <w:t>CU1232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000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b/>
                <w:bCs/>
                <w:color w:val="FFFFFF"/>
                <w:sz w:val="23"/>
                <w:lang w:eastAsia="ru-RU"/>
              </w:rPr>
              <w:t>CU1332</w:t>
            </w:r>
          </w:p>
        </w:tc>
      </w:tr>
      <w:tr w:rsidR="005204CD" w:rsidRPr="005204CD" w:rsidTr="005204CD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b/>
                <w:bCs/>
                <w:color w:val="162539"/>
                <w:sz w:val="23"/>
                <w:lang w:eastAsia="ru-RU"/>
              </w:rPr>
              <w:t>Основные параметры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5204CD" w:rsidRPr="005204CD" w:rsidTr="005204CD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Высота центров, </w:t>
            </w:r>
            <w:proofErr w:type="gramStart"/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617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667</w:t>
            </w:r>
          </w:p>
        </w:tc>
      </w:tr>
      <w:tr w:rsidR="005204CD" w:rsidRPr="005204CD" w:rsidTr="005204CD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Расстояние между центрами (РМЦ),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1000…6000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1000…6000</w:t>
            </w:r>
          </w:p>
        </w:tc>
      </w:tr>
      <w:tr w:rsidR="005204CD" w:rsidRPr="005204CD" w:rsidTr="005204CD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Диаметр обработки над станиной, </w:t>
            </w:r>
            <w:proofErr w:type="gramStart"/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1230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1330</w:t>
            </w:r>
          </w:p>
        </w:tc>
      </w:tr>
      <w:tr w:rsidR="005204CD" w:rsidRPr="005204CD" w:rsidTr="005204CD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Диаметр обработки над суппортом, </w:t>
            </w:r>
            <w:proofErr w:type="gramStart"/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910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1010</w:t>
            </w:r>
          </w:p>
        </w:tc>
      </w:tr>
      <w:tr w:rsidR="005204CD" w:rsidRPr="005204CD" w:rsidTr="005204CD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Диаметр обработки над выемкой в станине (</w:t>
            </w:r>
            <w:proofErr w:type="spellStart"/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ГАПом</w:t>
            </w:r>
            <w:proofErr w:type="spellEnd"/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),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1400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1500</w:t>
            </w:r>
          </w:p>
        </w:tc>
      </w:tr>
      <w:tr w:rsidR="005204CD" w:rsidRPr="005204CD" w:rsidTr="005204CD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Ширина станины, </w:t>
            </w:r>
            <w:proofErr w:type="gramStart"/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560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560</w:t>
            </w:r>
          </w:p>
        </w:tc>
      </w:tr>
      <w:tr w:rsidR="005204CD" w:rsidRPr="005204CD" w:rsidTr="005204CD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b/>
                <w:bCs/>
                <w:color w:val="162539"/>
                <w:sz w:val="23"/>
                <w:lang w:eastAsia="ru-RU"/>
              </w:rPr>
              <w:t>Шпиндель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5204CD" w:rsidRPr="005204CD" w:rsidTr="005204CD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Исполнение шпинделя DIN 55027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11 (15)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11 (15)</w:t>
            </w:r>
          </w:p>
        </w:tc>
      </w:tr>
      <w:tr w:rsidR="005204CD" w:rsidRPr="005204CD" w:rsidTr="005204CD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Диаметр отверстия шпинделя, </w:t>
            </w:r>
            <w:proofErr w:type="gramStart"/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113 / 133 / 153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113 / 133 / 153</w:t>
            </w:r>
          </w:p>
        </w:tc>
      </w:tr>
      <w:tr w:rsidR="005204CD" w:rsidRPr="005204CD" w:rsidTr="005204CD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Количество скоростей шпинделя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18</w:t>
            </w:r>
          </w:p>
        </w:tc>
      </w:tr>
      <w:tr w:rsidR="005204CD" w:rsidRPr="005204CD" w:rsidTr="005204CD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Диапазон оборотов шпинделя, об</w:t>
            </w:r>
            <w:proofErr w:type="gramStart"/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.</w:t>
            </w:r>
            <w:proofErr w:type="gramEnd"/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/</w:t>
            </w:r>
            <w:proofErr w:type="gramStart"/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</w:t>
            </w:r>
            <w:proofErr w:type="gramEnd"/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ин.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5,6...1000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5,6...1000</w:t>
            </w:r>
          </w:p>
        </w:tc>
      </w:tr>
      <w:tr w:rsidR="005204CD" w:rsidRPr="005204CD" w:rsidTr="005204CD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b/>
                <w:bCs/>
                <w:color w:val="162539"/>
                <w:sz w:val="23"/>
                <w:lang w:eastAsia="ru-RU"/>
              </w:rPr>
              <w:t>Подачи, Резьбы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5204CD" w:rsidRPr="005204CD" w:rsidTr="005204CD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Количество подач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128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128</w:t>
            </w:r>
          </w:p>
        </w:tc>
      </w:tr>
      <w:tr w:rsidR="005204CD" w:rsidRPr="005204CD" w:rsidTr="005204CD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Диапазон продольных подач, мм/</w:t>
            </w:r>
            <w:proofErr w:type="gramStart"/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об</w:t>
            </w:r>
            <w:proofErr w:type="gramEnd"/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0,039...12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0,039...12</w:t>
            </w:r>
          </w:p>
        </w:tc>
      </w:tr>
      <w:tr w:rsidR="005204CD" w:rsidRPr="005204CD" w:rsidTr="005204CD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Диапазон поперечных подач, мм/</w:t>
            </w:r>
            <w:proofErr w:type="gramStart"/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об</w:t>
            </w:r>
            <w:proofErr w:type="gramEnd"/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0,0195...6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0,0195...6</w:t>
            </w:r>
          </w:p>
        </w:tc>
      </w:tr>
      <w:tr w:rsidR="005204CD" w:rsidRPr="005204CD" w:rsidTr="005204CD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Количество </w:t>
            </w:r>
            <w:proofErr w:type="spellStart"/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резьб</w:t>
            </w:r>
            <w:proofErr w:type="spell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256(4х64)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256(4х64)</w:t>
            </w:r>
          </w:p>
        </w:tc>
      </w:tr>
      <w:tr w:rsidR="005204CD" w:rsidRPr="005204CD" w:rsidTr="005204CD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Шаг миллиметровой резьбы, </w:t>
            </w:r>
            <w:proofErr w:type="gramStart"/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0,5...120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0,5...120</w:t>
            </w:r>
          </w:p>
        </w:tc>
      </w:tr>
      <w:tr w:rsidR="005204CD" w:rsidRPr="005204CD" w:rsidTr="005204CD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Шаг дюймовой резьбы, вит/1”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60...1/4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60...1/4</w:t>
            </w:r>
          </w:p>
        </w:tc>
      </w:tr>
      <w:tr w:rsidR="005204CD" w:rsidRPr="005204CD" w:rsidTr="005204CD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Шаг модульной резьбы, </w:t>
            </w:r>
            <w:proofErr w:type="gramStart"/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0,125...30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0,125...30</w:t>
            </w:r>
          </w:p>
        </w:tc>
      </w:tr>
      <w:tr w:rsidR="005204CD" w:rsidRPr="005204CD" w:rsidTr="005204CD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Шаг диаметральной резьбы, DP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240...1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240...1</w:t>
            </w:r>
          </w:p>
        </w:tc>
      </w:tr>
      <w:tr w:rsidR="005204CD" w:rsidRPr="005204CD" w:rsidTr="005204CD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b/>
                <w:bCs/>
                <w:color w:val="162539"/>
                <w:sz w:val="23"/>
                <w:lang w:eastAsia="ru-RU"/>
              </w:rPr>
              <w:t>Перемещения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5204CD" w:rsidRPr="005204CD" w:rsidTr="005204CD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Ход поперечных салазок, </w:t>
            </w:r>
            <w:proofErr w:type="gramStart"/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700</w:t>
            </w:r>
          </w:p>
        </w:tc>
      </w:tr>
      <w:tr w:rsidR="005204CD" w:rsidRPr="005204CD" w:rsidTr="005204CD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Ход верхних салазок, </w:t>
            </w:r>
            <w:proofErr w:type="gramStart"/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250</w:t>
            </w:r>
          </w:p>
        </w:tc>
      </w:tr>
      <w:tr w:rsidR="005204CD" w:rsidRPr="005204CD" w:rsidTr="005204CD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b/>
                <w:bCs/>
                <w:color w:val="162539"/>
                <w:sz w:val="23"/>
                <w:lang w:eastAsia="ru-RU"/>
              </w:rPr>
              <w:t>Задняя бабка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5204CD" w:rsidRPr="005204CD" w:rsidTr="005204CD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Диаметр пиноли, </w:t>
            </w:r>
            <w:proofErr w:type="gramStart"/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125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125</w:t>
            </w:r>
          </w:p>
        </w:tc>
      </w:tr>
      <w:tr w:rsidR="005204CD" w:rsidRPr="005204CD" w:rsidTr="005204CD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Ход пиноли, </w:t>
            </w:r>
            <w:proofErr w:type="gramStart"/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265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265</w:t>
            </w:r>
          </w:p>
        </w:tc>
      </w:tr>
      <w:tr w:rsidR="005204CD" w:rsidRPr="005204CD" w:rsidTr="005204CD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Конус пиноли, Морзе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6</w:t>
            </w:r>
          </w:p>
        </w:tc>
      </w:tr>
      <w:tr w:rsidR="005204CD" w:rsidRPr="005204CD" w:rsidTr="005204CD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b/>
                <w:bCs/>
                <w:color w:val="162539"/>
                <w:sz w:val="23"/>
                <w:lang w:eastAsia="ru-RU"/>
              </w:rPr>
              <w:t>Двигатели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5204CD" w:rsidRPr="005204CD" w:rsidTr="005204CD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Мощность главного привода, кВт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15 (18,5)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15 (18,5)</w:t>
            </w:r>
          </w:p>
        </w:tc>
      </w:tr>
      <w:tr w:rsidR="005204CD" w:rsidRPr="005204CD" w:rsidTr="005204CD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Мощность двигателя ускоренного перемещения, кВт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0,55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0,55</w:t>
            </w:r>
          </w:p>
        </w:tc>
      </w:tr>
      <w:tr w:rsidR="005204CD" w:rsidRPr="005204CD" w:rsidTr="005204CD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lastRenderedPageBreak/>
              <w:t>Мощность насоса смазки, кВт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0,12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0,12</w:t>
            </w:r>
          </w:p>
        </w:tc>
      </w:tr>
      <w:tr w:rsidR="005204CD" w:rsidRPr="005204CD" w:rsidTr="005204CD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Мощность насоса охлаждения, кВт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0,09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0,09</w:t>
            </w:r>
          </w:p>
        </w:tc>
      </w:tr>
      <w:tr w:rsidR="005204CD" w:rsidRPr="005204CD" w:rsidTr="005204CD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b/>
                <w:bCs/>
                <w:color w:val="162539"/>
                <w:sz w:val="23"/>
                <w:lang w:eastAsia="ru-RU"/>
              </w:rPr>
              <w:t>Габариты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5204CD" w:rsidRPr="005204CD" w:rsidTr="005204CD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Длина (для РМЦ 1000 мм),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3000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3000</w:t>
            </w:r>
          </w:p>
        </w:tc>
      </w:tr>
      <w:tr w:rsidR="005204CD" w:rsidRPr="005204CD" w:rsidTr="005204CD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Ширина, </w:t>
            </w:r>
            <w:proofErr w:type="gramStart"/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2090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2140</w:t>
            </w:r>
          </w:p>
        </w:tc>
      </w:tr>
      <w:tr w:rsidR="005204CD" w:rsidRPr="005204CD" w:rsidTr="005204CD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 xml:space="preserve">Высота, </w:t>
            </w:r>
            <w:proofErr w:type="gramStart"/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мм</w:t>
            </w:r>
            <w:proofErr w:type="gramEnd"/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2040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2090</w:t>
            </w:r>
          </w:p>
        </w:tc>
      </w:tr>
      <w:tr w:rsidR="005204CD" w:rsidRPr="005204CD" w:rsidTr="005204CD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b/>
                <w:bCs/>
                <w:color w:val="162539"/>
                <w:sz w:val="22"/>
                <w:lang w:eastAsia="ru-RU"/>
              </w:rPr>
              <w:t xml:space="preserve">Вес станка, </w:t>
            </w:r>
            <w:proofErr w:type="gramStart"/>
            <w:r w:rsidRPr="005204CD">
              <w:rPr>
                <w:rFonts w:ascii="Tahoma" w:eastAsia="Times New Roman" w:hAnsi="Tahoma" w:cs="Tahoma"/>
                <w:b/>
                <w:bCs/>
                <w:color w:val="162539"/>
                <w:sz w:val="22"/>
                <w:lang w:eastAsia="ru-RU"/>
              </w:rPr>
              <w:t>кг</w:t>
            </w:r>
            <w:proofErr w:type="gramEnd"/>
            <w:r w:rsidRPr="005204CD">
              <w:rPr>
                <w:rFonts w:ascii="Tahoma" w:eastAsia="Times New Roman" w:hAnsi="Tahoma" w:cs="Tahoma"/>
                <w:b/>
                <w:bCs/>
                <w:color w:val="162539"/>
                <w:sz w:val="22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 </w:t>
            </w:r>
          </w:p>
        </w:tc>
      </w:tr>
      <w:tr w:rsidR="005204CD" w:rsidRPr="005204CD" w:rsidTr="005204CD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РМЦ 1000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5280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5650</w:t>
            </w:r>
          </w:p>
        </w:tc>
      </w:tr>
      <w:tr w:rsidR="005204CD" w:rsidRPr="005204CD" w:rsidTr="005204CD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РМЦ 1500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5680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6020</w:t>
            </w:r>
          </w:p>
        </w:tc>
      </w:tr>
      <w:tr w:rsidR="005204CD" w:rsidRPr="005204CD" w:rsidTr="005204CD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РМЦ 2000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5980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6320</w:t>
            </w:r>
          </w:p>
        </w:tc>
      </w:tr>
      <w:tr w:rsidR="005204CD" w:rsidRPr="005204CD" w:rsidTr="005204CD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РМЦ 3000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6680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7020</w:t>
            </w:r>
          </w:p>
        </w:tc>
      </w:tr>
      <w:tr w:rsidR="005204CD" w:rsidRPr="005204CD" w:rsidTr="005204CD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РМЦ 4000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7980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8320</w:t>
            </w:r>
          </w:p>
        </w:tc>
      </w:tr>
      <w:tr w:rsidR="005204CD" w:rsidRPr="005204CD" w:rsidTr="005204CD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РМЦ 5000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9280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9620</w:t>
            </w:r>
          </w:p>
        </w:tc>
      </w:tr>
      <w:tr w:rsidR="005204CD" w:rsidRPr="005204CD" w:rsidTr="005204CD"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РМЦ 6000 мм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10045</w:t>
            </w:r>
          </w:p>
        </w:tc>
        <w:tc>
          <w:tcPr>
            <w:tcW w:w="0" w:type="auto"/>
            <w:tcBorders>
              <w:top w:val="single" w:sz="6" w:space="0" w:color="A5C5E0"/>
              <w:left w:val="single" w:sz="6" w:space="0" w:color="A5C5E0"/>
              <w:bottom w:val="single" w:sz="6" w:space="0" w:color="A5C5E0"/>
              <w:right w:val="single" w:sz="6" w:space="0" w:color="A5C5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04CD" w:rsidRPr="005204CD" w:rsidRDefault="005204CD" w:rsidP="005204C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62539"/>
                <w:sz w:val="18"/>
                <w:szCs w:val="18"/>
                <w:lang w:eastAsia="ru-RU"/>
              </w:rPr>
            </w:pPr>
            <w:r w:rsidRPr="005204CD">
              <w:rPr>
                <w:rFonts w:ascii="Tahoma" w:eastAsia="Times New Roman" w:hAnsi="Tahoma" w:cs="Tahoma"/>
                <w:color w:val="162539"/>
                <w:sz w:val="22"/>
                <w:szCs w:val="22"/>
                <w:bdr w:val="none" w:sz="0" w:space="0" w:color="auto" w:frame="1"/>
                <w:lang w:eastAsia="ru-RU"/>
              </w:rPr>
              <w:t>10380</w:t>
            </w:r>
          </w:p>
        </w:tc>
      </w:tr>
    </w:tbl>
    <w:p w:rsidR="004A6E29" w:rsidRDefault="004A6E29"/>
    <w:sectPr w:rsidR="004A6E29" w:rsidSect="004A6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204CD"/>
    <w:rsid w:val="004A6E29"/>
    <w:rsid w:val="004B382D"/>
    <w:rsid w:val="005204CD"/>
    <w:rsid w:val="00B05FAF"/>
    <w:rsid w:val="00F31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E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04CD"/>
    <w:pPr>
      <w:spacing w:before="100" w:beforeAutospacing="1" w:after="100" w:afterAutospacing="1" w:line="240" w:lineRule="auto"/>
    </w:pPr>
    <w:rPr>
      <w:rFonts w:eastAsia="Times New Roman"/>
      <w:color w:val="auto"/>
      <w:lang w:eastAsia="ru-RU"/>
    </w:rPr>
  </w:style>
  <w:style w:type="character" w:styleId="a4">
    <w:name w:val="Strong"/>
    <w:basedOn w:val="a0"/>
    <w:uiPriority w:val="22"/>
    <w:qFormat/>
    <w:rsid w:val="005204C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5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1397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Вадик</dc:creator>
  <cp:keywords/>
  <dc:description/>
  <cp:lastModifiedBy>Вадик</cp:lastModifiedBy>
  <cp:revision>3</cp:revision>
  <dcterms:created xsi:type="dcterms:W3CDTF">2014-10-22T07:26:00Z</dcterms:created>
  <dcterms:modified xsi:type="dcterms:W3CDTF">2014-12-17T11:40:00Z</dcterms:modified>
</cp:coreProperties>
</file>