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53A3B2" w14:textId="19BEF6BB" w:rsidR="00A325D0" w:rsidRPr="006B4954" w:rsidRDefault="00D72D0F" w:rsidP="001374F2">
      <w:pPr>
        <w:pStyle w:val="Heading1"/>
        <w:suppressAutoHyphens/>
        <w:contextualSpacing/>
        <w:rPr>
          <w:rFonts w:asciiTheme="majorHAnsi" w:hAnsiTheme="majorHAnsi" w:cstheme="majorHAnsi"/>
          <w:b/>
        </w:rPr>
      </w:pPr>
      <w:bookmarkStart w:id="0" w:name="_Toc115077317"/>
      <w:r>
        <w:rPr>
          <w:rFonts w:asciiTheme="majorHAnsi" w:hAnsiTheme="majorHAnsi" w:cstheme="majorHAnsi"/>
          <w:b/>
        </w:rPr>
        <w:t>Draw It or Lose It Game Application</w:t>
      </w:r>
      <w:bookmarkEnd w:id="0"/>
    </w:p>
    <w:p w14:paraId="13BBB424" w14:textId="331BB842"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CF0C31">
        <w:rPr>
          <w:rFonts w:asciiTheme="majorHAnsi" w:hAnsiTheme="majorHAnsi" w:cstheme="majorHAnsi"/>
          <w:szCs w:val="22"/>
        </w:rPr>
        <w:t>3</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BF7C6C" w:rsidRDefault="00730BFB" w:rsidP="006B4954">
      <w:pPr>
        <w:pStyle w:val="Heading2"/>
        <w:suppressAutoHyphens/>
        <w:contextualSpacing/>
        <w:rPr>
          <w:rFonts w:asciiTheme="majorHAnsi" w:hAnsiTheme="majorHAnsi" w:cstheme="majorHAnsi"/>
          <w:u w:val="single"/>
        </w:rPr>
      </w:pPr>
      <w:bookmarkStart w:id="1" w:name="_Toc115077318"/>
      <w:r w:rsidRPr="00BF7C6C">
        <w:rPr>
          <w:rFonts w:asciiTheme="majorHAnsi" w:hAnsiTheme="majorHAnsi" w:cstheme="majorHAnsi"/>
          <w:u w:val="single"/>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2CEBEF66"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DECD054" w:rsidR="00A325D0" w:rsidRPr="006B4954" w:rsidRDefault="002A098D" w:rsidP="006B4954">
            <w:pPr>
              <w:suppressAutoHyphens/>
              <w:contextualSpacing/>
              <w:rPr>
                <w:rFonts w:asciiTheme="majorHAnsi" w:hAnsiTheme="majorHAnsi" w:cstheme="majorHAnsi"/>
                <w:szCs w:val="22"/>
              </w:rPr>
            </w:pPr>
            <w:r>
              <w:rPr>
                <w:rFonts w:asciiTheme="majorHAnsi" w:hAnsiTheme="majorHAnsi" w:cstheme="majorHAnsi"/>
                <w:szCs w:val="22"/>
              </w:rPr>
              <w:t>05/24/2026</w:t>
            </w:r>
          </w:p>
        </w:tc>
        <w:tc>
          <w:tcPr>
            <w:tcW w:w="1725" w:type="dxa"/>
          </w:tcPr>
          <w:p w14:paraId="093CD81A" w14:textId="7EE0D828" w:rsidR="00A325D0" w:rsidRPr="006B4954" w:rsidRDefault="002A098D" w:rsidP="006B4954">
            <w:pPr>
              <w:suppressAutoHyphens/>
              <w:contextualSpacing/>
              <w:rPr>
                <w:rFonts w:asciiTheme="majorHAnsi" w:hAnsiTheme="majorHAnsi" w:cstheme="majorHAnsi"/>
                <w:szCs w:val="22"/>
              </w:rPr>
            </w:pPr>
            <w:r>
              <w:rPr>
                <w:rFonts w:asciiTheme="majorHAnsi" w:hAnsiTheme="majorHAnsi" w:cstheme="majorHAnsi"/>
                <w:szCs w:val="22"/>
              </w:rPr>
              <w:t>Mark Brannan</w:t>
            </w:r>
          </w:p>
        </w:tc>
        <w:tc>
          <w:tcPr>
            <w:tcW w:w="5109" w:type="dxa"/>
          </w:tcPr>
          <w:p w14:paraId="7E3B24A0" w14:textId="6847FE84" w:rsidR="00A325D0" w:rsidRPr="006B4954" w:rsidRDefault="00235B57" w:rsidP="006B4954">
            <w:pPr>
              <w:suppressAutoHyphens/>
              <w:contextualSpacing/>
              <w:rPr>
                <w:rFonts w:asciiTheme="majorHAnsi" w:hAnsiTheme="majorHAnsi" w:cstheme="majorHAnsi"/>
                <w:szCs w:val="22"/>
              </w:rPr>
            </w:pPr>
            <w:r w:rsidRPr="00235B57">
              <w:rPr>
                <w:rFonts w:asciiTheme="majorHAnsi" w:hAnsiTheme="majorHAnsi" w:cstheme="majorHAnsi"/>
                <w:szCs w:val="22"/>
              </w:rPr>
              <w:t xml:space="preserve">Initial draft of the </w:t>
            </w:r>
            <w:proofErr w:type="gramStart"/>
            <w:r w:rsidRPr="00235B57">
              <w:rPr>
                <w:rFonts w:asciiTheme="majorHAnsi" w:hAnsiTheme="majorHAnsi" w:cstheme="majorHAnsi"/>
                <w:szCs w:val="22"/>
              </w:rPr>
              <w:t>web based</w:t>
            </w:r>
            <w:proofErr w:type="gramEnd"/>
            <w:r w:rsidRPr="00235B57">
              <w:rPr>
                <w:rFonts w:asciiTheme="majorHAnsi" w:hAnsiTheme="majorHAnsi" w:cstheme="majorHAnsi"/>
                <w:szCs w:val="22"/>
              </w:rPr>
              <w:t xml:space="preserve"> game architecture design document including design patterns and multiplatform evaluations</w:t>
            </w:r>
          </w:p>
        </w:tc>
      </w:tr>
      <w:tr w:rsidR="003E6A42" w:rsidRPr="006B4954" w14:paraId="70F4F81A" w14:textId="77777777" w:rsidTr="005F49E3">
        <w:trPr>
          <w:tblHeader/>
        </w:trPr>
        <w:tc>
          <w:tcPr>
            <w:tcW w:w="978" w:type="dxa"/>
          </w:tcPr>
          <w:p w14:paraId="588F6E93" w14:textId="42EDB306" w:rsidR="003E6A42" w:rsidRPr="006B4954" w:rsidRDefault="000C0270"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1191D466" w14:textId="4365E966" w:rsidR="003E6A42" w:rsidRDefault="000C0270" w:rsidP="006B4954">
            <w:pPr>
              <w:suppressAutoHyphens/>
              <w:contextualSpacing/>
              <w:rPr>
                <w:rFonts w:asciiTheme="majorHAnsi" w:hAnsiTheme="majorHAnsi" w:cstheme="majorHAnsi"/>
                <w:szCs w:val="22"/>
              </w:rPr>
            </w:pPr>
            <w:r>
              <w:rPr>
                <w:rFonts w:asciiTheme="majorHAnsi" w:hAnsiTheme="majorHAnsi" w:cstheme="majorHAnsi"/>
                <w:szCs w:val="22"/>
              </w:rPr>
              <w:t>06/07/2026</w:t>
            </w:r>
          </w:p>
        </w:tc>
        <w:tc>
          <w:tcPr>
            <w:tcW w:w="1725" w:type="dxa"/>
          </w:tcPr>
          <w:p w14:paraId="228DFC1D" w14:textId="65697A0B" w:rsidR="003E6A42" w:rsidRDefault="000C0270" w:rsidP="006B4954">
            <w:pPr>
              <w:suppressAutoHyphens/>
              <w:contextualSpacing/>
              <w:rPr>
                <w:rFonts w:asciiTheme="majorHAnsi" w:hAnsiTheme="majorHAnsi" w:cstheme="majorHAnsi"/>
                <w:szCs w:val="22"/>
              </w:rPr>
            </w:pPr>
            <w:r>
              <w:rPr>
                <w:rFonts w:asciiTheme="majorHAnsi" w:hAnsiTheme="majorHAnsi" w:cstheme="majorHAnsi"/>
                <w:szCs w:val="22"/>
              </w:rPr>
              <w:t>Mark Brannan</w:t>
            </w:r>
          </w:p>
        </w:tc>
        <w:tc>
          <w:tcPr>
            <w:tcW w:w="5109" w:type="dxa"/>
          </w:tcPr>
          <w:p w14:paraId="3C0D9AB5" w14:textId="67AE5CA4" w:rsidR="003E6A42" w:rsidRPr="00235B57" w:rsidRDefault="00B8639D" w:rsidP="006B4954">
            <w:pPr>
              <w:suppressAutoHyphens/>
              <w:contextualSpacing/>
              <w:rPr>
                <w:rFonts w:asciiTheme="majorHAnsi" w:hAnsiTheme="majorHAnsi" w:cstheme="majorHAnsi"/>
                <w:szCs w:val="22"/>
              </w:rPr>
            </w:pPr>
            <w:r>
              <w:rPr>
                <w:rFonts w:asciiTheme="majorHAnsi" w:hAnsiTheme="majorHAnsi" w:cstheme="majorHAnsi"/>
                <w:szCs w:val="22"/>
              </w:rPr>
              <w:t>Completed platform evaluation matrix covering server-side hosting, client-side compatibility, and development tool re</w:t>
            </w:r>
            <w:r w:rsidR="002203DF">
              <w:rPr>
                <w:rFonts w:asciiTheme="majorHAnsi" w:hAnsiTheme="majorHAnsi" w:cstheme="majorHAnsi"/>
                <w:szCs w:val="22"/>
              </w:rPr>
              <w:t>quirements for Project Two.</w:t>
            </w:r>
          </w:p>
        </w:tc>
      </w:tr>
      <w:tr w:rsidR="00E76E49" w:rsidRPr="006B4954" w14:paraId="7A1E28A3" w14:textId="77777777" w:rsidTr="005F49E3">
        <w:trPr>
          <w:tblHeader/>
        </w:trPr>
        <w:tc>
          <w:tcPr>
            <w:tcW w:w="978" w:type="dxa"/>
          </w:tcPr>
          <w:p w14:paraId="2F457D65" w14:textId="5A6E1B47" w:rsidR="00E76E49" w:rsidRDefault="00E76E49"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17E85A38" w14:textId="0907715F" w:rsidR="00E76E49" w:rsidRDefault="00AE1560" w:rsidP="006B4954">
            <w:pPr>
              <w:suppressAutoHyphens/>
              <w:contextualSpacing/>
              <w:rPr>
                <w:rFonts w:asciiTheme="majorHAnsi" w:hAnsiTheme="majorHAnsi" w:cstheme="majorHAnsi"/>
                <w:szCs w:val="22"/>
              </w:rPr>
            </w:pPr>
            <w:r>
              <w:rPr>
                <w:rFonts w:asciiTheme="majorHAnsi" w:hAnsiTheme="majorHAnsi" w:cstheme="majorHAnsi"/>
                <w:szCs w:val="22"/>
              </w:rPr>
              <w:t>6/21/2026</w:t>
            </w:r>
          </w:p>
        </w:tc>
        <w:tc>
          <w:tcPr>
            <w:tcW w:w="1725" w:type="dxa"/>
          </w:tcPr>
          <w:p w14:paraId="47D9D79B" w14:textId="7380291D" w:rsidR="00E76E49" w:rsidRDefault="00AE1560" w:rsidP="006B4954">
            <w:pPr>
              <w:suppressAutoHyphens/>
              <w:contextualSpacing/>
              <w:rPr>
                <w:rFonts w:asciiTheme="majorHAnsi" w:hAnsiTheme="majorHAnsi" w:cstheme="majorHAnsi"/>
                <w:szCs w:val="22"/>
              </w:rPr>
            </w:pPr>
            <w:r>
              <w:rPr>
                <w:rFonts w:asciiTheme="majorHAnsi" w:hAnsiTheme="majorHAnsi" w:cstheme="majorHAnsi"/>
                <w:szCs w:val="22"/>
              </w:rPr>
              <w:t>Mark Brannan</w:t>
            </w:r>
          </w:p>
        </w:tc>
        <w:tc>
          <w:tcPr>
            <w:tcW w:w="5109" w:type="dxa"/>
          </w:tcPr>
          <w:p w14:paraId="0B31372B" w14:textId="44714CCE" w:rsidR="00E76E49" w:rsidRDefault="00872459" w:rsidP="006B4954">
            <w:pPr>
              <w:suppressAutoHyphens/>
              <w:contextualSpacing/>
              <w:rPr>
                <w:rFonts w:asciiTheme="majorHAnsi" w:hAnsiTheme="majorHAnsi" w:cstheme="majorHAnsi"/>
                <w:szCs w:val="22"/>
              </w:rPr>
            </w:pPr>
            <w:r>
              <w:rPr>
                <w:rFonts w:asciiTheme="majorHAnsi" w:hAnsiTheme="majorHAnsi" w:cstheme="majorHAnsi"/>
                <w:szCs w:val="22"/>
              </w:rPr>
              <w:t>Finalizing the Recommendations section for Project Three, integrating memory management constraints, storage architec</w:t>
            </w:r>
            <w:r w:rsidR="001906DF">
              <w:rPr>
                <w:rFonts w:asciiTheme="majorHAnsi" w:hAnsiTheme="majorHAnsi" w:cstheme="majorHAnsi"/>
                <w:szCs w:val="22"/>
              </w:rPr>
              <w:t>tures, distributed network communications, and cross-platform security protocols.</w:t>
            </w:r>
          </w:p>
        </w:tc>
      </w:tr>
      <w:tr w:rsidR="003465CB" w:rsidRPr="006B4954" w14:paraId="20170488" w14:textId="77777777" w:rsidTr="005F49E3">
        <w:trPr>
          <w:tblHeader/>
        </w:trPr>
        <w:tc>
          <w:tcPr>
            <w:tcW w:w="978" w:type="dxa"/>
          </w:tcPr>
          <w:p w14:paraId="2FD1C504" w14:textId="0E61AF5E" w:rsidR="003465CB" w:rsidRDefault="003465CB" w:rsidP="006B4954">
            <w:pPr>
              <w:suppressAutoHyphens/>
              <w:contextualSpacing/>
              <w:jc w:val="center"/>
              <w:rPr>
                <w:rFonts w:asciiTheme="majorHAnsi" w:hAnsiTheme="majorHAnsi" w:cstheme="majorHAnsi"/>
                <w:szCs w:val="22"/>
              </w:rPr>
            </w:pPr>
            <w:r>
              <w:rPr>
                <w:rFonts w:asciiTheme="majorHAnsi" w:hAnsiTheme="majorHAnsi" w:cstheme="majorHAnsi"/>
                <w:szCs w:val="22"/>
              </w:rPr>
              <w:t>1.3</w:t>
            </w:r>
          </w:p>
        </w:tc>
        <w:tc>
          <w:tcPr>
            <w:tcW w:w="1530" w:type="dxa"/>
          </w:tcPr>
          <w:p w14:paraId="1D7FEAF8" w14:textId="2D5253B8" w:rsidR="003465CB" w:rsidRDefault="003465CB" w:rsidP="006B4954">
            <w:pPr>
              <w:suppressAutoHyphens/>
              <w:contextualSpacing/>
              <w:rPr>
                <w:rFonts w:asciiTheme="majorHAnsi" w:hAnsiTheme="majorHAnsi" w:cstheme="majorHAnsi"/>
                <w:szCs w:val="22"/>
              </w:rPr>
            </w:pPr>
            <w:r>
              <w:rPr>
                <w:rFonts w:asciiTheme="majorHAnsi" w:hAnsiTheme="majorHAnsi" w:cstheme="majorHAnsi"/>
                <w:szCs w:val="22"/>
              </w:rPr>
              <w:t>6/28/26</w:t>
            </w:r>
          </w:p>
        </w:tc>
        <w:tc>
          <w:tcPr>
            <w:tcW w:w="1725" w:type="dxa"/>
          </w:tcPr>
          <w:p w14:paraId="4F65EEA1" w14:textId="13F1AE3D" w:rsidR="003465CB" w:rsidRDefault="003465CB" w:rsidP="006B4954">
            <w:pPr>
              <w:suppressAutoHyphens/>
              <w:contextualSpacing/>
              <w:rPr>
                <w:rFonts w:asciiTheme="majorHAnsi" w:hAnsiTheme="majorHAnsi" w:cstheme="majorHAnsi"/>
                <w:szCs w:val="22"/>
              </w:rPr>
            </w:pPr>
            <w:r>
              <w:rPr>
                <w:rFonts w:asciiTheme="majorHAnsi" w:hAnsiTheme="majorHAnsi" w:cstheme="majorHAnsi"/>
                <w:szCs w:val="22"/>
              </w:rPr>
              <w:t>Mark Brannan</w:t>
            </w:r>
          </w:p>
        </w:tc>
        <w:tc>
          <w:tcPr>
            <w:tcW w:w="5109" w:type="dxa"/>
          </w:tcPr>
          <w:p w14:paraId="14807BB8" w14:textId="5C3B64F7" w:rsidR="003465CB" w:rsidRDefault="0021274E" w:rsidP="006B4954">
            <w:pPr>
              <w:suppressAutoHyphens/>
              <w:contextualSpacing/>
              <w:rPr>
                <w:rFonts w:asciiTheme="majorHAnsi" w:hAnsiTheme="majorHAnsi" w:cstheme="majorHAnsi"/>
                <w:szCs w:val="22"/>
              </w:rPr>
            </w:pPr>
            <w:r>
              <w:t>Integrated final architectural recommendations for memory management, distributed networks, and security protocols based on instructor feedback to finalize the document for portfolio submission.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4DAD1F4D" w14:textId="5FE09059" w:rsidR="00224D8F" w:rsidRDefault="00DA56C8" w:rsidP="00987146">
      <w:r w:rsidRPr="00DA56C8">
        <w:t>The Gaming Room needs to move its mobile game Draw It or Lose It to a web</w:t>
      </w:r>
      <w:r>
        <w:t>-</w:t>
      </w:r>
      <w:r w:rsidRPr="00DA56C8">
        <w:t>based platform. The main challenge is switching from a single</w:t>
      </w:r>
      <w:r>
        <w:t xml:space="preserve"> </w:t>
      </w:r>
      <w:r w:rsidRPr="00DA56C8">
        <w:t>user app to a shared ecosystem that supports multiple teams and players at the same time. Our solution builds a Java backend using design patterns to control object creation and validate data. This ensures unique identifiers for games, teams, and players while preventing memory conflicts. The client should know that this shift moves processing to a central server, requiring a uniform data model so players on any browser or device get identical game rules and real-time updates.</w:t>
      </w:r>
    </w:p>
    <w:p w14:paraId="34EA3BA5" w14:textId="77777777" w:rsidR="00974559" w:rsidRDefault="00974559" w:rsidP="00987146"/>
    <w:p w14:paraId="000CEEE5" w14:textId="77777777" w:rsidR="00901D93" w:rsidRDefault="00901D93" w:rsidP="007B28D2">
      <w:pPr>
        <w:pStyle w:val="Heading2"/>
        <w:rPr>
          <w:rFonts w:asciiTheme="majorHAnsi" w:hAnsiTheme="majorHAnsi" w:cstheme="majorHAnsi"/>
          <w:u w:val="single"/>
        </w:rPr>
      </w:pPr>
      <w:bookmarkStart w:id="8" w:name="_Toc115077321"/>
    </w:p>
    <w:p w14:paraId="1A6E294D" w14:textId="77777777" w:rsidR="00901D93" w:rsidRDefault="00901D93" w:rsidP="007B28D2">
      <w:pPr>
        <w:pStyle w:val="Heading2"/>
        <w:rPr>
          <w:rFonts w:asciiTheme="majorHAnsi" w:hAnsiTheme="majorHAnsi" w:cstheme="majorHAnsi"/>
          <w:u w:val="single"/>
        </w:rPr>
      </w:pPr>
    </w:p>
    <w:p w14:paraId="3A983E92" w14:textId="77777777" w:rsidR="00901D93" w:rsidRDefault="00901D93" w:rsidP="007B28D2">
      <w:pPr>
        <w:pStyle w:val="Heading2"/>
        <w:rPr>
          <w:rFonts w:asciiTheme="majorHAnsi" w:hAnsiTheme="majorHAnsi" w:cstheme="majorHAnsi"/>
          <w:u w:val="single"/>
        </w:rPr>
      </w:pPr>
    </w:p>
    <w:p w14:paraId="446A6762" w14:textId="77777777" w:rsidR="00901D93" w:rsidRDefault="00901D93" w:rsidP="007B28D2">
      <w:pPr>
        <w:pStyle w:val="Heading2"/>
        <w:rPr>
          <w:rFonts w:asciiTheme="majorHAnsi" w:hAnsiTheme="majorHAnsi" w:cstheme="majorHAnsi"/>
          <w:u w:val="single"/>
        </w:rPr>
      </w:pPr>
    </w:p>
    <w:p w14:paraId="3370B811" w14:textId="7DA52ADD" w:rsidR="007B28D2" w:rsidRPr="00B902AF" w:rsidRDefault="007B28D2" w:rsidP="007B28D2">
      <w:pPr>
        <w:pStyle w:val="Heading2"/>
        <w:rPr>
          <w:rFonts w:asciiTheme="majorHAnsi" w:hAnsiTheme="majorHAnsi" w:cstheme="majorHAnsi"/>
          <w:u w:val="single"/>
        </w:rPr>
      </w:pPr>
      <w:r w:rsidRPr="00B902AF">
        <w:rPr>
          <w:rFonts w:asciiTheme="majorHAnsi" w:hAnsiTheme="majorHAnsi" w:cstheme="majorHAnsi"/>
          <w:u w:val="single"/>
        </w:rPr>
        <w:lastRenderedPageBreak/>
        <w:t>Requirements</w:t>
      </w:r>
      <w:bookmarkEnd w:id="8"/>
    </w:p>
    <w:p w14:paraId="06522DAF" w14:textId="77777777" w:rsidR="007B28D2" w:rsidRPr="00522D19" w:rsidRDefault="007B28D2" w:rsidP="007B28D2">
      <w:pPr>
        <w:rPr>
          <w:szCs w:val="22"/>
        </w:rPr>
      </w:pPr>
    </w:p>
    <w:p w14:paraId="5576E640" w14:textId="18F27693" w:rsidR="00A325D0" w:rsidRDefault="00DA56C8" w:rsidP="006B4954">
      <w:pPr>
        <w:suppressAutoHyphens/>
        <w:contextualSpacing/>
        <w:rPr>
          <w:rFonts w:asciiTheme="majorHAnsi" w:hAnsiTheme="majorHAnsi" w:cstheme="majorHAnsi"/>
          <w:iCs/>
          <w:szCs w:val="22"/>
        </w:rPr>
      </w:pPr>
      <w:r w:rsidRPr="00DA56C8">
        <w:rPr>
          <w:rFonts w:asciiTheme="majorHAnsi" w:hAnsiTheme="majorHAnsi" w:cstheme="majorHAnsi"/>
          <w:iCs/>
          <w:szCs w:val="22"/>
        </w:rPr>
        <w:t>The system must support multiple distinct teams within a single game instance, and each team must hold multiple players simultaneously. All game and team names must be unique so users can check availability when signing up. Technically, the application must save memory by restricting the core game service to a single shared manager instance to stop data corruption across client devices.</w:t>
      </w:r>
    </w:p>
    <w:p w14:paraId="5F6829E5" w14:textId="77777777" w:rsidR="00DA56C8" w:rsidRPr="00DA56C8" w:rsidRDefault="00DA56C8" w:rsidP="006B4954">
      <w:pPr>
        <w:suppressAutoHyphens/>
        <w:contextualSpacing/>
        <w:rPr>
          <w:rFonts w:asciiTheme="majorHAnsi" w:hAnsiTheme="majorHAnsi" w:cstheme="majorHAnsi"/>
          <w:iCs/>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388E08FD" w:rsidR="00A325D0" w:rsidRDefault="00043454" w:rsidP="006B4954">
      <w:pPr>
        <w:suppressAutoHyphens/>
        <w:contextualSpacing/>
        <w:rPr>
          <w:rFonts w:asciiTheme="majorHAnsi" w:hAnsiTheme="majorHAnsi" w:cstheme="majorHAnsi"/>
          <w:szCs w:val="22"/>
        </w:rPr>
      </w:pPr>
      <w:r w:rsidRPr="00043454">
        <w:rPr>
          <w:rFonts w:asciiTheme="majorHAnsi" w:hAnsiTheme="majorHAnsi" w:cstheme="majorHAnsi"/>
          <w:szCs w:val="22"/>
        </w:rPr>
        <w:t>A web-based distributed environment brings specific constraints like client</w:t>
      </w:r>
      <w:r>
        <w:rPr>
          <w:rFonts w:asciiTheme="majorHAnsi" w:hAnsiTheme="majorHAnsi" w:cstheme="majorHAnsi"/>
          <w:szCs w:val="22"/>
        </w:rPr>
        <w:t>/</w:t>
      </w:r>
      <w:r w:rsidRPr="00043454">
        <w:rPr>
          <w:rFonts w:asciiTheme="majorHAnsi" w:hAnsiTheme="majorHAnsi" w:cstheme="majorHAnsi"/>
          <w:szCs w:val="22"/>
        </w:rPr>
        <w:t>server architecture and network latency. Data travels over the internet to sync round timers, so the software must minimize payload sizes to avoid lag. Since the app needs to support Windows, Mac, Linux, and mobile devices, the backend must be platform</w:t>
      </w:r>
      <w:r w:rsidR="008C79C4">
        <w:rPr>
          <w:rFonts w:asciiTheme="majorHAnsi" w:hAnsiTheme="majorHAnsi" w:cstheme="majorHAnsi"/>
          <w:szCs w:val="22"/>
        </w:rPr>
        <w:t xml:space="preserve"> </w:t>
      </w:r>
      <w:r w:rsidRPr="00043454">
        <w:rPr>
          <w:rFonts w:asciiTheme="majorHAnsi" w:hAnsiTheme="majorHAnsi" w:cstheme="majorHAnsi"/>
          <w:szCs w:val="22"/>
        </w:rPr>
        <w:t>independent. We address this by using Java so the server code runs identically on any hosting operating system. Memory is also a constraint because hosting hundreds of concurrent sessions means the app must prevent redundant resource consumption.</w:t>
      </w:r>
    </w:p>
    <w:p w14:paraId="6D1B816B" w14:textId="77777777" w:rsidR="00043454" w:rsidRPr="006B4954" w:rsidRDefault="00043454" w:rsidP="006B4954">
      <w:pPr>
        <w:suppressAutoHyphens/>
        <w:contextualSpacing/>
        <w:rPr>
          <w:rFonts w:asciiTheme="majorHAnsi" w:hAnsiTheme="majorHAnsi" w:cstheme="majorHAnsi"/>
          <w:szCs w:val="22"/>
        </w:rPr>
      </w:pPr>
    </w:p>
    <w:p w14:paraId="4EB3E806" w14:textId="77777777" w:rsidR="006B4954" w:rsidRPr="006B4954" w:rsidRDefault="006B4954" w:rsidP="006B4954">
      <w:pPr>
        <w:suppressAutoHyphens/>
        <w:contextualSpacing/>
        <w:rPr>
          <w:rFonts w:asciiTheme="majorHAnsi" w:hAnsiTheme="majorHAnsi" w:cstheme="majorHAnsi"/>
          <w:szCs w:val="22"/>
        </w:rPr>
      </w:pPr>
    </w:p>
    <w:bookmarkStart w:id="10" w:name="_102g653q3xph" w:colFirst="0" w:colLast="0"/>
    <w:bookmarkEnd w:id="10"/>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1" w:name="_Toc115077324"/>
      <w:r w:rsidRPr="006B4954">
        <w:rPr>
          <w:rFonts w:asciiTheme="majorHAnsi" w:hAnsiTheme="majorHAnsi" w:cstheme="majorHAnsi"/>
          <w:u w:val="single"/>
        </w:rPr>
        <w:t>Domain Model</w:t>
      </w:r>
      <w:bookmarkEnd w:id="11"/>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700088F5" w:rsidR="00A325D0" w:rsidRDefault="008C79C4" w:rsidP="006B4954">
      <w:pPr>
        <w:suppressAutoHyphens/>
        <w:contextualSpacing/>
        <w:rPr>
          <w:rFonts w:asciiTheme="majorHAnsi" w:hAnsiTheme="majorHAnsi" w:cstheme="majorHAnsi"/>
          <w:b/>
          <w:szCs w:val="22"/>
        </w:rPr>
      </w:pPr>
      <w:r w:rsidRPr="008C79C4">
        <w:rPr>
          <w:rFonts w:asciiTheme="majorHAnsi" w:hAnsiTheme="majorHAnsi" w:cstheme="majorHAnsi"/>
          <w:szCs w:val="22"/>
        </w:rPr>
        <w:t xml:space="preserve">The UML diagram shows a clean inheritance structure where the </w:t>
      </w:r>
      <w:r>
        <w:rPr>
          <w:rFonts w:asciiTheme="majorHAnsi" w:hAnsiTheme="majorHAnsi" w:cstheme="majorHAnsi"/>
          <w:szCs w:val="22"/>
        </w:rPr>
        <w:t>e</w:t>
      </w:r>
      <w:r w:rsidRPr="008C79C4">
        <w:rPr>
          <w:rFonts w:asciiTheme="majorHAnsi" w:hAnsiTheme="majorHAnsi" w:cstheme="majorHAnsi"/>
          <w:szCs w:val="22"/>
        </w:rPr>
        <w:t xml:space="preserve">ntity class acts as a base superclass holding private id and name attributes along with public getters. The Game, Team, and Player classes all inherit from Entity, which allows them to reuse these core identity variables without rewriting code. The design uses encapsulation by keeping properties private. Structurally, </w:t>
      </w:r>
      <w:proofErr w:type="spellStart"/>
      <w:r w:rsidRPr="008C79C4">
        <w:rPr>
          <w:rFonts w:asciiTheme="majorHAnsi" w:hAnsiTheme="majorHAnsi" w:cstheme="majorHAnsi"/>
          <w:szCs w:val="22"/>
        </w:rPr>
        <w:t>GameService</w:t>
      </w:r>
      <w:proofErr w:type="spellEnd"/>
      <w:r w:rsidRPr="008C79C4">
        <w:rPr>
          <w:rFonts w:asciiTheme="majorHAnsi" w:hAnsiTheme="majorHAnsi" w:cstheme="majorHAnsi"/>
          <w:szCs w:val="22"/>
        </w:rPr>
        <w:t xml:space="preserve"> holds a list of games, each game holds teams, and each team holds players. We achieve operational efficiency by using the singleton pattern for </w:t>
      </w:r>
      <w:proofErr w:type="spellStart"/>
      <w:r w:rsidRPr="008C79C4">
        <w:rPr>
          <w:rFonts w:asciiTheme="majorHAnsi" w:hAnsiTheme="majorHAnsi" w:cstheme="majorHAnsi"/>
          <w:szCs w:val="22"/>
        </w:rPr>
        <w:t>GameService</w:t>
      </w:r>
      <w:proofErr w:type="spellEnd"/>
      <w:r w:rsidRPr="008C79C4">
        <w:rPr>
          <w:rFonts w:asciiTheme="majorHAnsi" w:hAnsiTheme="majorHAnsi" w:cstheme="majorHAnsi"/>
          <w:szCs w:val="22"/>
        </w:rPr>
        <w:t xml:space="preserve"> and the iterator pattern to enforce unique naming constraints in the lists</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p w14:paraId="27A07E00" w14:textId="77777777" w:rsidR="001659BF" w:rsidRDefault="001659BF" w:rsidP="00E04403">
      <w:pPr>
        <w:pStyle w:val="Heading2"/>
        <w:suppressAutoHyphens/>
        <w:contextualSpacing/>
        <w:rPr>
          <w:rFonts w:asciiTheme="majorHAnsi" w:hAnsiTheme="majorHAnsi" w:cstheme="majorHAnsi"/>
        </w:rPr>
      </w:pPr>
      <w:bookmarkStart w:id="12" w:name="_frmyd3uzg9e2" w:colFirst="0" w:colLast="0"/>
      <w:bookmarkEnd w:id="12"/>
    </w:p>
    <w:p w14:paraId="6F7EF629" w14:textId="77777777" w:rsidR="001659BF" w:rsidRDefault="001659BF" w:rsidP="00E04403">
      <w:pPr>
        <w:pStyle w:val="Heading2"/>
        <w:suppressAutoHyphens/>
        <w:contextualSpacing/>
        <w:rPr>
          <w:rFonts w:asciiTheme="majorHAnsi" w:hAnsiTheme="majorHAnsi" w:cstheme="majorHAnsi"/>
        </w:rPr>
      </w:pPr>
    </w:p>
    <w:p w14:paraId="152711FE" w14:textId="77777777" w:rsidR="001659BF" w:rsidRDefault="001659BF" w:rsidP="00E04403">
      <w:pPr>
        <w:pStyle w:val="Heading2"/>
        <w:suppressAutoHyphens/>
        <w:contextualSpacing/>
        <w:rPr>
          <w:rFonts w:asciiTheme="majorHAnsi" w:hAnsiTheme="majorHAnsi" w:cstheme="majorHAnsi"/>
        </w:rPr>
      </w:pPr>
    </w:p>
    <w:p w14:paraId="486C5FB2" w14:textId="77777777" w:rsidR="001659BF" w:rsidRDefault="001659BF" w:rsidP="00E04403">
      <w:pPr>
        <w:pStyle w:val="Heading2"/>
        <w:suppressAutoHyphens/>
        <w:contextualSpacing/>
        <w:rPr>
          <w:rFonts w:asciiTheme="majorHAnsi" w:hAnsiTheme="majorHAnsi" w:cstheme="majorHAnsi"/>
        </w:rPr>
      </w:pPr>
    </w:p>
    <w:p w14:paraId="671AA1D5" w14:textId="77777777" w:rsidR="00364D5A" w:rsidRDefault="00364D5A" w:rsidP="00E04403">
      <w:pPr>
        <w:pStyle w:val="Heading2"/>
        <w:suppressAutoHyphens/>
        <w:contextualSpacing/>
        <w:rPr>
          <w:rFonts w:asciiTheme="majorHAnsi" w:hAnsiTheme="majorHAnsi" w:cstheme="majorHAnsi"/>
        </w:rPr>
      </w:pPr>
    </w:p>
    <w:p w14:paraId="76736682" w14:textId="0CD1C90D" w:rsidR="001659BF" w:rsidRDefault="00730BFB" w:rsidP="00E04403">
      <w:pPr>
        <w:pStyle w:val="Heading2"/>
        <w:suppressAutoHyphens/>
        <w:contextualSpacing/>
        <w:rPr>
          <w:rFonts w:asciiTheme="majorHAnsi" w:hAnsiTheme="majorHAnsi" w:cstheme="majorHAnsi"/>
          <w:u w:val="single"/>
        </w:rPr>
      </w:pPr>
      <w:hyperlink w:anchor="_2o15spng8stw">
        <w:bookmarkStart w:id="13" w:name="_Toc115077325"/>
        <w:r w:rsidRPr="006B4954">
          <w:rPr>
            <w:rFonts w:asciiTheme="majorHAnsi" w:hAnsiTheme="majorHAnsi" w:cstheme="majorHAnsi"/>
            <w:u w:val="single"/>
          </w:rPr>
          <w:t>Evaluation</w:t>
        </w:r>
        <w:bookmarkEnd w:id="13"/>
      </w:hyperlink>
      <w:bookmarkStart w:id="14" w:name="_332preebysj3" w:colFirst="0" w:colLast="0"/>
      <w:bookmarkEnd w:id="14"/>
    </w:p>
    <w:p w14:paraId="04FC20C4" w14:textId="77777777" w:rsidR="001659BF" w:rsidRDefault="001659BF" w:rsidP="00E04403">
      <w:pPr>
        <w:pStyle w:val="Heading2"/>
        <w:suppressAutoHyphens/>
        <w:contextualSpacing/>
        <w:rPr>
          <w:rFonts w:asciiTheme="majorHAnsi" w:hAnsiTheme="majorHAnsi" w:cstheme="majorHAnsi"/>
          <w:u w:val="single"/>
        </w:rPr>
      </w:pPr>
    </w:p>
    <w:p w14:paraId="0539168C" w14:textId="77777777" w:rsidR="00364D5A" w:rsidRDefault="00364D5A" w:rsidP="00E04403">
      <w:pPr>
        <w:pStyle w:val="Heading2"/>
        <w:suppressAutoHyphens/>
        <w:contextualSpacing/>
        <w:rPr>
          <w:rFonts w:asciiTheme="majorHAnsi" w:hAnsiTheme="majorHAnsi" w:cstheme="majorHAnsi"/>
          <w:u w:val="single"/>
        </w:rPr>
      </w:pPr>
    </w:p>
    <w:p w14:paraId="72F7885A" w14:textId="2FF5D6AA" w:rsidR="00A325D0" w:rsidRPr="00E04403" w:rsidRDefault="00730BFB" w:rsidP="00E04403">
      <w:pPr>
        <w:pStyle w:val="Heading2"/>
        <w:suppressAutoHyphens/>
        <w:contextualSpacing/>
        <w:rPr>
          <w:rFonts w:asciiTheme="majorHAnsi" w:hAnsiTheme="majorHAnsi" w:cstheme="majorHAnsi"/>
          <w:u w:val="single"/>
        </w:rPr>
      </w:pPr>
      <w:r w:rsidRPr="006B4954">
        <w:rPr>
          <w:rFonts w:asciiTheme="majorHAnsi" w:hAnsiTheme="majorHAnsi" w:cstheme="majorHAnsi"/>
        </w:rPr>
        <w:t xml:space="preserve"> </w:t>
      </w:r>
    </w:p>
    <w:tbl>
      <w:tblPr>
        <w:tblStyle w:val="a0"/>
        <w:tblW w:w="93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3635"/>
        <w:gridCol w:w="4230"/>
      </w:tblGrid>
      <w:tr w:rsidR="001B0934" w:rsidRPr="006B4954" w14:paraId="296F177E" w14:textId="77777777" w:rsidTr="001B0934">
        <w:trPr>
          <w:tblHeader/>
        </w:trPr>
        <w:tc>
          <w:tcPr>
            <w:tcW w:w="1520" w:type="dxa"/>
            <w:tcMar>
              <w:top w:w="0" w:type="dxa"/>
              <w:left w:w="115" w:type="dxa"/>
              <w:bottom w:w="0" w:type="dxa"/>
              <w:right w:w="115" w:type="dxa"/>
            </w:tcMar>
          </w:tcPr>
          <w:p w14:paraId="1D36E4C0" w14:textId="77777777" w:rsidR="001B0934" w:rsidRPr="006B4954" w:rsidRDefault="001B0934"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3635" w:type="dxa"/>
            <w:tcMar>
              <w:top w:w="0" w:type="dxa"/>
              <w:left w:w="115" w:type="dxa"/>
              <w:bottom w:w="0" w:type="dxa"/>
              <w:right w:w="115" w:type="dxa"/>
            </w:tcMar>
          </w:tcPr>
          <w:p w14:paraId="35FC1F8D" w14:textId="77777777" w:rsidR="001B0934" w:rsidRPr="006B4954" w:rsidRDefault="001B0934"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4230" w:type="dxa"/>
            <w:tcMar>
              <w:top w:w="0" w:type="dxa"/>
              <w:left w:w="115" w:type="dxa"/>
              <w:bottom w:w="0" w:type="dxa"/>
              <w:right w:w="115" w:type="dxa"/>
            </w:tcMar>
          </w:tcPr>
          <w:p w14:paraId="24532D94" w14:textId="77777777" w:rsidR="001B0934" w:rsidRPr="006B4954" w:rsidRDefault="001B0934"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r>
      <w:tr w:rsidR="001B0934" w:rsidRPr="006B4954" w14:paraId="167CD0F8" w14:textId="77777777" w:rsidTr="001B0934">
        <w:trPr>
          <w:tblHeader/>
        </w:trPr>
        <w:tc>
          <w:tcPr>
            <w:tcW w:w="1520" w:type="dxa"/>
            <w:tcMar>
              <w:top w:w="0" w:type="dxa"/>
              <w:left w:w="115" w:type="dxa"/>
              <w:bottom w:w="0" w:type="dxa"/>
              <w:right w:w="115" w:type="dxa"/>
            </w:tcMar>
          </w:tcPr>
          <w:p w14:paraId="25E5054E" w14:textId="77777777" w:rsidR="001B0934" w:rsidRPr="006B4954" w:rsidRDefault="001B0934"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3635" w:type="dxa"/>
            <w:tcMar>
              <w:top w:w="0" w:type="dxa"/>
              <w:left w:w="115" w:type="dxa"/>
              <w:bottom w:w="0" w:type="dxa"/>
              <w:right w:w="115" w:type="dxa"/>
            </w:tcMar>
          </w:tcPr>
          <w:p w14:paraId="26FEAA67" w14:textId="3B94CEEF" w:rsidR="001B0934" w:rsidRPr="006B4954" w:rsidRDefault="001B0934" w:rsidP="006B4954">
            <w:pPr>
              <w:suppressAutoHyphens/>
              <w:contextualSpacing/>
              <w:rPr>
                <w:rFonts w:asciiTheme="majorHAnsi" w:hAnsiTheme="majorHAnsi" w:cstheme="majorHAnsi"/>
                <w:szCs w:val="22"/>
              </w:rPr>
            </w:pPr>
            <w:r>
              <w:rPr>
                <w:rFonts w:asciiTheme="majorHAnsi" w:hAnsiTheme="majorHAnsi" w:cstheme="majorHAnsi"/>
                <w:szCs w:val="22"/>
              </w:rPr>
              <w:t>Industry standard for server hosting. Natively supports deployment methods like Apache and Tomcat. Crucially, there are 0 licensing costs, making it highly cost effective to scale up to thousands of players.</w:t>
            </w:r>
          </w:p>
        </w:tc>
        <w:tc>
          <w:tcPr>
            <w:tcW w:w="4230" w:type="dxa"/>
            <w:tcMar>
              <w:top w:w="0" w:type="dxa"/>
              <w:left w:w="115" w:type="dxa"/>
              <w:bottom w:w="0" w:type="dxa"/>
              <w:right w:w="115" w:type="dxa"/>
            </w:tcMar>
          </w:tcPr>
          <w:p w14:paraId="12DBF5D5" w14:textId="4F0CF4A0" w:rsidR="001B0934" w:rsidRPr="006B4954" w:rsidRDefault="001B0934" w:rsidP="006B4954">
            <w:pPr>
              <w:suppressAutoHyphens/>
              <w:contextualSpacing/>
              <w:rPr>
                <w:rFonts w:asciiTheme="majorHAnsi" w:hAnsiTheme="majorHAnsi" w:cstheme="majorHAnsi"/>
                <w:szCs w:val="22"/>
              </w:rPr>
            </w:pPr>
            <w:r>
              <w:rPr>
                <w:rFonts w:asciiTheme="majorHAnsi" w:hAnsiTheme="majorHAnsi" w:cstheme="majorHAnsi"/>
                <w:szCs w:val="22"/>
              </w:rPr>
              <w:t>Supports server deployment via IIS and Tomcat. Integrates well with enterprise infrastructure. Weakness is high per-core licensing fees, which make scaling expensive.</w:t>
            </w:r>
          </w:p>
        </w:tc>
      </w:tr>
      <w:tr w:rsidR="001B0934" w:rsidRPr="006B4954" w14:paraId="2419AEA0" w14:textId="77777777" w:rsidTr="001B0934">
        <w:trPr>
          <w:tblHeader/>
        </w:trPr>
        <w:tc>
          <w:tcPr>
            <w:tcW w:w="1520" w:type="dxa"/>
            <w:tcMar>
              <w:top w:w="0" w:type="dxa"/>
              <w:left w:w="115" w:type="dxa"/>
              <w:bottom w:w="0" w:type="dxa"/>
              <w:right w:w="115" w:type="dxa"/>
            </w:tcMar>
          </w:tcPr>
          <w:p w14:paraId="4D6969E6" w14:textId="77777777" w:rsidR="001B0934" w:rsidRPr="006B4954" w:rsidRDefault="001B0934"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3635" w:type="dxa"/>
            <w:tcMar>
              <w:top w:w="0" w:type="dxa"/>
              <w:left w:w="115" w:type="dxa"/>
              <w:bottom w:w="0" w:type="dxa"/>
              <w:right w:w="115" w:type="dxa"/>
            </w:tcMar>
          </w:tcPr>
          <w:p w14:paraId="71F419DD" w14:textId="2DEB565B" w:rsidR="001B0934" w:rsidRPr="006B4954" w:rsidRDefault="001B0934" w:rsidP="006B4954">
            <w:pPr>
              <w:suppressAutoHyphens/>
              <w:contextualSpacing/>
              <w:rPr>
                <w:rFonts w:asciiTheme="majorHAnsi" w:hAnsiTheme="majorHAnsi" w:cstheme="majorHAnsi"/>
                <w:szCs w:val="22"/>
              </w:rPr>
            </w:pPr>
            <w:r w:rsidRPr="00937399">
              <w:rPr>
                <w:rFonts w:asciiTheme="majorHAnsi" w:hAnsiTheme="majorHAnsi" w:cstheme="majorHAnsi"/>
                <w:szCs w:val="22"/>
              </w:rPr>
              <w:t>Small market share but costs nothing extra to support. Runs as an HTML interface in standard browsers. Ensures browser compatibility without requiring custom Linux dev expertise or extended interface testing time.</w:t>
            </w:r>
          </w:p>
        </w:tc>
        <w:tc>
          <w:tcPr>
            <w:tcW w:w="4230" w:type="dxa"/>
            <w:tcMar>
              <w:top w:w="0" w:type="dxa"/>
              <w:left w:w="115" w:type="dxa"/>
              <w:bottom w:w="0" w:type="dxa"/>
              <w:right w:w="115" w:type="dxa"/>
            </w:tcMar>
          </w:tcPr>
          <w:p w14:paraId="3C911584" w14:textId="5775728A" w:rsidR="001B0934" w:rsidRPr="006B4954" w:rsidRDefault="001B0934" w:rsidP="006B4954">
            <w:pPr>
              <w:suppressAutoHyphens/>
              <w:contextualSpacing/>
              <w:rPr>
                <w:rFonts w:asciiTheme="majorHAnsi" w:hAnsiTheme="majorHAnsi" w:cstheme="majorHAnsi"/>
                <w:szCs w:val="22"/>
              </w:rPr>
            </w:pPr>
            <w:r w:rsidRPr="00AD0720">
              <w:rPr>
                <w:rFonts w:asciiTheme="majorHAnsi" w:hAnsiTheme="majorHAnsi" w:cstheme="majorHAnsi"/>
                <w:szCs w:val="22"/>
              </w:rPr>
              <w:t>Reaches the largest desktop market via standard browsers like Edge. Software cost is minimal. Frontend dev time must include cross</w:t>
            </w:r>
            <w:r>
              <w:rPr>
                <w:rFonts w:asciiTheme="majorHAnsi" w:hAnsiTheme="majorHAnsi" w:cstheme="majorHAnsi"/>
                <w:szCs w:val="22"/>
              </w:rPr>
              <w:t xml:space="preserve"> </w:t>
            </w:r>
            <w:r w:rsidRPr="00AD0720">
              <w:rPr>
                <w:rFonts w:asciiTheme="majorHAnsi" w:hAnsiTheme="majorHAnsi" w:cstheme="majorHAnsi"/>
                <w:szCs w:val="22"/>
              </w:rPr>
              <w:t>browser compatibility testing to ensure real</w:t>
            </w:r>
            <w:r>
              <w:rPr>
                <w:rFonts w:asciiTheme="majorHAnsi" w:hAnsiTheme="majorHAnsi" w:cstheme="majorHAnsi"/>
                <w:szCs w:val="22"/>
              </w:rPr>
              <w:t xml:space="preserve"> </w:t>
            </w:r>
            <w:r w:rsidRPr="00AD0720">
              <w:rPr>
                <w:rFonts w:asciiTheme="majorHAnsi" w:hAnsiTheme="majorHAnsi" w:cstheme="majorHAnsi"/>
                <w:szCs w:val="22"/>
              </w:rPr>
              <w:t>time game elements render uniformly.</w:t>
            </w:r>
          </w:p>
        </w:tc>
      </w:tr>
      <w:tr w:rsidR="001B0934" w:rsidRPr="006B4954" w14:paraId="4C2B3BD4" w14:textId="77777777" w:rsidTr="001B0934">
        <w:trPr>
          <w:tblHeader/>
        </w:trPr>
        <w:tc>
          <w:tcPr>
            <w:tcW w:w="1520" w:type="dxa"/>
            <w:tcMar>
              <w:top w:w="0" w:type="dxa"/>
              <w:left w:w="115" w:type="dxa"/>
              <w:bottom w:w="0" w:type="dxa"/>
              <w:right w:w="115" w:type="dxa"/>
            </w:tcMar>
          </w:tcPr>
          <w:p w14:paraId="084CFDD4" w14:textId="77777777" w:rsidR="001B0934" w:rsidRPr="006B4954" w:rsidRDefault="001B0934"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3635" w:type="dxa"/>
            <w:tcMar>
              <w:top w:w="0" w:type="dxa"/>
              <w:left w:w="115" w:type="dxa"/>
              <w:bottom w:w="0" w:type="dxa"/>
              <w:right w:w="115" w:type="dxa"/>
            </w:tcMar>
          </w:tcPr>
          <w:p w14:paraId="3466B885" w14:textId="51BD7DA7" w:rsidR="001B0934" w:rsidRPr="006B4954" w:rsidRDefault="001B0934" w:rsidP="006B4954">
            <w:pPr>
              <w:suppressAutoHyphens/>
              <w:contextualSpacing/>
              <w:rPr>
                <w:rFonts w:asciiTheme="majorHAnsi" w:hAnsiTheme="majorHAnsi" w:cstheme="majorHAnsi"/>
                <w:szCs w:val="22"/>
              </w:rPr>
            </w:pPr>
            <w:r w:rsidRPr="004A506F">
              <w:rPr>
                <w:rFonts w:asciiTheme="majorHAnsi" w:hAnsiTheme="majorHAnsi" w:cstheme="majorHAnsi"/>
                <w:szCs w:val="22"/>
              </w:rPr>
              <w:t>Uses Java, OpenJDK, and Eclipse. The entire dev tool stack is open-source with no licensing costs. Requires team expertise in Linux command-line tools for deployment, but a single team manages backend and frontend code.</w:t>
            </w:r>
          </w:p>
        </w:tc>
        <w:tc>
          <w:tcPr>
            <w:tcW w:w="4230" w:type="dxa"/>
            <w:tcMar>
              <w:top w:w="0" w:type="dxa"/>
              <w:left w:w="115" w:type="dxa"/>
              <w:bottom w:w="0" w:type="dxa"/>
              <w:right w:w="115" w:type="dxa"/>
            </w:tcMar>
          </w:tcPr>
          <w:p w14:paraId="63C1A493" w14:textId="3053E0F4" w:rsidR="001B0934" w:rsidRPr="006B4954" w:rsidRDefault="001B0934" w:rsidP="006B4954">
            <w:pPr>
              <w:suppressAutoHyphens/>
              <w:contextualSpacing/>
              <w:rPr>
                <w:rFonts w:asciiTheme="majorHAnsi" w:hAnsiTheme="majorHAnsi" w:cstheme="majorHAnsi"/>
                <w:szCs w:val="22"/>
              </w:rPr>
            </w:pPr>
            <w:r w:rsidRPr="00204DBA">
              <w:rPr>
                <w:rFonts w:asciiTheme="majorHAnsi" w:hAnsiTheme="majorHAnsi" w:cstheme="majorHAnsi"/>
                <w:szCs w:val="22"/>
              </w:rPr>
              <w:t>Written in Java and web languages via Eclipse. Community IDE tools carry no licensing costs. Because it relies on web browsers instead of native OS code, the client does not need multiple development teams.</w:t>
            </w:r>
          </w:p>
        </w:tc>
      </w:tr>
    </w:tbl>
    <w:p w14:paraId="5BD4EA95" w14:textId="77777777" w:rsidR="00364D5A" w:rsidRDefault="00364D5A" w:rsidP="006B4954">
      <w:pPr>
        <w:pStyle w:val="Heading2"/>
        <w:suppressAutoHyphens/>
        <w:contextualSpacing/>
        <w:rPr>
          <w:rFonts w:asciiTheme="majorHAnsi" w:hAnsiTheme="majorHAnsi" w:cstheme="majorHAnsi"/>
          <w:u w:val="single"/>
        </w:rPr>
      </w:pPr>
      <w:bookmarkStart w:id="15" w:name="_Toc115077326"/>
    </w:p>
    <w:p w14:paraId="2E6C7544" w14:textId="03BF455E" w:rsidR="00A325D0" w:rsidRPr="006B4954"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u w:val="single"/>
        </w:rPr>
        <w:t>Recommendations</w:t>
      </w:r>
      <w:bookmarkEnd w:id="15"/>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53F28033" w:rsidR="00A325D0" w:rsidRDefault="00730BFB" w:rsidP="00304B53">
      <w:pPr>
        <w:pStyle w:val="List"/>
      </w:pPr>
      <w:r w:rsidRPr="004A2C20">
        <w:rPr>
          <w:b/>
        </w:rPr>
        <w:t>Operating Platform</w:t>
      </w:r>
      <w:r w:rsidRPr="006B4954">
        <w:t xml:space="preserve">: </w:t>
      </w:r>
      <w:r w:rsidR="00951FFE" w:rsidRPr="00951FFE">
        <w:t xml:space="preserve">We recommend using an enterprise </w:t>
      </w:r>
      <w:r w:rsidR="00861603">
        <w:t>L</w:t>
      </w:r>
      <w:r w:rsidR="00951FFE" w:rsidRPr="00951FFE">
        <w:t>inux distribution</w:t>
      </w:r>
      <w:r w:rsidR="004F32A1">
        <w:t>, such as Ubuntu LTS or Red Hat Enterprise</w:t>
      </w:r>
      <w:r w:rsidR="00CC52FB">
        <w:t xml:space="preserve"> Linux,</w:t>
      </w:r>
      <w:r w:rsidR="00951FFE" w:rsidRPr="00951FFE">
        <w:t xml:space="preserve"> as the central</w:t>
      </w:r>
      <w:r w:rsidR="00CC52FB">
        <w:t xml:space="preserve"> cloud</w:t>
      </w:r>
      <w:r w:rsidR="00951FFE" w:rsidRPr="00951FFE">
        <w:t xml:space="preserve"> server platform</w:t>
      </w:r>
      <w:r w:rsidR="00CC52FB">
        <w:t xml:space="preserve"> for this expansion</w:t>
      </w:r>
      <w:r w:rsidR="00951FFE" w:rsidRPr="00951FFE">
        <w:t xml:space="preserve">. Linux </w:t>
      </w:r>
      <w:r w:rsidR="00CC52FB">
        <w:t>allows the backend</w:t>
      </w:r>
      <w:r w:rsidR="00D82F03">
        <w:t xml:space="preserve"> application to</w:t>
      </w:r>
      <w:r w:rsidR="00951FFE" w:rsidRPr="00951FFE">
        <w:t xml:space="preserve"> run on</w:t>
      </w:r>
      <w:r w:rsidR="00D82F03">
        <w:t xml:space="preserve"> highly</w:t>
      </w:r>
      <w:r w:rsidR="00951FFE" w:rsidRPr="00951FFE">
        <w:t xml:space="preserve"> efficient</w:t>
      </w:r>
      <w:r w:rsidR="00D82F03">
        <w:t xml:space="preserve"> virtualized</w:t>
      </w:r>
      <w:r w:rsidR="00951FFE" w:rsidRPr="00951FFE">
        <w:t xml:space="preserve"> cloud infrastructure that scales </w:t>
      </w:r>
      <w:r w:rsidR="00D82F03">
        <w:t>rapidly based</w:t>
      </w:r>
      <w:r w:rsidR="004A2C20">
        <w:t xml:space="preserve"> on player demand</w:t>
      </w:r>
      <w:r w:rsidR="00BB49E6">
        <w:t>, ensuring</w:t>
      </w:r>
      <w:r w:rsidR="004A2C20">
        <w:t xml:space="preserve"> players can connect seamlessly</w:t>
      </w:r>
      <w:r w:rsidR="00023D2C">
        <w:t xml:space="preserve"> from any compatible web environment.</w:t>
      </w:r>
      <w:r w:rsidR="00812154">
        <w:t xml:space="preserve"> </w:t>
      </w:r>
    </w:p>
    <w:p w14:paraId="430507D9" w14:textId="77777777" w:rsidR="00023D2C" w:rsidRDefault="00023D2C" w:rsidP="00023D2C">
      <w:pPr>
        <w:pStyle w:val="List"/>
        <w:numPr>
          <w:ilvl w:val="0"/>
          <w:numId w:val="0"/>
        </w:numPr>
        <w:ind w:left="720"/>
        <w:rPr>
          <w:b/>
        </w:rPr>
      </w:pPr>
    </w:p>
    <w:p w14:paraId="27727AD0" w14:textId="3A2F8EFD" w:rsidR="00617D11" w:rsidRPr="00617D11" w:rsidRDefault="00617D11" w:rsidP="00617D11">
      <w:pPr>
        <w:pStyle w:val="List"/>
        <w:numPr>
          <w:ilvl w:val="0"/>
          <w:numId w:val="0"/>
        </w:numPr>
        <w:ind w:left="720"/>
        <w:rPr>
          <w:bCs/>
        </w:rPr>
      </w:pPr>
      <w:r>
        <w:rPr>
          <w:bCs/>
        </w:rPr>
        <w:t>While The Gaming Room cannot control the specific devices or browsers users choose, we will officially support iOS and Android mobile platforms along with common computer browsers like Chrome and Firefox. We suggest a cloud platform utilizing a Linux server for stability, networking support, cloud services, and Docker support for containerized applications (Hoffman, 2016).</w:t>
      </w:r>
    </w:p>
    <w:p w14:paraId="019E8C34" w14:textId="77777777" w:rsidR="00617D11" w:rsidRDefault="00617D11" w:rsidP="00023D2C">
      <w:pPr>
        <w:pStyle w:val="List"/>
        <w:numPr>
          <w:ilvl w:val="0"/>
          <w:numId w:val="0"/>
        </w:numPr>
        <w:ind w:left="720"/>
        <w:rPr>
          <w:b/>
        </w:rPr>
      </w:pPr>
    </w:p>
    <w:p w14:paraId="44B61D07" w14:textId="097EB2E8" w:rsidR="00023D2C" w:rsidRDefault="00023D2C" w:rsidP="00023D2C">
      <w:pPr>
        <w:pStyle w:val="List"/>
        <w:numPr>
          <w:ilvl w:val="0"/>
          <w:numId w:val="0"/>
        </w:numPr>
        <w:ind w:left="720"/>
        <w:rPr>
          <w:bCs/>
        </w:rPr>
      </w:pPr>
      <w:r>
        <w:rPr>
          <w:bCs/>
        </w:rPr>
        <w:t>From a business</w:t>
      </w:r>
      <w:r w:rsidR="00DC49A2">
        <w:rPr>
          <w:bCs/>
        </w:rPr>
        <w:t xml:space="preserve"> and budgetary perspective, choosing an enterprise Linux platform provides a massive competitive advantage for the dev</w:t>
      </w:r>
      <w:r w:rsidR="007A3715">
        <w:rPr>
          <w:bCs/>
        </w:rPr>
        <w:t>elopment</w:t>
      </w:r>
      <w:r w:rsidR="00DC49A2">
        <w:rPr>
          <w:bCs/>
        </w:rPr>
        <w:t xml:space="preserve"> team. </w:t>
      </w:r>
      <w:r w:rsidR="006940E2">
        <w:rPr>
          <w:bCs/>
        </w:rPr>
        <w:t xml:space="preserve">Operating system licenses, web server software configurations, </w:t>
      </w:r>
      <w:r w:rsidR="00E83DCA">
        <w:rPr>
          <w:bCs/>
        </w:rPr>
        <w:t xml:space="preserve">and client access tokens carry no up-front or recurring software </w:t>
      </w:r>
      <w:r w:rsidR="00E83DCA">
        <w:rPr>
          <w:bCs/>
        </w:rPr>
        <w:lastRenderedPageBreak/>
        <w:t>fees</w:t>
      </w:r>
      <w:r w:rsidR="00B35976">
        <w:rPr>
          <w:bCs/>
        </w:rPr>
        <w:t xml:space="preserve">. </w:t>
      </w:r>
      <w:r w:rsidR="00680074">
        <w:rPr>
          <w:bCs/>
        </w:rPr>
        <w:t>By eliminating software licensing fees entirely, the dev</w:t>
      </w:r>
      <w:r w:rsidR="007A3715">
        <w:rPr>
          <w:bCs/>
        </w:rPr>
        <w:t xml:space="preserve"> team can allocate the budget toward hardware optimization and faster deployment schedules to win the customer contract.</w:t>
      </w:r>
    </w:p>
    <w:p w14:paraId="12142E2B" w14:textId="77777777" w:rsidR="00F83C0D" w:rsidRDefault="00F83C0D" w:rsidP="00023D2C">
      <w:pPr>
        <w:pStyle w:val="List"/>
        <w:numPr>
          <w:ilvl w:val="0"/>
          <w:numId w:val="0"/>
        </w:numPr>
        <w:ind w:left="720"/>
        <w:rPr>
          <w:bCs/>
        </w:rPr>
      </w:pPr>
    </w:p>
    <w:p w14:paraId="1C46D951" w14:textId="77777777" w:rsidR="00023D2C" w:rsidRPr="00023D2C" w:rsidRDefault="00023D2C" w:rsidP="00023D2C">
      <w:pPr>
        <w:pStyle w:val="List"/>
        <w:numPr>
          <w:ilvl w:val="0"/>
          <w:numId w:val="0"/>
        </w:numPr>
        <w:ind w:left="720"/>
        <w:rPr>
          <w:bCs/>
        </w:rPr>
      </w:pPr>
    </w:p>
    <w:p w14:paraId="35C78786" w14:textId="29B0100E" w:rsidR="00A325D0" w:rsidRDefault="00730BFB" w:rsidP="00693590">
      <w:pPr>
        <w:pStyle w:val="List"/>
      </w:pPr>
      <w:r w:rsidRPr="00DB681F">
        <w:rPr>
          <w:b/>
        </w:rPr>
        <w:t>Operating Systems Architectures</w:t>
      </w:r>
      <w:r w:rsidRPr="006B4954">
        <w:t>:</w:t>
      </w:r>
      <w:r w:rsidR="00840974">
        <w:t xml:space="preserve"> A client-server architecture is a widely accepted best practice and the most appropriate choice for this system. Our primary focus is the server architecture because it must support sizable graphical storage, multiple concurrent clients, and reliable internet-based access (Silberschatz, Galvin, &amp; Gagne, 2008).</w:t>
      </w:r>
      <w:r w:rsidRPr="006B4954">
        <w:t xml:space="preserve"> </w:t>
      </w:r>
      <w:r w:rsidR="00E120E8">
        <w:t>The recommended enterprise Linux platform</w:t>
      </w:r>
      <w:r w:rsidR="00020D57">
        <w:t xml:space="preserve"> utilizes a monolithic kernel architecture where core operating system services, file systems, and network drivers run within a single, unified address space. </w:t>
      </w:r>
      <w:r w:rsidR="004251F1">
        <w:t>It</w:t>
      </w:r>
      <w:r w:rsidR="00020D57">
        <w:t xml:space="preserve"> provides highly efficient p</w:t>
      </w:r>
      <w:r w:rsidR="00C26661">
        <w:t>rocess switching and optimized I/O</w:t>
      </w:r>
      <w:r w:rsidR="00D03852">
        <w:t xml:space="preserve">. </w:t>
      </w:r>
      <w:r w:rsidR="003678EA">
        <w:t>This eliminates the message-passing overhead</w:t>
      </w:r>
      <w:r w:rsidR="001E4143">
        <w:t xml:space="preserve"> typical of microkernel structures, which naturally lowers processing latency.</w:t>
      </w:r>
    </w:p>
    <w:p w14:paraId="0E1D9D63" w14:textId="77777777" w:rsidR="00623EA3" w:rsidRDefault="00623EA3" w:rsidP="00623EA3">
      <w:pPr>
        <w:pStyle w:val="List"/>
        <w:numPr>
          <w:ilvl w:val="0"/>
          <w:numId w:val="0"/>
        </w:numPr>
        <w:ind w:left="720"/>
        <w:rPr>
          <w:b/>
        </w:rPr>
      </w:pPr>
    </w:p>
    <w:p w14:paraId="2291C8B6" w14:textId="3D069BF5" w:rsidR="00623EA3" w:rsidRDefault="00857F01" w:rsidP="00623EA3">
      <w:pPr>
        <w:pStyle w:val="List"/>
        <w:numPr>
          <w:ilvl w:val="0"/>
          <w:numId w:val="0"/>
        </w:numPr>
        <w:ind w:left="720"/>
      </w:pPr>
      <w:r>
        <w:t xml:space="preserve">For Draw It or Lose It, this </w:t>
      </w:r>
      <w:r w:rsidR="0033584B">
        <w:t>keeps the Java Virtual Machine running at peak performance under heavy concurrent player loa</w:t>
      </w:r>
      <w:r w:rsidR="00022492">
        <w:t xml:space="preserve">ds. The monolithic kernel directly manages hardware resource allocation, ensuring </w:t>
      </w:r>
      <w:r w:rsidR="004E61E3">
        <w:t>that multi-threaded execution loops within the game</w:t>
      </w:r>
      <w:r w:rsidR="008D7A70">
        <w:t xml:space="preserve"> services receive immediate CPU scheduling priority without translation lag.</w:t>
      </w:r>
    </w:p>
    <w:p w14:paraId="73740856" w14:textId="77777777" w:rsidR="00DB681F" w:rsidRDefault="00DB681F" w:rsidP="00DB681F">
      <w:pPr>
        <w:pStyle w:val="ListParagraph"/>
      </w:pPr>
    </w:p>
    <w:p w14:paraId="59C4F190" w14:textId="77777777" w:rsidR="00DB681F" w:rsidRPr="00DB681F" w:rsidRDefault="00DB681F" w:rsidP="00DB681F">
      <w:pPr>
        <w:pStyle w:val="List"/>
        <w:numPr>
          <w:ilvl w:val="0"/>
          <w:numId w:val="0"/>
        </w:numPr>
        <w:ind w:left="720"/>
      </w:pPr>
    </w:p>
    <w:p w14:paraId="42A6DD6C" w14:textId="57BF929E" w:rsidR="00A325D0" w:rsidRDefault="00730BFB" w:rsidP="00FD2C32">
      <w:pPr>
        <w:pStyle w:val="List"/>
      </w:pPr>
      <w:r w:rsidRPr="006B4954">
        <w:rPr>
          <w:b/>
        </w:rPr>
        <w:t>Storage Management</w:t>
      </w:r>
      <w:r w:rsidRPr="006B4954">
        <w:t xml:space="preserve">: </w:t>
      </w:r>
      <w:r w:rsidR="00605EC7">
        <w:t>We recommend a</w:t>
      </w:r>
      <w:r w:rsidR="003C1C57">
        <w:t xml:space="preserve"> relational</w:t>
      </w:r>
      <w:r w:rsidR="00D24E16">
        <w:t xml:space="preserve"> PostgreSQL database instance on an enterprise Linux ext4 file system, which </w:t>
      </w:r>
      <w:r w:rsidR="00F425FC">
        <w:t>keeps the baseline platform software</w:t>
      </w:r>
      <w:r w:rsidR="005B6DA7">
        <w:t xml:space="preserve"> costs at $0</w:t>
      </w:r>
      <w:r w:rsidR="00E068D2">
        <w:t>. This decoupled storage model provides excellent data integrity through structured tables designed to enforce uniqu</w:t>
      </w:r>
      <w:r w:rsidR="00F93433">
        <w:t>e naming constraints during registration checks.</w:t>
      </w:r>
      <w:r w:rsidR="007A15AA">
        <w:t xml:space="preserve"> To ensure high-frequency storage performance, the master library</w:t>
      </w:r>
      <w:r w:rsidR="00C5159E">
        <w:t xml:space="preserve"> of 200 HD reference drawings is stored directly on the local physical</w:t>
      </w:r>
      <w:r w:rsidR="009D42EB">
        <w:t xml:space="preserve"> disk as binary files rather than bloating database rows.</w:t>
      </w:r>
      <w:r w:rsidR="00095DB9">
        <w:t xml:space="preserve"> </w:t>
      </w:r>
      <w:r w:rsidR="0079229C">
        <w:t>This prevents our underlying physical disks from getting bogged down by massive</w:t>
      </w:r>
      <w:r w:rsidR="00A6799F">
        <w:t xml:space="preserve"> file read operations during peak traffic hours.</w:t>
      </w:r>
    </w:p>
    <w:p w14:paraId="29864DE6" w14:textId="77777777" w:rsidR="009D42EB" w:rsidRDefault="009D42EB" w:rsidP="009D42EB">
      <w:pPr>
        <w:pStyle w:val="List"/>
        <w:numPr>
          <w:ilvl w:val="0"/>
          <w:numId w:val="0"/>
        </w:numPr>
        <w:ind w:left="720"/>
        <w:rPr>
          <w:b/>
        </w:rPr>
      </w:pPr>
    </w:p>
    <w:p w14:paraId="3167E6DD" w14:textId="315EF350" w:rsidR="009D42EB" w:rsidRPr="00297432" w:rsidRDefault="009D42EB" w:rsidP="009D42EB">
      <w:pPr>
        <w:pStyle w:val="List"/>
        <w:numPr>
          <w:ilvl w:val="0"/>
          <w:numId w:val="0"/>
        </w:numPr>
        <w:ind w:left="720"/>
        <w:rPr>
          <w:bCs/>
        </w:rPr>
      </w:pPr>
      <w:r w:rsidRPr="00297432">
        <w:rPr>
          <w:bCs/>
        </w:rPr>
        <w:t xml:space="preserve">The relational database tier focuses </w:t>
      </w:r>
      <w:r w:rsidR="00297432" w:rsidRPr="00297432">
        <w:rPr>
          <w:bCs/>
        </w:rPr>
        <w:t xml:space="preserve">entirely </w:t>
      </w:r>
      <w:r w:rsidR="00297432">
        <w:rPr>
          <w:bCs/>
        </w:rPr>
        <w:t>on tracking indexing metadata, user accounts, and unique sequential asset paths. Storing simple text paths instead of embedding massive binary image chunks</w:t>
      </w:r>
      <w:r w:rsidR="00EE7F04">
        <w:rPr>
          <w:bCs/>
        </w:rPr>
        <w:t xml:space="preserve"> directly into the database rows completely avoids serialization lag during high-frequency </w:t>
      </w:r>
      <w:r w:rsidR="00D90A30">
        <w:rPr>
          <w:bCs/>
        </w:rPr>
        <w:t>user validation checks</w:t>
      </w:r>
      <w:r w:rsidR="00EC5D85">
        <w:rPr>
          <w:bCs/>
        </w:rPr>
        <w:t xml:space="preserve">. </w:t>
      </w:r>
      <w:r w:rsidR="00EC5D85">
        <w:t>Additionally, implementing a Content Delivery Network will move static image storage much closer to the users, offering significant performance benefits for the application (</w:t>
      </w:r>
      <w:proofErr w:type="spellStart"/>
      <w:r w:rsidR="00EC5D85">
        <w:t>KeyCDN</w:t>
      </w:r>
      <w:proofErr w:type="spellEnd"/>
      <w:r w:rsidR="00EC5D85">
        <w:t>, n.d.)</w:t>
      </w:r>
      <w:r w:rsidR="00B945D8">
        <w:t>.</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4A61AA82" w:rsidR="00A325D0" w:rsidRDefault="00730BFB" w:rsidP="00FD2C32">
      <w:pPr>
        <w:pStyle w:val="List"/>
      </w:pPr>
      <w:r w:rsidRPr="006B4954">
        <w:rPr>
          <w:b/>
        </w:rPr>
        <w:t>Memory Management</w:t>
      </w:r>
      <w:r w:rsidRPr="006B4954">
        <w:t xml:space="preserve">: </w:t>
      </w:r>
      <w:r w:rsidR="00151F61" w:rsidRPr="00151F61">
        <w:t>The platform manages memory by assigning virtual address spaces</w:t>
      </w:r>
      <w:r w:rsidR="00B13638">
        <w:t xml:space="preserve">, but the central bottleneck lies in the </w:t>
      </w:r>
      <w:proofErr w:type="spellStart"/>
      <w:r w:rsidR="00B13638">
        <w:t>GameService</w:t>
      </w:r>
      <w:proofErr w:type="spellEnd"/>
      <w:r w:rsidR="00B13638">
        <w:t xml:space="preserve"> singleton manager</w:t>
      </w:r>
      <w:r w:rsidR="008066B9">
        <w:t xml:space="preserve">. </w:t>
      </w:r>
      <w:proofErr w:type="spellStart"/>
      <w:r w:rsidR="008066B9">
        <w:t>GameService</w:t>
      </w:r>
      <w:proofErr w:type="spellEnd"/>
      <w:r w:rsidR="00B13638">
        <w:t xml:space="preserve"> uses a static list structure</w:t>
      </w:r>
      <w:r w:rsidR="00DC0E1F">
        <w:t xml:space="preserve"> to track active match sessions. If our backend attempts to load all 200 reference drawings</w:t>
      </w:r>
      <w:r w:rsidR="007935DF">
        <w:t xml:space="preserve"> directly into the JVM heap memory as raw byte arrays, it takes up a fixed 1.6 GB of </w:t>
      </w:r>
      <w:r w:rsidR="003622F7">
        <w:t>RAM. This massive baseline footprint</w:t>
      </w:r>
      <w:r w:rsidR="00346217">
        <w:t xml:space="preserve"> will choke the Java garbage collector, causing severe processing pauses or complete process crashes under heavy player loads.</w:t>
      </w:r>
      <w:r w:rsidR="00DD0E9C">
        <w:t xml:space="preserve"> </w:t>
      </w:r>
    </w:p>
    <w:p w14:paraId="602B065D" w14:textId="77777777" w:rsidR="006867E4" w:rsidRDefault="006867E4" w:rsidP="006867E4">
      <w:pPr>
        <w:pStyle w:val="List"/>
        <w:numPr>
          <w:ilvl w:val="0"/>
          <w:numId w:val="0"/>
        </w:numPr>
        <w:ind w:left="720"/>
        <w:rPr>
          <w:b/>
        </w:rPr>
      </w:pPr>
    </w:p>
    <w:p w14:paraId="773A1BB4" w14:textId="77777777" w:rsidR="0090271B" w:rsidRDefault="00310321" w:rsidP="006867E4">
      <w:pPr>
        <w:pStyle w:val="List"/>
        <w:numPr>
          <w:ilvl w:val="0"/>
          <w:numId w:val="0"/>
        </w:numPr>
        <w:ind w:left="720"/>
      </w:pPr>
      <w:r>
        <w:rPr>
          <w:bCs/>
        </w:rPr>
        <w:t xml:space="preserve">To resolve this severe design constraint, the core application </w:t>
      </w:r>
      <w:r w:rsidR="003639EE">
        <w:rPr>
          <w:bCs/>
        </w:rPr>
        <w:t xml:space="preserve">classes store only a lightweight String </w:t>
      </w:r>
      <w:proofErr w:type="spellStart"/>
      <w:r w:rsidR="003639EE">
        <w:rPr>
          <w:bCs/>
        </w:rPr>
        <w:t>currentAssetPath</w:t>
      </w:r>
      <w:proofErr w:type="spellEnd"/>
      <w:r w:rsidR="003639EE">
        <w:rPr>
          <w:bCs/>
        </w:rPr>
        <w:t xml:space="preserve"> reference </w:t>
      </w:r>
      <w:r w:rsidR="00256DEA">
        <w:rPr>
          <w:bCs/>
        </w:rPr>
        <w:t>variable instead of the raw data.</w:t>
      </w:r>
      <w:r w:rsidR="001B7105">
        <w:rPr>
          <w:bCs/>
        </w:rPr>
        <w:t xml:space="preserve"> </w:t>
      </w:r>
      <w:r w:rsidR="00EB5E4B">
        <w:rPr>
          <w:bCs/>
        </w:rPr>
        <w:t>When a match hits the 30-second mark to display a clue, the Java</w:t>
      </w:r>
      <w:r w:rsidR="00FA4F93">
        <w:rPr>
          <w:bCs/>
        </w:rPr>
        <w:t xml:space="preserve"> backend broadcasts</w:t>
      </w:r>
      <w:r w:rsidR="006E2CCF">
        <w:rPr>
          <w:bCs/>
        </w:rPr>
        <w:t xml:space="preserve"> a lightweight event payload containing only the asset URI path to the connected web clients</w:t>
      </w:r>
      <w:r w:rsidR="009432A9">
        <w:rPr>
          <w:bCs/>
        </w:rPr>
        <w:t xml:space="preserve">. </w:t>
      </w:r>
      <w:r w:rsidR="006E2CCF">
        <w:rPr>
          <w:bCs/>
        </w:rPr>
        <w:t>The</w:t>
      </w:r>
      <w:r w:rsidR="009432A9">
        <w:rPr>
          <w:bCs/>
        </w:rPr>
        <w:t>n,</w:t>
      </w:r>
      <w:r w:rsidR="006E2CCF">
        <w:rPr>
          <w:bCs/>
        </w:rPr>
        <w:t xml:space="preserve"> individual user web browsers execute the graphical rendering</w:t>
      </w:r>
      <w:r w:rsidR="00F8782E">
        <w:rPr>
          <w:bCs/>
        </w:rPr>
        <w:t xml:space="preserve"> asynchronously, protecting server heap space and keeping core match loops </w:t>
      </w:r>
      <w:r w:rsidR="00577386">
        <w:rPr>
          <w:bCs/>
        </w:rPr>
        <w:t>lightning fast.</w:t>
      </w:r>
      <w:r w:rsidR="00F769B8">
        <w:rPr>
          <w:bCs/>
        </w:rPr>
        <w:br/>
      </w:r>
      <w:r w:rsidR="00F769B8">
        <w:rPr>
          <w:bCs/>
        </w:rPr>
        <w:lastRenderedPageBreak/>
        <w:br/>
      </w:r>
    </w:p>
    <w:p w14:paraId="2E475726" w14:textId="44C290CF" w:rsidR="006867E4" w:rsidRPr="00310321" w:rsidRDefault="00F769B8" w:rsidP="006867E4">
      <w:pPr>
        <w:pStyle w:val="List"/>
        <w:numPr>
          <w:ilvl w:val="0"/>
          <w:numId w:val="0"/>
        </w:numPr>
        <w:ind w:left="720"/>
        <w:rPr>
          <w:bCs/>
        </w:rPr>
      </w:pPr>
      <w:r>
        <w:t>Our primary concern is having enough memory allocated for caching these images and avoiding lag times. We will rigorously test and monitor the time it takes to load and paint the images to ensure a top-tier user experience.</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2229D189" w:rsidR="00A325D0" w:rsidRDefault="00730BFB" w:rsidP="009733F8">
      <w:pPr>
        <w:pStyle w:val="List"/>
      </w:pPr>
      <w:r w:rsidRPr="00151F61">
        <w:rPr>
          <w:b/>
        </w:rPr>
        <w:t>Distributed Systems and Networks</w:t>
      </w:r>
      <w:r w:rsidRPr="006B4954">
        <w:t xml:space="preserve">: </w:t>
      </w:r>
      <w:r w:rsidR="00072D0D">
        <w:t xml:space="preserve">The application communicates across </w:t>
      </w:r>
      <w:r w:rsidR="00CB62C3">
        <w:t>v</w:t>
      </w:r>
      <w:r w:rsidR="00072D0D">
        <w:t>arious client platforms using a standard cli</w:t>
      </w:r>
      <w:r w:rsidR="00174D57">
        <w:t>ent-server architecture pattern over web protocols. Core game rules, state validation, and match logic live entirely on the central Linux server tier</w:t>
      </w:r>
      <w:r w:rsidR="00CB269E">
        <w:t>, allowing user fronte</w:t>
      </w:r>
      <w:r w:rsidR="00992A32">
        <w:t>nds to remain lightweight presentation layers that communicate through a stateless, REST style API l</w:t>
      </w:r>
      <w:r w:rsidR="00DB7189">
        <w:t>ayout</w:t>
      </w:r>
      <w:r w:rsidR="000666DF">
        <w:t xml:space="preserve">. Deploying across the public internet introduces </w:t>
      </w:r>
      <w:r w:rsidR="0090415B">
        <w:t xml:space="preserve">unpredictable real-world bottlenecks, making structural latency, packet drops, and sudden connection timeouts our primary </w:t>
      </w:r>
      <w:r w:rsidR="00C35493">
        <w:t>design con</w:t>
      </w:r>
      <w:r w:rsidR="00EE6973">
        <w:t>s</w:t>
      </w:r>
      <w:r w:rsidR="00C35493">
        <w:t xml:space="preserve">traints. </w:t>
      </w:r>
      <w:r w:rsidR="00B916B4">
        <w:t>To manage these unexpected drops without freezing the central manager, the software implements connection timeout flags</w:t>
      </w:r>
      <w:r w:rsidR="007C1CE7">
        <w:t xml:space="preserve"> and session heartbeats. If a user drops connection mid-game, the server side </w:t>
      </w:r>
      <w:proofErr w:type="spellStart"/>
      <w:r w:rsidR="007C1CE7">
        <w:t>GameService</w:t>
      </w:r>
      <w:proofErr w:type="spellEnd"/>
      <w:r w:rsidR="007C1CE7">
        <w:t xml:space="preserve"> uses these flags to gracefully disc</w:t>
      </w:r>
      <w:r w:rsidR="00F210D0">
        <w:t>onnect that specific player without interr</w:t>
      </w:r>
      <w:r w:rsidR="00B66DEC">
        <w:t>upting active match loops for remaining players.</w:t>
      </w:r>
      <w:r w:rsidR="00FC19B5">
        <w:br/>
      </w:r>
      <w:r w:rsidR="00FC19B5">
        <w:br/>
        <w:t>Since the application will run extensively on mobile platforms, we must optimize image sizing based on the specific form factor of the user's device (Smashing Magazine, 2019). We will also implement lazy loading, which delays the loading of images until they are explicitly needed by the application, drastically reducing initial load times (Imperva Inc., 2023).</w:t>
      </w:r>
    </w:p>
    <w:p w14:paraId="305B7FBC" w14:textId="77777777" w:rsidR="00151F61" w:rsidRPr="00151F61" w:rsidRDefault="00151F61" w:rsidP="00151F61">
      <w:pPr>
        <w:pStyle w:val="List"/>
        <w:numPr>
          <w:ilvl w:val="0"/>
          <w:numId w:val="0"/>
        </w:numPr>
      </w:pPr>
    </w:p>
    <w:p w14:paraId="7FCCC536" w14:textId="7749CC79" w:rsidR="00B20A2D" w:rsidRDefault="00730BFB" w:rsidP="004C2F33">
      <w:pPr>
        <w:pStyle w:val="List"/>
      </w:pPr>
      <w:r w:rsidRPr="00B66DEC">
        <w:rPr>
          <w:b/>
        </w:rPr>
        <w:t>Security</w:t>
      </w:r>
      <w:r w:rsidRPr="006B4954">
        <w:t xml:space="preserve">: </w:t>
      </w:r>
      <w:r w:rsidR="00B66DEC">
        <w:t>To protect user information on and between platforms</w:t>
      </w:r>
      <w:r w:rsidR="00131D92">
        <w:t xml:space="preserve">, the server architecture enforces secure socket layer encryption for all network transit. This end-to-end encryption </w:t>
      </w:r>
      <w:r w:rsidR="00FA5D82">
        <w:t>prevents malicious interception of user data over public internet connections. On the host platform itself, internal firewall configurat</w:t>
      </w:r>
      <w:r w:rsidR="00141DAE">
        <w:t>ions isolate the backend by blocking unauthorized external</w:t>
      </w:r>
      <w:r w:rsidR="00054566">
        <w:t xml:space="preserve"> network ports and restricting database access exclusively to the core game process. </w:t>
      </w:r>
    </w:p>
    <w:p w14:paraId="1C73BE0C" w14:textId="77777777" w:rsidR="00054566" w:rsidRDefault="00054566" w:rsidP="00054566">
      <w:pPr>
        <w:pStyle w:val="ListParagraph"/>
      </w:pPr>
    </w:p>
    <w:p w14:paraId="532E27FB" w14:textId="1434EEA9" w:rsidR="004D5C7A" w:rsidRDefault="00C35493" w:rsidP="004D5C7A">
      <w:pPr>
        <w:pStyle w:val="List"/>
        <w:numPr>
          <w:ilvl w:val="0"/>
          <w:numId w:val="0"/>
        </w:numPr>
        <w:ind w:left="720"/>
        <w:rPr>
          <w:sz w:val="28"/>
          <w:szCs w:val="28"/>
        </w:rPr>
      </w:pPr>
      <w:r>
        <w:t>We enforce these access controls by placing explicit role-based annotations right onto our controller en</w:t>
      </w:r>
      <w:r w:rsidR="00C8180D">
        <w:t>dpoints. These annotations serve as automated security flags that intercept requests and validate user permissions before any underlying game logic runs.</w:t>
      </w:r>
      <w:r w:rsidR="00FC19B5">
        <w:br/>
      </w:r>
      <w:r w:rsidR="00FC19B5">
        <w:br/>
        <w:t>As part of our multilayered defense strategy, we strongly recommend deploying a Web Application Firewall (WAF). WAFs are frequently provided as a cloud service where security experts manage up-to-date firewall rules and monitoring, adding a critical layer of defense against ever-increasing attack methods (F5 Inc., n.d.)</w:t>
      </w:r>
      <w:r w:rsidR="001158A6">
        <w:br/>
      </w:r>
      <w:r w:rsidR="001158A6">
        <w:br/>
      </w:r>
      <w:r w:rsidR="001158A6">
        <w:br/>
      </w:r>
      <w:r w:rsidR="001158A6">
        <w:br/>
      </w:r>
    </w:p>
    <w:p w14:paraId="6DC79388" w14:textId="629A43F6" w:rsidR="00054566" w:rsidRDefault="001158A6" w:rsidP="004D5C7A">
      <w:pPr>
        <w:pStyle w:val="List"/>
        <w:numPr>
          <w:ilvl w:val="0"/>
          <w:numId w:val="0"/>
        </w:numPr>
        <w:jc w:val="center"/>
        <w:rPr>
          <w:sz w:val="28"/>
          <w:szCs w:val="28"/>
        </w:rPr>
      </w:pPr>
      <w:r>
        <w:rPr>
          <w:sz w:val="28"/>
          <w:szCs w:val="28"/>
        </w:rPr>
        <w:t>References</w:t>
      </w:r>
    </w:p>
    <w:p w14:paraId="76A41FDF" w14:textId="77777777" w:rsidR="004D5C7A" w:rsidRDefault="004D5C7A" w:rsidP="004D5C7A">
      <w:pPr>
        <w:pStyle w:val="List"/>
        <w:numPr>
          <w:ilvl w:val="0"/>
          <w:numId w:val="0"/>
        </w:numPr>
        <w:jc w:val="center"/>
        <w:rPr>
          <w:sz w:val="28"/>
          <w:szCs w:val="28"/>
        </w:rPr>
      </w:pPr>
    </w:p>
    <w:p w14:paraId="51E6A1E7" w14:textId="5027971A" w:rsidR="004D5C7A" w:rsidRDefault="000954CF" w:rsidP="004D5C7A">
      <w:pPr>
        <w:pStyle w:val="List"/>
        <w:numPr>
          <w:ilvl w:val="0"/>
          <w:numId w:val="0"/>
        </w:numPr>
      </w:pPr>
      <w:r w:rsidRPr="000954CF">
        <w:t xml:space="preserve">Adetunji, D. (2019, July 5). </w:t>
      </w:r>
      <w:r w:rsidRPr="000954CF">
        <w:rPr>
          <w:i/>
          <w:iCs/>
        </w:rPr>
        <w:t>What is serverless architecture? What are its pros and cons?</w:t>
      </w:r>
      <w:r w:rsidRPr="000954CF">
        <w:t xml:space="preserve"> </w:t>
      </w:r>
      <w:proofErr w:type="spellStart"/>
      <w:r w:rsidRPr="000954CF">
        <w:t>FreeCodeCamp</w:t>
      </w:r>
      <w:proofErr w:type="spellEnd"/>
      <w:r w:rsidRPr="000954CF">
        <w:t xml:space="preserve">. </w:t>
      </w:r>
      <w:hyperlink r:id="rId12" w:tgtFrame="_blank" w:history="1">
        <w:r w:rsidRPr="000954CF">
          <w:rPr>
            <w:rStyle w:val="Hyperlink"/>
          </w:rPr>
          <w:t>https://www.freecodecamp.org/news/what-is-serverless-architecture-what-are-its-pros-and-cons/</w:t>
        </w:r>
      </w:hyperlink>
    </w:p>
    <w:p w14:paraId="76DABDD1" w14:textId="77777777" w:rsidR="00764A29" w:rsidRDefault="00764A29" w:rsidP="004D5C7A">
      <w:pPr>
        <w:pStyle w:val="List"/>
        <w:numPr>
          <w:ilvl w:val="0"/>
          <w:numId w:val="0"/>
        </w:numPr>
      </w:pPr>
    </w:p>
    <w:p w14:paraId="5EF585E0" w14:textId="78D7C26F" w:rsidR="00764A29" w:rsidRPr="00C618A8" w:rsidRDefault="00764A29" w:rsidP="004D5C7A">
      <w:pPr>
        <w:pStyle w:val="List"/>
        <w:numPr>
          <w:ilvl w:val="0"/>
          <w:numId w:val="0"/>
        </w:numPr>
      </w:pPr>
      <w:r w:rsidRPr="00764A29">
        <w:t xml:space="preserve">Chapel, J. (2019, July 1). </w:t>
      </w:r>
      <w:r w:rsidRPr="00764A29">
        <w:rPr>
          <w:i/>
          <w:iCs/>
        </w:rPr>
        <w:t>Cloud storage cost comparison: AWS vs. Azure vs. Google</w:t>
      </w:r>
      <w:r w:rsidRPr="00764A29">
        <w:t xml:space="preserve">. Medium. </w:t>
      </w:r>
      <w:hyperlink r:id="rId13" w:tgtFrame="_blank" w:history="1">
        <w:r w:rsidRPr="00764A29">
          <w:rPr>
            <w:rStyle w:val="Hyperlink"/>
          </w:rPr>
          <w:t>https://jaychapel.medium.com/cloud-storage-cost-comparison-aws-vs-azure-vs-google-844dfff3d324</w:t>
        </w:r>
      </w:hyperlink>
      <w:r w:rsidR="00C23A63">
        <w:br/>
      </w:r>
      <w:r w:rsidR="00C23A63">
        <w:lastRenderedPageBreak/>
        <w:br/>
      </w:r>
      <w:r w:rsidR="00C23A63" w:rsidRPr="00C618A8">
        <w:t xml:space="preserve">F5, Inc. (n.d.). What is a Web Application Firewall (WAF)? </w:t>
      </w:r>
      <w:hyperlink r:id="rId14" w:tgtFrame="_blank" w:history="1">
        <w:r w:rsidR="00C23A63" w:rsidRPr="00C618A8">
          <w:rPr>
            <w:rStyle w:val="Hyperlink"/>
          </w:rPr>
          <w:t>https://www.f5.com/glossary/web-application-firewall-waf</w:t>
        </w:r>
      </w:hyperlink>
    </w:p>
    <w:p w14:paraId="448AC1C8" w14:textId="77777777" w:rsidR="00D47475" w:rsidRPr="00C618A8" w:rsidRDefault="00D47475" w:rsidP="004D5C7A">
      <w:pPr>
        <w:pStyle w:val="List"/>
        <w:numPr>
          <w:ilvl w:val="0"/>
          <w:numId w:val="0"/>
        </w:numPr>
      </w:pPr>
    </w:p>
    <w:p w14:paraId="7A6ADEEB" w14:textId="5BF59BD3" w:rsidR="001806F6" w:rsidRPr="00C618A8" w:rsidRDefault="00D47475" w:rsidP="001806F6">
      <w:pPr>
        <w:pStyle w:val="NormalWeb"/>
        <w:rPr>
          <w:rFonts w:asciiTheme="majorHAnsi" w:hAnsiTheme="majorHAnsi" w:cstheme="majorHAnsi"/>
          <w:szCs w:val="22"/>
        </w:rPr>
      </w:pPr>
      <w:r w:rsidRPr="00C618A8">
        <w:rPr>
          <w:rFonts w:asciiTheme="majorHAnsi" w:hAnsiTheme="majorHAnsi" w:cstheme="majorHAnsi"/>
          <w:szCs w:val="22"/>
        </w:rPr>
        <w:t xml:space="preserve">Hoffman, C. (2016, June 20). </w:t>
      </w:r>
      <w:r w:rsidRPr="00C618A8">
        <w:rPr>
          <w:rFonts w:asciiTheme="majorHAnsi" w:hAnsiTheme="majorHAnsi" w:cstheme="majorHAnsi"/>
          <w:i/>
          <w:iCs/>
          <w:szCs w:val="22"/>
        </w:rPr>
        <w:t>What is a Linux server, and why does your business need one?</w:t>
      </w:r>
      <w:r w:rsidRPr="00C618A8">
        <w:rPr>
          <w:rFonts w:asciiTheme="majorHAnsi" w:hAnsiTheme="majorHAnsi" w:cstheme="majorHAnsi"/>
          <w:szCs w:val="22"/>
        </w:rPr>
        <w:t xml:space="preserve"> Linux Foundation. </w:t>
      </w:r>
      <w:hyperlink r:id="rId15" w:tgtFrame="_blank" w:history="1">
        <w:r w:rsidRPr="00C618A8">
          <w:rPr>
            <w:rStyle w:val="Hyperlink"/>
            <w:rFonts w:asciiTheme="majorHAnsi" w:hAnsiTheme="majorHAnsi" w:cstheme="majorHAnsi"/>
            <w:szCs w:val="22"/>
          </w:rPr>
          <w:t>https://www.linux.com/news/what-linux-server-and-why-does-your-business-need-one-0/</w:t>
        </w:r>
      </w:hyperlink>
      <w:r w:rsidR="001806F6" w:rsidRPr="00C618A8">
        <w:rPr>
          <w:rFonts w:asciiTheme="majorHAnsi" w:hAnsiTheme="majorHAnsi" w:cstheme="majorHAnsi"/>
          <w:szCs w:val="22"/>
        </w:rPr>
        <w:br/>
      </w:r>
      <w:r w:rsidR="001806F6" w:rsidRPr="00C618A8">
        <w:rPr>
          <w:rFonts w:asciiTheme="majorHAnsi" w:hAnsiTheme="majorHAnsi" w:cstheme="majorHAnsi"/>
          <w:szCs w:val="22"/>
        </w:rPr>
        <w:br/>
      </w:r>
      <w:r w:rsidR="001806F6" w:rsidRPr="00C618A8">
        <w:rPr>
          <w:rFonts w:asciiTheme="majorHAnsi" w:hAnsiTheme="majorHAnsi" w:cstheme="majorHAnsi"/>
          <w:szCs w:val="22"/>
          <w:lang w:eastAsia="ja-JP"/>
        </w:rPr>
        <w:t xml:space="preserve">Imperva Inc. (2023, December 20). What is Lazy Loading | Lazy vs. Eager Loading | Imperva. </w:t>
      </w:r>
      <w:hyperlink r:id="rId16" w:tgtFrame="_blank" w:history="1">
        <w:r w:rsidR="001806F6" w:rsidRPr="00C618A8">
          <w:rPr>
            <w:rFonts w:asciiTheme="majorHAnsi" w:hAnsiTheme="majorHAnsi" w:cstheme="majorHAnsi"/>
            <w:color w:val="0000FF"/>
            <w:szCs w:val="22"/>
            <w:u w:val="single"/>
            <w:lang w:eastAsia="ja-JP"/>
          </w:rPr>
          <w:t>https</w:t>
        </w:r>
        <w:r w:rsidR="001806F6" w:rsidRPr="00C618A8">
          <w:rPr>
            <w:rFonts w:asciiTheme="majorHAnsi" w:hAnsiTheme="majorHAnsi" w:cstheme="majorHAnsi"/>
            <w:color w:val="0000FF"/>
            <w:szCs w:val="22"/>
            <w:u w:val="single"/>
            <w:lang w:eastAsia="ja-JP"/>
          </w:rPr>
          <w:t>://www.imperva.com/learn/performance/lazy-loading/</w:t>
        </w:r>
      </w:hyperlink>
    </w:p>
    <w:p w14:paraId="42935A86" w14:textId="4183A9C3" w:rsidR="001158A6" w:rsidRPr="00C618A8" w:rsidRDefault="001806F6" w:rsidP="00C618A8">
      <w:pPr>
        <w:spacing w:before="100" w:beforeAutospacing="1" w:after="100" w:afterAutospacing="1"/>
        <w:rPr>
          <w:rFonts w:asciiTheme="majorHAnsi" w:eastAsia="Times New Roman" w:hAnsiTheme="majorHAnsi" w:cstheme="majorHAnsi"/>
          <w:szCs w:val="22"/>
          <w:lang w:eastAsia="ja-JP"/>
        </w:rPr>
      </w:pPr>
      <w:proofErr w:type="spellStart"/>
      <w:r w:rsidRPr="001806F6">
        <w:rPr>
          <w:rFonts w:asciiTheme="majorHAnsi" w:eastAsia="Times New Roman" w:hAnsiTheme="majorHAnsi" w:cstheme="majorHAnsi"/>
          <w:szCs w:val="22"/>
          <w:lang w:eastAsia="ja-JP"/>
        </w:rPr>
        <w:t>KeyCDN</w:t>
      </w:r>
      <w:proofErr w:type="spellEnd"/>
      <w:r w:rsidRPr="001806F6">
        <w:rPr>
          <w:rFonts w:asciiTheme="majorHAnsi" w:eastAsia="Times New Roman" w:hAnsiTheme="majorHAnsi" w:cstheme="majorHAnsi"/>
          <w:szCs w:val="22"/>
          <w:lang w:eastAsia="ja-JP"/>
        </w:rPr>
        <w:t xml:space="preserve">. (n.d.). CDN storage - </w:t>
      </w:r>
      <w:proofErr w:type="spellStart"/>
      <w:r w:rsidRPr="001806F6">
        <w:rPr>
          <w:rFonts w:asciiTheme="majorHAnsi" w:eastAsia="Times New Roman" w:hAnsiTheme="majorHAnsi" w:cstheme="majorHAnsi"/>
          <w:szCs w:val="22"/>
          <w:lang w:eastAsia="ja-JP"/>
        </w:rPr>
        <w:t>KeyCDN</w:t>
      </w:r>
      <w:proofErr w:type="spellEnd"/>
      <w:r w:rsidRPr="001806F6">
        <w:rPr>
          <w:rFonts w:asciiTheme="majorHAnsi" w:eastAsia="Times New Roman" w:hAnsiTheme="majorHAnsi" w:cstheme="majorHAnsi"/>
          <w:szCs w:val="22"/>
          <w:lang w:eastAsia="ja-JP"/>
        </w:rPr>
        <w:t xml:space="preserve">. </w:t>
      </w:r>
      <w:hyperlink r:id="rId17" w:tgtFrame="_blank" w:history="1">
        <w:r w:rsidRPr="001806F6">
          <w:rPr>
            <w:rFonts w:asciiTheme="majorHAnsi" w:eastAsia="Times New Roman" w:hAnsiTheme="majorHAnsi" w:cstheme="majorHAnsi"/>
            <w:color w:val="0000FF"/>
            <w:szCs w:val="22"/>
            <w:u w:val="single"/>
            <w:lang w:eastAsia="ja-JP"/>
          </w:rPr>
          <w:t>https://www.keycdn.com/cdn-storage</w:t>
        </w:r>
      </w:hyperlink>
    </w:p>
    <w:p w14:paraId="7223A3B0" w14:textId="0DE527CC" w:rsidR="00C618A8" w:rsidRPr="00BE1532" w:rsidRDefault="00D47475" w:rsidP="00D47475">
      <w:pPr>
        <w:pStyle w:val="List"/>
        <w:numPr>
          <w:ilvl w:val="0"/>
          <w:numId w:val="0"/>
        </w:numPr>
      </w:pPr>
      <w:r w:rsidRPr="00BE1532">
        <w:t xml:space="preserve">Silberschatz, A., Galvin, P. B., &amp; Gagne, G. (2008). </w:t>
      </w:r>
      <w:r w:rsidRPr="00BE1532">
        <w:rPr>
          <w:i/>
          <w:iCs/>
        </w:rPr>
        <w:t>Operating system concepts</w:t>
      </w:r>
      <w:r w:rsidRPr="00BE1532">
        <w:t xml:space="preserve"> (8th ed.). John Wiley &amp; Sons. </w:t>
      </w:r>
      <w:hyperlink r:id="rId18" w:history="1">
        <w:r w:rsidR="001E3AB2" w:rsidRPr="00BE1532">
          <w:rPr>
            <w:rStyle w:val="Hyperlink"/>
          </w:rPr>
          <w:t>https://learning.oreilly.com/library/view/operating-system-concepts/9780470128725/silb_9780470128725_oeb_c14_r1.html?sso_link=yes&amp;sso_link_from=SNHU</w:t>
        </w:r>
      </w:hyperlink>
      <w:r w:rsidR="001E3AB2" w:rsidRPr="00BE1532">
        <w:t xml:space="preserve"> </w:t>
      </w:r>
      <w:r w:rsidRPr="00BE1532">
        <w:br/>
      </w:r>
      <w:r w:rsidRPr="00BE1532">
        <w:br/>
      </w:r>
      <w:r w:rsidR="00B11610" w:rsidRPr="00BE1532">
        <w:t xml:space="preserve">PostgreSQL Global Development Group. (2026). </w:t>
      </w:r>
      <w:r w:rsidR="00B11610" w:rsidRPr="00BE1532">
        <w:rPr>
          <w:i/>
          <w:iCs/>
        </w:rPr>
        <w:t>PostgreSQL 16 documentation: Chapter 60. B-tree indexes</w:t>
      </w:r>
      <w:r w:rsidR="00B11610" w:rsidRPr="00BE1532">
        <w:t xml:space="preserve">. PostgreSQL. </w:t>
      </w:r>
      <w:hyperlink r:id="rId19" w:tgtFrame="_blank" w:history="1">
        <w:r w:rsidR="00B11610" w:rsidRPr="00BE1532">
          <w:rPr>
            <w:rStyle w:val="Hyperlink"/>
          </w:rPr>
          <w:t>https://www.postgresql.org/docs/16/btree.html</w:t>
        </w:r>
      </w:hyperlink>
      <w:r w:rsidR="00B11610" w:rsidRPr="00BE1532">
        <w:br/>
      </w:r>
    </w:p>
    <w:p w14:paraId="57713A2C" w14:textId="3329B926" w:rsidR="00C618A8" w:rsidRPr="00BE1532" w:rsidRDefault="00C618A8" w:rsidP="00D47475">
      <w:pPr>
        <w:pStyle w:val="List"/>
        <w:numPr>
          <w:ilvl w:val="0"/>
          <w:numId w:val="0"/>
        </w:numPr>
      </w:pPr>
      <w:r w:rsidRPr="00BE1532">
        <w:rPr>
          <w:rFonts w:ascii="Calibri" w:hAnsi="Calibri" w:cs="Calibri"/>
        </w:rPr>
        <w:t xml:space="preserve">Smashing Magazine. (2019, October 22). A guide to optimizing images for mobile. </w:t>
      </w:r>
      <w:hyperlink r:id="rId20" w:tgtFrame="_blank" w:history="1">
        <w:r w:rsidRPr="00BE1532">
          <w:rPr>
            <w:rFonts w:ascii="Calibri" w:hAnsi="Calibri" w:cs="Calibri"/>
            <w:color w:val="0000FF"/>
            <w:u w:val="single"/>
          </w:rPr>
          <w:t>https://www.smashingmagazine.com/2019/10/imagekit-guide-optimizing-images-mobile/</w:t>
        </w:r>
      </w:hyperlink>
    </w:p>
    <w:p w14:paraId="0CF9923A" w14:textId="5C4B7FC3" w:rsidR="001158A6" w:rsidRPr="00BE1532" w:rsidRDefault="00B11610" w:rsidP="00D47475">
      <w:pPr>
        <w:pStyle w:val="List"/>
        <w:numPr>
          <w:ilvl w:val="0"/>
          <w:numId w:val="0"/>
        </w:numPr>
      </w:pPr>
      <w:r w:rsidRPr="00BE1532">
        <w:br/>
      </w:r>
      <w:r w:rsidR="009C4396" w:rsidRPr="00BE1532">
        <w:t xml:space="preserve">Supan, S. (2024, January 9). </w:t>
      </w:r>
      <w:r w:rsidR="009C4396" w:rsidRPr="00BE1532">
        <w:rPr>
          <w:i/>
          <w:iCs/>
        </w:rPr>
        <w:t xml:space="preserve">Introduction to </w:t>
      </w:r>
      <w:proofErr w:type="spellStart"/>
      <w:r w:rsidR="009C4396" w:rsidRPr="00BE1532">
        <w:rPr>
          <w:i/>
          <w:iCs/>
        </w:rPr>
        <w:t>Dropwizard</w:t>
      </w:r>
      <w:proofErr w:type="spellEnd"/>
      <w:r w:rsidR="009C4396" w:rsidRPr="00BE1532">
        <w:t xml:space="preserve">. </w:t>
      </w:r>
      <w:proofErr w:type="spellStart"/>
      <w:r w:rsidR="009C4396" w:rsidRPr="00BE1532">
        <w:t>Baeldung</w:t>
      </w:r>
      <w:proofErr w:type="spellEnd"/>
      <w:r w:rsidR="009C4396" w:rsidRPr="00BE1532">
        <w:t xml:space="preserve">. </w:t>
      </w:r>
      <w:hyperlink r:id="rId21" w:tgtFrame="_blank" w:history="1">
        <w:r w:rsidR="009C4396" w:rsidRPr="00BE1532">
          <w:rPr>
            <w:rStyle w:val="Hyperlink"/>
          </w:rPr>
          <w:t>https://www.baeldung.com/java-dropwizard</w:t>
        </w:r>
      </w:hyperlink>
    </w:p>
    <w:sectPr w:rsidR="001158A6" w:rsidRPr="00BE1532">
      <w:footerReference w:type="even" r:id="rId22"/>
      <w:footerReference w:type="default" r:id="rId2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F84E4" w14:textId="77777777" w:rsidR="008F2107" w:rsidRDefault="008F2107">
      <w:r>
        <w:separator/>
      </w:r>
    </w:p>
  </w:endnote>
  <w:endnote w:type="continuationSeparator" w:id="0">
    <w:p w14:paraId="6DA84A74" w14:textId="77777777" w:rsidR="008F2107" w:rsidRDefault="008F21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637B0" w14:textId="77777777" w:rsidR="008F2107" w:rsidRDefault="008F2107">
      <w:r>
        <w:separator/>
      </w:r>
    </w:p>
  </w:footnote>
  <w:footnote w:type="continuationSeparator" w:id="0">
    <w:p w14:paraId="07CA2AA1" w14:textId="77777777" w:rsidR="008F2107" w:rsidRDefault="008F21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20D57"/>
    <w:rsid w:val="00022492"/>
    <w:rsid w:val="00023D2C"/>
    <w:rsid w:val="00043454"/>
    <w:rsid w:val="00047246"/>
    <w:rsid w:val="00054566"/>
    <w:rsid w:val="00060745"/>
    <w:rsid w:val="000666DF"/>
    <w:rsid w:val="00072D0D"/>
    <w:rsid w:val="000954CF"/>
    <w:rsid w:val="00095DB9"/>
    <w:rsid w:val="000A1510"/>
    <w:rsid w:val="000A1AED"/>
    <w:rsid w:val="000C0270"/>
    <w:rsid w:val="000D5A3F"/>
    <w:rsid w:val="000E368B"/>
    <w:rsid w:val="000F5165"/>
    <w:rsid w:val="00104C79"/>
    <w:rsid w:val="001158A6"/>
    <w:rsid w:val="00131D92"/>
    <w:rsid w:val="001374F2"/>
    <w:rsid w:val="00141DAE"/>
    <w:rsid w:val="00146962"/>
    <w:rsid w:val="00151F61"/>
    <w:rsid w:val="00163A96"/>
    <w:rsid w:val="001659BF"/>
    <w:rsid w:val="00174D57"/>
    <w:rsid w:val="00176545"/>
    <w:rsid w:val="001806F6"/>
    <w:rsid w:val="0018228A"/>
    <w:rsid w:val="001906DF"/>
    <w:rsid w:val="001B0934"/>
    <w:rsid w:val="001B7105"/>
    <w:rsid w:val="001B7DDA"/>
    <w:rsid w:val="001E3AB2"/>
    <w:rsid w:val="001E4143"/>
    <w:rsid w:val="001F40A7"/>
    <w:rsid w:val="00204DBA"/>
    <w:rsid w:val="0021274E"/>
    <w:rsid w:val="002203DF"/>
    <w:rsid w:val="00224D8F"/>
    <w:rsid w:val="00234963"/>
    <w:rsid w:val="00235B57"/>
    <w:rsid w:val="00256DEA"/>
    <w:rsid w:val="002855EE"/>
    <w:rsid w:val="00297432"/>
    <w:rsid w:val="002A098D"/>
    <w:rsid w:val="002B401D"/>
    <w:rsid w:val="002C25EE"/>
    <w:rsid w:val="002C75A4"/>
    <w:rsid w:val="002D1B79"/>
    <w:rsid w:val="002D6EBB"/>
    <w:rsid w:val="002F5D88"/>
    <w:rsid w:val="00310321"/>
    <w:rsid w:val="0033584B"/>
    <w:rsid w:val="00346217"/>
    <w:rsid w:val="003465CB"/>
    <w:rsid w:val="003622F7"/>
    <w:rsid w:val="003639EE"/>
    <w:rsid w:val="00364D5A"/>
    <w:rsid w:val="003678EA"/>
    <w:rsid w:val="003723B7"/>
    <w:rsid w:val="00372773"/>
    <w:rsid w:val="003759CA"/>
    <w:rsid w:val="003C1C57"/>
    <w:rsid w:val="003D37B7"/>
    <w:rsid w:val="003D6D50"/>
    <w:rsid w:val="003E6A42"/>
    <w:rsid w:val="003F1EB8"/>
    <w:rsid w:val="00407A08"/>
    <w:rsid w:val="0042187F"/>
    <w:rsid w:val="00424D4D"/>
    <w:rsid w:val="004251F1"/>
    <w:rsid w:val="004269FD"/>
    <w:rsid w:val="00430C8A"/>
    <w:rsid w:val="0043672B"/>
    <w:rsid w:val="004A2C20"/>
    <w:rsid w:val="004A506F"/>
    <w:rsid w:val="004C5263"/>
    <w:rsid w:val="004D5C7A"/>
    <w:rsid w:val="004D630E"/>
    <w:rsid w:val="004E61E3"/>
    <w:rsid w:val="004F32A1"/>
    <w:rsid w:val="00506576"/>
    <w:rsid w:val="0054165E"/>
    <w:rsid w:val="005509D1"/>
    <w:rsid w:val="00577386"/>
    <w:rsid w:val="00583DBA"/>
    <w:rsid w:val="005A5BE8"/>
    <w:rsid w:val="005B6DA7"/>
    <w:rsid w:val="005D463E"/>
    <w:rsid w:val="005E3957"/>
    <w:rsid w:val="005F49E3"/>
    <w:rsid w:val="00601E6B"/>
    <w:rsid w:val="00605EC7"/>
    <w:rsid w:val="00617D11"/>
    <w:rsid w:val="00623EA3"/>
    <w:rsid w:val="00680074"/>
    <w:rsid w:val="006867E4"/>
    <w:rsid w:val="00691EB9"/>
    <w:rsid w:val="006940E2"/>
    <w:rsid w:val="006B4954"/>
    <w:rsid w:val="006D1CF5"/>
    <w:rsid w:val="006E2CCF"/>
    <w:rsid w:val="006F4CFF"/>
    <w:rsid w:val="00712D2B"/>
    <w:rsid w:val="00717FC1"/>
    <w:rsid w:val="00730BFB"/>
    <w:rsid w:val="0074267E"/>
    <w:rsid w:val="00761296"/>
    <w:rsid w:val="00764A29"/>
    <w:rsid w:val="00771ED0"/>
    <w:rsid w:val="0078525C"/>
    <w:rsid w:val="0079229C"/>
    <w:rsid w:val="007935DF"/>
    <w:rsid w:val="007A15AA"/>
    <w:rsid w:val="007A3715"/>
    <w:rsid w:val="007B28D2"/>
    <w:rsid w:val="007C1CE7"/>
    <w:rsid w:val="007D3DCF"/>
    <w:rsid w:val="007F3EC1"/>
    <w:rsid w:val="007F48C6"/>
    <w:rsid w:val="008066B9"/>
    <w:rsid w:val="00812154"/>
    <w:rsid w:val="00817470"/>
    <w:rsid w:val="00840364"/>
    <w:rsid w:val="00840974"/>
    <w:rsid w:val="00857F01"/>
    <w:rsid w:val="00861603"/>
    <w:rsid w:val="008645D8"/>
    <w:rsid w:val="00872459"/>
    <w:rsid w:val="00875DBB"/>
    <w:rsid w:val="008808B5"/>
    <w:rsid w:val="008A485F"/>
    <w:rsid w:val="008C79C4"/>
    <w:rsid w:val="008D7A70"/>
    <w:rsid w:val="008F2107"/>
    <w:rsid w:val="00901D93"/>
    <w:rsid w:val="0090271B"/>
    <w:rsid w:val="0090415B"/>
    <w:rsid w:val="00937399"/>
    <w:rsid w:val="009432A9"/>
    <w:rsid w:val="00951FFE"/>
    <w:rsid w:val="009649F5"/>
    <w:rsid w:val="00974559"/>
    <w:rsid w:val="00987146"/>
    <w:rsid w:val="00992A32"/>
    <w:rsid w:val="009B3A48"/>
    <w:rsid w:val="009C2374"/>
    <w:rsid w:val="009C4396"/>
    <w:rsid w:val="009C4550"/>
    <w:rsid w:val="009D42EB"/>
    <w:rsid w:val="009F4D3A"/>
    <w:rsid w:val="00A325D0"/>
    <w:rsid w:val="00A6799F"/>
    <w:rsid w:val="00AA7B0F"/>
    <w:rsid w:val="00AC58E9"/>
    <w:rsid w:val="00AD0720"/>
    <w:rsid w:val="00AE1560"/>
    <w:rsid w:val="00AE4D79"/>
    <w:rsid w:val="00AE7FB5"/>
    <w:rsid w:val="00B04F2A"/>
    <w:rsid w:val="00B11610"/>
    <w:rsid w:val="00B13638"/>
    <w:rsid w:val="00B20A2D"/>
    <w:rsid w:val="00B35976"/>
    <w:rsid w:val="00B52E5A"/>
    <w:rsid w:val="00B66DEC"/>
    <w:rsid w:val="00B8639D"/>
    <w:rsid w:val="00B902AF"/>
    <w:rsid w:val="00B916B4"/>
    <w:rsid w:val="00B945D8"/>
    <w:rsid w:val="00BB4494"/>
    <w:rsid w:val="00BB49E6"/>
    <w:rsid w:val="00BE1532"/>
    <w:rsid w:val="00BF7C6C"/>
    <w:rsid w:val="00C23A63"/>
    <w:rsid w:val="00C26661"/>
    <w:rsid w:val="00C35493"/>
    <w:rsid w:val="00C37AB0"/>
    <w:rsid w:val="00C5159E"/>
    <w:rsid w:val="00C618A8"/>
    <w:rsid w:val="00C72F03"/>
    <w:rsid w:val="00C8180D"/>
    <w:rsid w:val="00CB269E"/>
    <w:rsid w:val="00CB62C3"/>
    <w:rsid w:val="00CC52FB"/>
    <w:rsid w:val="00CF0C31"/>
    <w:rsid w:val="00D03852"/>
    <w:rsid w:val="00D24E16"/>
    <w:rsid w:val="00D47475"/>
    <w:rsid w:val="00D72D0F"/>
    <w:rsid w:val="00D752F8"/>
    <w:rsid w:val="00D82F03"/>
    <w:rsid w:val="00D90A30"/>
    <w:rsid w:val="00D97062"/>
    <w:rsid w:val="00DA56C8"/>
    <w:rsid w:val="00DB681F"/>
    <w:rsid w:val="00DB7189"/>
    <w:rsid w:val="00DC0E1F"/>
    <w:rsid w:val="00DC49A2"/>
    <w:rsid w:val="00DC6B03"/>
    <w:rsid w:val="00DD0123"/>
    <w:rsid w:val="00DD0E9C"/>
    <w:rsid w:val="00DD15A8"/>
    <w:rsid w:val="00E0390F"/>
    <w:rsid w:val="00E041A9"/>
    <w:rsid w:val="00E04403"/>
    <w:rsid w:val="00E068D2"/>
    <w:rsid w:val="00E120E8"/>
    <w:rsid w:val="00E14A2C"/>
    <w:rsid w:val="00E50808"/>
    <w:rsid w:val="00E60DB0"/>
    <w:rsid w:val="00E61BA3"/>
    <w:rsid w:val="00E6447B"/>
    <w:rsid w:val="00E671B1"/>
    <w:rsid w:val="00E7153A"/>
    <w:rsid w:val="00E73C5A"/>
    <w:rsid w:val="00E76E49"/>
    <w:rsid w:val="00E80294"/>
    <w:rsid w:val="00E83DCA"/>
    <w:rsid w:val="00E86461"/>
    <w:rsid w:val="00E91F7F"/>
    <w:rsid w:val="00EA4C97"/>
    <w:rsid w:val="00EB267B"/>
    <w:rsid w:val="00EB56C8"/>
    <w:rsid w:val="00EB5E4B"/>
    <w:rsid w:val="00EC5D85"/>
    <w:rsid w:val="00EE2283"/>
    <w:rsid w:val="00EE4C4A"/>
    <w:rsid w:val="00EE6973"/>
    <w:rsid w:val="00EE7F04"/>
    <w:rsid w:val="00F210D0"/>
    <w:rsid w:val="00F2256F"/>
    <w:rsid w:val="00F355EE"/>
    <w:rsid w:val="00F425FC"/>
    <w:rsid w:val="00F53DDC"/>
    <w:rsid w:val="00F769B8"/>
    <w:rsid w:val="00F83C0D"/>
    <w:rsid w:val="00F8782E"/>
    <w:rsid w:val="00F93433"/>
    <w:rsid w:val="00FA4F93"/>
    <w:rsid w:val="00FA5D82"/>
    <w:rsid w:val="00FC19B5"/>
    <w:rsid w:val="00FD2C32"/>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DB681F"/>
    <w:pPr>
      <w:ind w:left="720"/>
      <w:contextualSpacing/>
    </w:pPr>
  </w:style>
  <w:style w:type="character" w:styleId="UnresolvedMention">
    <w:name w:val="Unresolved Mention"/>
    <w:basedOn w:val="DefaultParagraphFont"/>
    <w:uiPriority w:val="99"/>
    <w:semiHidden/>
    <w:unhideWhenUsed/>
    <w:rsid w:val="000954CF"/>
    <w:rPr>
      <w:color w:val="605E5C"/>
      <w:shd w:val="clear" w:color="auto" w:fill="E1DFDD"/>
    </w:rPr>
  </w:style>
  <w:style w:type="character" w:styleId="FollowedHyperlink">
    <w:name w:val="FollowedHyperlink"/>
    <w:basedOn w:val="DefaultParagraphFont"/>
    <w:uiPriority w:val="99"/>
    <w:semiHidden/>
    <w:unhideWhenUsed/>
    <w:rsid w:val="00764A2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jaychapel.medium.com/cloud-storage-cost-comparison-aws-vs-azure-vs-google-844dfff3d324" TargetMode="External"/><Relationship Id="rId18" Type="http://schemas.openxmlformats.org/officeDocument/2006/relationships/hyperlink" Target="https://learning.oreilly.com/library/view/operating-system-concepts/9780470128725/silb_9780470128725_oeb_c14_r1.html?sso_link=yes&amp;sso_link_from=SNHU" TargetMode="External"/><Relationship Id="rId3" Type="http://schemas.openxmlformats.org/officeDocument/2006/relationships/customXml" Target="../customXml/item3.xml"/><Relationship Id="rId21" Type="http://schemas.openxmlformats.org/officeDocument/2006/relationships/hyperlink" Target="https://www.baeldung.com/java-dropwizard" TargetMode="External"/><Relationship Id="rId7" Type="http://schemas.openxmlformats.org/officeDocument/2006/relationships/webSettings" Target="webSettings.xml"/><Relationship Id="rId12" Type="http://schemas.openxmlformats.org/officeDocument/2006/relationships/hyperlink" Target="https://www.freecodecamp.org/news/what-is-serverless-architecture-what-are-its-pros-and-cons/" TargetMode="External"/><Relationship Id="rId17" Type="http://schemas.openxmlformats.org/officeDocument/2006/relationships/hyperlink" Target="https://www.keycdn.com/cdn-storage"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imperva.com/learn/performance/lazy-loading/" TargetMode="External"/><Relationship Id="rId20" Type="http://schemas.openxmlformats.org/officeDocument/2006/relationships/hyperlink" Target="https://www.smashingmagazine.com/2019/10/imagekit-guide-optimizing-images-mobil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linux.com/news/what-linux-server-and-why-does-your-business-need-one-0/" TargetMode="External"/><Relationship Id="rId23" Type="http://schemas.openxmlformats.org/officeDocument/2006/relationships/footer" Target="footer2.xml"/><Relationship Id="rId10" Type="http://schemas.openxmlformats.org/officeDocument/2006/relationships/image" Target="media/image1.jpg"/><Relationship Id="rId19" Type="http://schemas.openxmlformats.org/officeDocument/2006/relationships/hyperlink" Target="https://www.postgresql.org/docs/16/btree.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f5.com/glossary/web-application-firewall-waf"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7</Pages>
  <Words>2270</Words>
  <Characters>12942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Mark Brannan</cp:lastModifiedBy>
  <cp:revision>144</cp:revision>
  <dcterms:created xsi:type="dcterms:W3CDTF">2026-06-21T16:56:00Z</dcterms:created>
  <dcterms:modified xsi:type="dcterms:W3CDTF">2026-06-28T21:00:00Z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