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股票池后台文档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直播间状态码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直播间不存在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直播间聊天室不存在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3001</w:t>
            </w:r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26A38"/>
    <w:rsid w:val="2EA273EB"/>
    <w:rsid w:val="373555A2"/>
    <w:rsid w:val="42532E06"/>
    <w:rsid w:val="42E76E0F"/>
    <w:rsid w:val="48750E78"/>
    <w:rsid w:val="4A9105E5"/>
    <w:rsid w:val="5A140B43"/>
    <w:rsid w:val="6ADA4D99"/>
    <w:rsid w:val="6D535020"/>
    <w:rsid w:val="729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2018-04-21T04:43:00Z</dcterms:created>
  <dc:creator>小雨哥哥</dc:creator>
  <cp:lastModifiedBy>TJYF</cp:lastModifiedBy>
  <dcterms:modified xsi:type="dcterms:W3CDTF">2018-05-17T03:33:06Z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