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91. Decode Ways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Approach</w:t>
      </w:r>
    </w:p>
    <w:p>
      <w:pPr>
        <w:spacing w:after="200"/>
      </w:pPr>
      <w:r>
        <w:rPr>
          <w:sz w:val="22"/>
          <w:szCs w:val="22"/>
        </w:rPr>
        <w:t xml:space="preserve">DP where dp[i] is the number of ways to decode the first i characters. A single digit contributes dp[i-1] ways if it's non-zero, and the last two digits contribute dp[i-2] ways if they form a valid number between 10 and 26.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Solution (Python)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numDecodings(s: str) -&gt; int: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not s or s[0] == '0':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0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n = len(s)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dp = [0] * (n + 1)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dp[0] = dp[1] = 1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i in range(2, n + 1):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s[i - 1] != '0':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dp[i] += dp[i - 1]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two_digit = int(s[i - 2:i])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10 &lt;= two_digit &lt;= 26: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dp[i] += dp[i - 2]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dp[n]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Complexity</w:t>
      </w:r>
    </w:p>
    <w:p>
      <w:r>
        <w:rPr>
          <w:i/>
          <w:iCs/>
          <w:sz w:val="22"/>
          <w:szCs w:val="22"/>
        </w:rPr>
        <w:t xml:space="preserve">Time: O(n), Space: O(n) (can be reduced to O(1))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2026-07-06T04:46:49.203Z</dcterms:created>
  <dcterms:modified xsi:type="dcterms:W3CDTF">2026-07-06T04:46:49.203Z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