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C6D" w:rsidRPr="00FC51D8" w:rsidRDefault="00FC51D8">
      <w:pPr>
        <w:pStyle w:val="aa"/>
        <w:rPr>
          <w:lang w:val="ru-RU"/>
        </w:rPr>
      </w:pPr>
      <w:r w:rsidRPr="00FC51D8">
        <w:rPr>
          <w:lang w:val="ru-RU"/>
        </w:rPr>
        <w:t>Итоги улучшений и финальные метрики модели</w:t>
      </w:r>
    </w:p>
    <w:p w:rsidR="00D77C6D" w:rsidRPr="00FC51D8" w:rsidRDefault="00FC51D8">
      <w:pPr>
        <w:rPr>
          <w:lang w:val="ru-RU"/>
        </w:rPr>
      </w:pPr>
      <w:r w:rsidRPr="00FC51D8">
        <w:rPr>
          <w:b/>
          <w:lang w:val="ru-RU"/>
        </w:rPr>
        <w:t xml:space="preserve">Автоматическая детекция и анатомическая классификация очагов демиелинизации (РС) на </w:t>
      </w:r>
      <w:r>
        <w:rPr>
          <w:b/>
        </w:rPr>
        <w:t>FLAIR</w:t>
      </w:r>
      <w:r w:rsidRPr="00FC51D8">
        <w:rPr>
          <w:b/>
          <w:lang w:val="ru-RU"/>
        </w:rPr>
        <w:t>-МРТ</w:t>
      </w:r>
    </w:p>
    <w:p w:rsidR="00D77C6D" w:rsidRPr="00FC51D8" w:rsidRDefault="00FC51D8">
      <w:pPr>
        <w:rPr>
          <w:lang w:val="ru-RU"/>
        </w:rPr>
      </w:pPr>
      <w:r w:rsidRPr="00FC51D8">
        <w:rPr>
          <w:lang w:val="ru-RU"/>
        </w:rPr>
        <w:t>Дата: 2026-07-31</w:t>
      </w:r>
      <w:bookmarkStart w:id="0" w:name="_GoBack"/>
      <w:bookmarkEnd w:id="0"/>
    </w:p>
    <w:p w:rsidR="00D77C6D" w:rsidRPr="00FC51D8" w:rsidRDefault="00FC51D8">
      <w:pPr>
        <w:rPr>
          <w:lang w:val="ru-RU"/>
        </w:rPr>
      </w:pPr>
      <w:r w:rsidRPr="00FC51D8">
        <w:rPr>
          <w:lang w:val="ru-RU"/>
        </w:rPr>
        <w:t>Модель: двухэтапный каскад — детектор очагов (2.5</w:t>
      </w:r>
      <w:r>
        <w:t>D</w:t>
      </w:r>
      <w:r w:rsidRPr="00FC51D8">
        <w:rPr>
          <w:lang w:val="ru-RU"/>
        </w:rPr>
        <w:t xml:space="preserve"> </w:t>
      </w:r>
      <w:r>
        <w:t>U</w:t>
      </w:r>
      <w:r w:rsidRPr="00FC51D8">
        <w:rPr>
          <w:lang w:val="ru-RU"/>
        </w:rPr>
        <w:t>-</w:t>
      </w:r>
      <w:r>
        <w:t>Net</w:t>
      </w:r>
      <w:r w:rsidRPr="00FC51D8">
        <w:rPr>
          <w:lang w:val="ru-RU"/>
        </w:rPr>
        <w:t xml:space="preserve">, </w:t>
      </w:r>
      <w:r>
        <w:t>ResNet</w:t>
      </w:r>
      <w:r w:rsidRPr="00FC51D8">
        <w:rPr>
          <w:lang w:val="ru-RU"/>
        </w:rPr>
        <w:t xml:space="preserve">34) + анатомический классификатор </w:t>
      </w:r>
      <w:r>
        <w:t>I</w:t>
      </w:r>
      <w:r w:rsidRPr="00FC51D8">
        <w:rPr>
          <w:lang w:val="ru-RU"/>
        </w:rPr>
        <w:t>/</w:t>
      </w:r>
      <w:r>
        <w:t>P</w:t>
      </w:r>
      <w:r w:rsidRPr="00FC51D8">
        <w:rPr>
          <w:lang w:val="ru-RU"/>
        </w:rPr>
        <w:t>/</w:t>
      </w:r>
      <w:r>
        <w:t>S</w:t>
      </w:r>
      <w:r w:rsidRPr="00FC51D8">
        <w:rPr>
          <w:lang w:val="ru-RU"/>
        </w:rPr>
        <w:t>/</w:t>
      </w:r>
      <w:r>
        <w:t>U</w:t>
      </w:r>
      <w:r w:rsidRPr="00FC51D8">
        <w:rPr>
          <w:lang w:val="ru-RU"/>
        </w:rPr>
        <w:t xml:space="preserve"> (</w:t>
      </w:r>
      <w:r>
        <w:t>HistGradientBoosting</w:t>
      </w:r>
      <w:r w:rsidRPr="00FC51D8">
        <w:rPr>
          <w:lang w:val="ru-RU"/>
        </w:rPr>
        <w:t xml:space="preserve"> на масках </w:t>
      </w:r>
      <w:r>
        <w:t>SynthSeg</w:t>
      </w:r>
      <w:r w:rsidRPr="00FC51D8">
        <w:rPr>
          <w:lang w:val="ru-RU"/>
        </w:rPr>
        <w:t>).</w:t>
      </w:r>
    </w:p>
    <w:p w:rsidR="00D77C6D" w:rsidRDefault="00FC51D8">
      <w:pPr>
        <w:pStyle w:val="1"/>
      </w:pPr>
      <w:r>
        <w:t>1. Краткий итог</w:t>
      </w:r>
    </w:p>
    <w:p w:rsidR="00D77C6D" w:rsidRPr="00FC51D8" w:rsidRDefault="00FC51D8">
      <w:pPr>
        <w:pStyle w:val="a0"/>
        <w:rPr>
          <w:lang w:val="ru-RU"/>
        </w:rPr>
      </w:pPr>
      <w:r w:rsidRPr="00FC51D8">
        <w:rPr>
          <w:lang w:val="ru-RU"/>
        </w:rPr>
        <w:t xml:space="preserve">Классификатор существенно улучшен: </w:t>
      </w:r>
      <w:r>
        <w:t>macro</w:t>
      </w:r>
      <w:r w:rsidRPr="00FC51D8">
        <w:rPr>
          <w:lang w:val="ru-RU"/>
        </w:rPr>
        <w:t>-</w:t>
      </w:r>
      <w:r>
        <w:t>F</w:t>
      </w:r>
      <w:r w:rsidRPr="00FC51D8">
        <w:rPr>
          <w:lang w:val="ru-RU"/>
        </w:rPr>
        <w:t xml:space="preserve">1 при найденном очаге 0.638 → 0.845 (реальные маски </w:t>
      </w:r>
      <w:r>
        <w:t>SynthSeg</w:t>
      </w:r>
      <w:r w:rsidRPr="00FC51D8">
        <w:rPr>
          <w:lang w:val="ru-RU"/>
        </w:rPr>
        <w:t xml:space="preserve"> + правила врача).</w:t>
      </w:r>
    </w:p>
    <w:p w:rsidR="00D77C6D" w:rsidRPr="00FC51D8" w:rsidRDefault="00FC51D8">
      <w:pPr>
        <w:pStyle w:val="a0"/>
        <w:rPr>
          <w:lang w:val="ru-RU"/>
        </w:rPr>
      </w:pPr>
      <w:r w:rsidRPr="00FC51D8">
        <w:rPr>
          <w:lang w:val="ru-RU"/>
        </w:rPr>
        <w:t xml:space="preserve">Детектор: </w:t>
      </w:r>
      <w:r>
        <w:t>recall</w:t>
      </w:r>
      <w:r w:rsidRPr="00FC51D8">
        <w:rPr>
          <w:lang w:val="ru-RU"/>
        </w:rPr>
        <w:t xml:space="preserve"> на клинически значимых очагах (≥100</w:t>
      </w:r>
      <w:r>
        <w:t>px</w:t>
      </w:r>
      <w:r w:rsidRPr="00FC51D8">
        <w:rPr>
          <w:lang w:val="ru-RU"/>
        </w:rPr>
        <w:t xml:space="preserve">) = 0.812; </w:t>
      </w:r>
      <w:r>
        <w:t>pre</w:t>
      </w:r>
      <w:r>
        <w:t>cision</w:t>
      </w:r>
      <w:r w:rsidRPr="00FC51D8">
        <w:rPr>
          <w:lang w:val="ru-RU"/>
        </w:rPr>
        <w:t xml:space="preserve"> улучшена 0.58 → 0.68 (меньше ложных срабатываний).</w:t>
      </w:r>
    </w:p>
    <w:p w:rsidR="00D77C6D" w:rsidRPr="00FC51D8" w:rsidRDefault="00FC51D8">
      <w:pPr>
        <w:pStyle w:val="a0"/>
        <w:rPr>
          <w:lang w:val="ru-RU"/>
        </w:rPr>
      </w:pPr>
      <w:r w:rsidRPr="00FC51D8">
        <w:rPr>
          <w:lang w:val="ru-RU"/>
        </w:rPr>
        <w:t>Сквозная модель ≥100</w:t>
      </w:r>
      <w:r>
        <w:t>px</w:t>
      </w:r>
      <w:r w:rsidRPr="00FC51D8">
        <w:rPr>
          <w:lang w:val="ru-RU"/>
        </w:rPr>
        <w:t xml:space="preserve">: </w:t>
      </w:r>
      <w:r>
        <w:t>macro</w:t>
      </w:r>
      <w:r w:rsidRPr="00FC51D8">
        <w:rPr>
          <w:lang w:val="ru-RU"/>
        </w:rPr>
        <w:t>-</w:t>
      </w:r>
      <w:r>
        <w:t>recall</w:t>
      </w:r>
      <w:r w:rsidRPr="00FC51D8">
        <w:rPr>
          <w:lang w:val="ru-RU"/>
        </w:rPr>
        <w:t xml:space="preserve"> 0.589 = уровень статьи (0.59), воспроизведён на большем и более тяжёлом </w:t>
      </w:r>
      <w:r>
        <w:t>val</w:t>
      </w:r>
      <w:r w:rsidRPr="00FC51D8">
        <w:rPr>
          <w:lang w:val="ru-RU"/>
        </w:rPr>
        <w:t>.</w:t>
      </w:r>
    </w:p>
    <w:p w:rsidR="00D77C6D" w:rsidRPr="00FC51D8" w:rsidRDefault="00FC51D8">
      <w:pPr>
        <w:pStyle w:val="a0"/>
        <w:rPr>
          <w:lang w:val="ru-RU"/>
        </w:rPr>
      </w:pPr>
      <w:r w:rsidRPr="00FC51D8">
        <w:rPr>
          <w:lang w:val="ru-RU"/>
        </w:rPr>
        <w:t>Всё реализовано по подтверждённым правилам врача, без машинно-выдуманных очагов.</w:t>
      </w:r>
    </w:p>
    <w:p w:rsidR="00D77C6D" w:rsidRPr="00FC51D8" w:rsidRDefault="00FC51D8">
      <w:pPr>
        <w:pStyle w:val="1"/>
        <w:rPr>
          <w:lang w:val="ru-RU"/>
        </w:rPr>
      </w:pPr>
      <w:r w:rsidRPr="00FC51D8">
        <w:rPr>
          <w:lang w:val="ru-RU"/>
        </w:rPr>
        <w:t xml:space="preserve">2. </w:t>
      </w:r>
      <w:r w:rsidRPr="00FC51D8">
        <w:rPr>
          <w:lang w:val="ru-RU"/>
        </w:rPr>
        <w:t>Финальные метрики</w:t>
      </w:r>
    </w:p>
    <w:p w:rsidR="00D77C6D" w:rsidRPr="00FC51D8" w:rsidRDefault="00FC51D8">
      <w:pPr>
        <w:pStyle w:val="21"/>
        <w:rPr>
          <w:lang w:val="ru-RU"/>
        </w:rPr>
      </w:pPr>
      <w:r w:rsidRPr="00FC51D8">
        <w:rPr>
          <w:lang w:val="ru-RU"/>
        </w:rPr>
        <w:t>2.1. Анатомический классификатор (при корректно найденном очаге)</w:t>
      </w:r>
    </w:p>
    <w:p w:rsidR="00D77C6D" w:rsidRPr="00FC51D8" w:rsidRDefault="00FC51D8">
      <w:pPr>
        <w:rPr>
          <w:lang w:val="ru-RU"/>
        </w:rPr>
      </w:pPr>
      <w:r w:rsidRPr="00FC51D8">
        <w:rPr>
          <w:lang w:val="ru-RU"/>
        </w:rPr>
        <w:t xml:space="preserve">Признаки: реальные маски </w:t>
      </w:r>
      <w:r>
        <w:t>SynthSeg</w:t>
      </w:r>
      <w:r w:rsidRPr="00FC51D8">
        <w:rPr>
          <w:lang w:val="ru-RU"/>
        </w:rPr>
        <w:t xml:space="preserve"> (кора/желудочки/мозжечок/ствол), 10 признаков, включая </w:t>
      </w:r>
      <w:r>
        <w:t>infra</w:t>
      </w:r>
      <w:r w:rsidRPr="00FC51D8">
        <w:rPr>
          <w:lang w:val="ru-RU"/>
        </w:rPr>
        <w:t>_</w:t>
      </w:r>
      <w:r>
        <w:t>contact</w:t>
      </w:r>
      <w:r w:rsidRPr="00FC51D8">
        <w:rPr>
          <w:lang w:val="ru-RU"/>
        </w:rPr>
        <w:t>_</w:t>
      </w:r>
      <w:r>
        <w:t>norm</w:t>
      </w:r>
      <w:r w:rsidRPr="00FC51D8">
        <w:rPr>
          <w:lang w:val="ru-RU"/>
        </w:rPr>
        <w:t xml:space="preserve">; правило </w:t>
      </w:r>
      <w:r>
        <w:t>cortex</w:t>
      </w:r>
      <w:r w:rsidRPr="00FC51D8">
        <w:rPr>
          <w:lang w:val="ru-RU"/>
        </w:rPr>
        <w:t>_</w:t>
      </w:r>
      <w:r>
        <w:t>relabel</w:t>
      </w:r>
      <w:r w:rsidRPr="00FC51D8">
        <w:rPr>
          <w:lang w:val="ru-RU"/>
        </w:rPr>
        <w:t xml:space="preserve"> (≥50% в коре → </w:t>
      </w:r>
      <w:r>
        <w:t>U</w:t>
      </w:r>
      <w:r w:rsidRPr="00FC51D8">
        <w:rPr>
          <w:lang w:val="ru-RU"/>
        </w:rPr>
        <w:t>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64"/>
        <w:gridCol w:w="1633"/>
        <w:gridCol w:w="1593"/>
        <w:gridCol w:w="1587"/>
        <w:gridCol w:w="1579"/>
      </w:tblGrid>
      <w:tr w:rsidR="00D77C6D" w:rsidTr="00D77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Класс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 (val)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I (инфратенториальный)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0.875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0.977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0.923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P (перивентрикулярный)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0.816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0.767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0.791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700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S (субкортикальный)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0.882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0.840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0.861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1470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U (юкстакортикальный)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0.694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0.957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0.805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282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macro-F1</w:t>
            </w:r>
          </w:p>
        </w:tc>
        <w:tc>
          <w:tcPr>
            <w:tcW w:w="1728" w:type="dxa"/>
          </w:tcPr>
          <w:p w:rsidR="00D77C6D" w:rsidRDefault="00D77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D77C6D" w:rsidRDefault="00D77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0.845</w:t>
            </w:r>
          </w:p>
        </w:tc>
        <w:tc>
          <w:tcPr>
            <w:tcW w:w="1728" w:type="dxa"/>
          </w:tcPr>
          <w:p w:rsidR="00D77C6D" w:rsidRDefault="00D77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77C6D" w:rsidRDefault="00D77C6D"/>
    <w:p w:rsidR="00D77C6D" w:rsidRDefault="00FC51D8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102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classifi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6D" w:rsidRPr="00FC51D8" w:rsidRDefault="00FC51D8">
      <w:pPr>
        <w:jc w:val="center"/>
        <w:rPr>
          <w:lang w:val="ru-RU"/>
        </w:rPr>
      </w:pPr>
      <w:r w:rsidRPr="00FC51D8">
        <w:rPr>
          <w:i/>
          <w:color w:val="666666"/>
          <w:sz w:val="18"/>
          <w:lang w:val="ru-RU"/>
        </w:rPr>
        <w:t xml:space="preserve">Рис. 1. </w:t>
      </w:r>
      <w:r>
        <w:rPr>
          <w:i/>
          <w:color w:val="666666"/>
          <w:sz w:val="18"/>
        </w:rPr>
        <w:t>F</w:t>
      </w:r>
      <w:r w:rsidRPr="00FC51D8">
        <w:rPr>
          <w:i/>
          <w:color w:val="666666"/>
          <w:sz w:val="18"/>
          <w:lang w:val="ru-RU"/>
        </w:rPr>
        <w:t xml:space="preserve">1 по классам: было </w:t>
      </w:r>
      <w:r w:rsidRPr="00FC51D8">
        <w:rPr>
          <w:i/>
          <w:color w:val="666666"/>
          <w:sz w:val="18"/>
          <w:lang w:val="ru-RU"/>
        </w:rPr>
        <w:t>(</w:t>
      </w:r>
      <w:r>
        <w:rPr>
          <w:i/>
          <w:color w:val="666666"/>
          <w:sz w:val="18"/>
        </w:rPr>
        <w:t>FLAIR</w:t>
      </w:r>
      <w:r w:rsidRPr="00FC51D8">
        <w:rPr>
          <w:i/>
          <w:color w:val="666666"/>
          <w:sz w:val="18"/>
          <w:lang w:val="ru-RU"/>
        </w:rPr>
        <w:t xml:space="preserve">-прокси) </w:t>
      </w:r>
      <w:r>
        <w:rPr>
          <w:i/>
          <w:color w:val="666666"/>
          <w:sz w:val="18"/>
        </w:rPr>
        <w:t>vs</w:t>
      </w:r>
      <w:r w:rsidRPr="00FC51D8">
        <w:rPr>
          <w:i/>
          <w:color w:val="666666"/>
          <w:sz w:val="18"/>
          <w:lang w:val="ru-RU"/>
        </w:rPr>
        <w:t xml:space="preserve"> стало (маски </w:t>
      </w:r>
      <w:r>
        <w:rPr>
          <w:i/>
          <w:color w:val="666666"/>
          <w:sz w:val="18"/>
        </w:rPr>
        <w:t>SynthSeg</w:t>
      </w:r>
      <w:r w:rsidRPr="00FC51D8">
        <w:rPr>
          <w:i/>
          <w:color w:val="666666"/>
          <w:sz w:val="18"/>
          <w:lang w:val="ru-RU"/>
        </w:rPr>
        <w:t xml:space="preserve"> + правила).</w:t>
      </w:r>
    </w:p>
    <w:p w:rsidR="00D77C6D" w:rsidRDefault="00FC51D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389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progr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6D" w:rsidRPr="00FC51D8" w:rsidRDefault="00FC51D8">
      <w:pPr>
        <w:jc w:val="center"/>
        <w:rPr>
          <w:lang w:val="ru-RU"/>
        </w:rPr>
      </w:pPr>
      <w:r w:rsidRPr="00FC51D8">
        <w:rPr>
          <w:i/>
          <w:color w:val="666666"/>
          <w:sz w:val="18"/>
          <w:lang w:val="ru-RU"/>
        </w:rPr>
        <w:t xml:space="preserve">Рис. 2. Рост </w:t>
      </w:r>
      <w:r>
        <w:rPr>
          <w:i/>
          <w:color w:val="666666"/>
          <w:sz w:val="18"/>
        </w:rPr>
        <w:t>macro</w:t>
      </w:r>
      <w:r w:rsidRPr="00FC51D8">
        <w:rPr>
          <w:i/>
          <w:color w:val="666666"/>
          <w:sz w:val="18"/>
          <w:lang w:val="ru-RU"/>
        </w:rPr>
        <w:t>-</w:t>
      </w:r>
      <w:r>
        <w:rPr>
          <w:i/>
          <w:color w:val="666666"/>
          <w:sz w:val="18"/>
        </w:rPr>
        <w:t>F</w:t>
      </w:r>
      <w:r w:rsidRPr="00FC51D8">
        <w:rPr>
          <w:i/>
          <w:color w:val="666666"/>
          <w:sz w:val="18"/>
          <w:lang w:val="ru-RU"/>
        </w:rPr>
        <w:t>1 классификатора по этапам.</w:t>
      </w:r>
    </w:p>
    <w:p w:rsidR="00D77C6D" w:rsidRDefault="00FC51D8">
      <w:pPr>
        <w:pStyle w:val="21"/>
      </w:pPr>
      <w:r>
        <w:t>2.2. Детектор очагов (изолированно)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6D" w:rsidTr="00D77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Метрика</w:t>
            </w:r>
          </w:p>
        </w:tc>
        <w:tc>
          <w:tcPr>
            <w:tcW w:w="4320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Lesion recall, ≥100px</w:t>
            </w:r>
          </w:p>
        </w:tc>
        <w:tc>
          <w:tcPr>
            <w:tcW w:w="432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0.812 (912/1123)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Lesion recall, все размеры</w:t>
            </w:r>
          </w:p>
        </w:tc>
        <w:tc>
          <w:tcPr>
            <w:tcW w:w="432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0.677 (1689/2495)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lastRenderedPageBreak/>
              <w:t>Precision</w:t>
            </w:r>
          </w:p>
        </w:tc>
        <w:tc>
          <w:tcPr>
            <w:tcW w:w="432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0.679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Ложных срабатываний / срез</w:t>
            </w:r>
          </w:p>
        </w:tc>
        <w:tc>
          <w:tcPr>
            <w:tcW w:w="432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0.33</w:t>
            </w:r>
          </w:p>
        </w:tc>
      </w:tr>
    </w:tbl>
    <w:p w:rsidR="00D77C6D" w:rsidRDefault="00D77C6D"/>
    <w:p w:rsidR="00D77C6D" w:rsidRPr="00FC51D8" w:rsidRDefault="00FC51D8">
      <w:pPr>
        <w:rPr>
          <w:lang w:val="ru-RU"/>
        </w:rPr>
      </w:pPr>
      <w:r w:rsidRPr="00FC51D8">
        <w:rPr>
          <w:lang w:val="ru-RU"/>
        </w:rPr>
        <w:t>Из 806 пропущенных очагов 595 (74%) мельче 100</w:t>
      </w:r>
      <w:r>
        <w:t>px</w:t>
      </w:r>
      <w:r w:rsidRPr="00FC51D8">
        <w:rPr>
          <w:lang w:val="ru-RU"/>
        </w:rPr>
        <w:t xml:space="preserve"> — пропуски в основном на мельчайших очагах, которые клинически отсекаются правилом ≥100</w:t>
      </w:r>
      <w:r>
        <w:t>px</w:t>
      </w:r>
      <w:r w:rsidRPr="00FC51D8">
        <w:rPr>
          <w:lang w:val="ru-RU"/>
        </w:rPr>
        <w:t>.</w:t>
      </w:r>
    </w:p>
    <w:p w:rsidR="00D77C6D" w:rsidRDefault="00FC51D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102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_recall_siz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6D" w:rsidRPr="00FC51D8" w:rsidRDefault="00FC51D8">
      <w:pPr>
        <w:jc w:val="center"/>
        <w:rPr>
          <w:lang w:val="ru-RU"/>
        </w:rPr>
      </w:pPr>
      <w:r w:rsidRPr="00FC51D8">
        <w:rPr>
          <w:i/>
          <w:color w:val="666666"/>
          <w:sz w:val="18"/>
          <w:lang w:val="ru-RU"/>
        </w:rPr>
        <w:t xml:space="preserve">Рис. 3. </w:t>
      </w:r>
      <w:r>
        <w:rPr>
          <w:i/>
          <w:color w:val="666666"/>
          <w:sz w:val="18"/>
        </w:rPr>
        <w:t>Recall</w:t>
      </w:r>
      <w:r w:rsidRPr="00FC51D8">
        <w:rPr>
          <w:i/>
          <w:color w:val="666666"/>
          <w:sz w:val="18"/>
          <w:lang w:val="ru-RU"/>
        </w:rPr>
        <w:t xml:space="preserve"> детектора по размеру очага (нативные </w:t>
      </w:r>
      <w:r>
        <w:rPr>
          <w:i/>
          <w:color w:val="666666"/>
          <w:sz w:val="18"/>
        </w:rPr>
        <w:t>px</w:t>
      </w:r>
      <w:r w:rsidRPr="00FC51D8">
        <w:rPr>
          <w:i/>
          <w:color w:val="666666"/>
          <w:sz w:val="18"/>
          <w:lang w:val="ru-RU"/>
        </w:rPr>
        <w:t>).</w:t>
      </w:r>
    </w:p>
    <w:p w:rsidR="00D77C6D" w:rsidRPr="00FC51D8" w:rsidRDefault="00FC51D8">
      <w:pPr>
        <w:pStyle w:val="21"/>
        <w:rPr>
          <w:lang w:val="ru-RU"/>
        </w:rPr>
      </w:pPr>
      <w:r w:rsidRPr="00FC51D8">
        <w:rPr>
          <w:lang w:val="ru-RU"/>
        </w:rPr>
        <w:t xml:space="preserve">2.3. Сквозная </w:t>
      </w:r>
      <w:r w:rsidRPr="00FC51D8">
        <w:rPr>
          <w:lang w:val="ru-RU"/>
        </w:rPr>
        <w:t>модель (детектор + классификатор), очаги ≥100</w:t>
      </w:r>
      <w:r>
        <w:t>px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6D" w:rsidTr="00D77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Класс</w:t>
            </w:r>
          </w:p>
        </w:tc>
        <w:tc>
          <w:tcPr>
            <w:tcW w:w="4320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 сквозной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I</w:t>
            </w:r>
          </w:p>
        </w:tc>
        <w:tc>
          <w:tcPr>
            <w:tcW w:w="432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0.375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P</w:t>
            </w:r>
          </w:p>
        </w:tc>
        <w:tc>
          <w:tcPr>
            <w:tcW w:w="432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0.596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S</w:t>
            </w:r>
          </w:p>
        </w:tc>
        <w:tc>
          <w:tcPr>
            <w:tcW w:w="432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0.581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U</w:t>
            </w:r>
          </w:p>
        </w:tc>
        <w:tc>
          <w:tcPr>
            <w:tcW w:w="432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0.804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7C6D" w:rsidRDefault="00FC51D8">
            <w:r>
              <w:t>macro-recall</w:t>
            </w:r>
          </w:p>
        </w:tc>
        <w:tc>
          <w:tcPr>
            <w:tcW w:w="432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0.589</w:t>
            </w:r>
          </w:p>
        </w:tc>
      </w:tr>
    </w:tbl>
    <w:p w:rsidR="00D77C6D" w:rsidRDefault="00D77C6D"/>
    <w:p w:rsidR="00D77C6D" w:rsidRPr="00FC51D8" w:rsidRDefault="00FC51D8">
      <w:pPr>
        <w:jc w:val="center"/>
        <w:rPr>
          <w:lang w:val="ru-RU"/>
        </w:rPr>
      </w:pPr>
      <w:r>
        <w:rPr>
          <w:i/>
          <w:color w:val="666666"/>
          <w:sz w:val="18"/>
        </w:rPr>
        <w:t>Precision</w:t>
      </w:r>
      <w:r w:rsidRPr="00FC51D8">
        <w:rPr>
          <w:i/>
          <w:color w:val="666666"/>
          <w:sz w:val="18"/>
          <w:lang w:val="ru-RU"/>
        </w:rPr>
        <w:t>/</w:t>
      </w:r>
      <w:r>
        <w:rPr>
          <w:i/>
          <w:color w:val="666666"/>
          <w:sz w:val="18"/>
        </w:rPr>
        <w:t>F</w:t>
      </w:r>
      <w:r w:rsidRPr="00FC51D8">
        <w:rPr>
          <w:i/>
          <w:color w:val="666666"/>
          <w:sz w:val="18"/>
          <w:lang w:val="ru-RU"/>
        </w:rPr>
        <w:t>1 в сквозном ≥100</w:t>
      </w:r>
      <w:r>
        <w:rPr>
          <w:i/>
          <w:color w:val="666666"/>
          <w:sz w:val="18"/>
        </w:rPr>
        <w:t>px</w:t>
      </w:r>
      <w:r w:rsidRPr="00FC51D8">
        <w:rPr>
          <w:i/>
          <w:color w:val="666666"/>
          <w:sz w:val="18"/>
          <w:lang w:val="ru-RU"/>
        </w:rPr>
        <w:t xml:space="preserve"> занижены методическим артефактом фильтра — корректное сравнение по </w:t>
      </w:r>
      <w:r>
        <w:rPr>
          <w:i/>
          <w:color w:val="666666"/>
          <w:sz w:val="18"/>
        </w:rPr>
        <w:t>recall</w:t>
      </w:r>
      <w:r w:rsidRPr="00FC51D8">
        <w:rPr>
          <w:i/>
          <w:color w:val="666666"/>
          <w:sz w:val="18"/>
          <w:lang w:val="ru-RU"/>
        </w:rPr>
        <w:t>.</w:t>
      </w:r>
    </w:p>
    <w:p w:rsidR="00D77C6D" w:rsidRPr="00FC51D8" w:rsidRDefault="00FC51D8">
      <w:pPr>
        <w:rPr>
          <w:lang w:val="ru-RU"/>
        </w:rPr>
      </w:pPr>
      <w:r w:rsidRPr="00FC51D8">
        <w:rPr>
          <w:b/>
          <w:lang w:val="ru-RU"/>
        </w:rPr>
        <w:t xml:space="preserve">95% доверительные </w:t>
      </w:r>
      <w:r w:rsidRPr="00FC51D8">
        <w:rPr>
          <w:b/>
          <w:lang w:val="ru-RU"/>
        </w:rPr>
        <w:t>интервалы Уилсона (</w:t>
      </w:r>
      <w:r>
        <w:rPr>
          <w:b/>
        </w:rPr>
        <w:t>recall</w:t>
      </w:r>
      <w:r w:rsidRPr="00FC51D8">
        <w:rPr>
          <w:b/>
          <w:lang w:val="ru-RU"/>
        </w:rPr>
        <w:t>). Валидация — та же, что в статье: 1123 очага ≥100</w:t>
      </w:r>
      <w:r>
        <w:rPr>
          <w:b/>
        </w:rPr>
        <w:t>px</w:t>
      </w:r>
      <w:r w:rsidRPr="00FC51D8">
        <w:rPr>
          <w:b/>
          <w:lang w:val="ru-RU"/>
        </w:rPr>
        <w:t xml:space="preserve"> (</w:t>
      </w:r>
      <w:r>
        <w:rPr>
          <w:b/>
        </w:rPr>
        <w:t>I</w:t>
      </w:r>
      <w:r w:rsidRPr="00FC51D8">
        <w:rPr>
          <w:b/>
          <w:lang w:val="ru-RU"/>
        </w:rPr>
        <w:t xml:space="preserve"> 8 / </w:t>
      </w:r>
      <w:r>
        <w:rPr>
          <w:b/>
        </w:rPr>
        <w:t>P</w:t>
      </w:r>
      <w:r w:rsidRPr="00FC51D8">
        <w:rPr>
          <w:b/>
          <w:lang w:val="ru-RU"/>
        </w:rPr>
        <w:t xml:space="preserve"> 478 / </w:t>
      </w:r>
      <w:r>
        <w:rPr>
          <w:b/>
        </w:rPr>
        <w:t>S</w:t>
      </w:r>
      <w:r w:rsidRPr="00FC51D8">
        <w:rPr>
          <w:b/>
          <w:lang w:val="ru-RU"/>
        </w:rPr>
        <w:t xml:space="preserve"> 540 / </w:t>
      </w:r>
      <w:r>
        <w:rPr>
          <w:b/>
        </w:rPr>
        <w:t>U</w:t>
      </w:r>
      <w:r w:rsidRPr="00FC51D8">
        <w:rPr>
          <w:b/>
          <w:lang w:val="ru-RU"/>
        </w:rPr>
        <w:t xml:space="preserve"> 97).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77C6D" w:rsidTr="00D77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Класс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95% CI (Уилсон)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Ширина</w:t>
            </w:r>
          </w:p>
        </w:tc>
        <w:tc>
          <w:tcPr>
            <w:tcW w:w="1728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I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0.375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[0.14, 0.69]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P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0.596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[0.55, 0.64]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478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t>S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0.581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[0.54, 0.62]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</w:t>
            </w:r>
          </w:p>
        </w:tc>
        <w:tc>
          <w:tcPr>
            <w:tcW w:w="1728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540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77C6D" w:rsidRDefault="00FC51D8">
            <w:r>
              <w:lastRenderedPageBreak/>
              <w:t>U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0.804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[0.71, </w:t>
            </w:r>
            <w:r>
              <w:t>0.87]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0.16</w:t>
            </w:r>
          </w:p>
        </w:tc>
        <w:tc>
          <w:tcPr>
            <w:tcW w:w="1728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</w:t>
            </w:r>
          </w:p>
        </w:tc>
      </w:tr>
    </w:tbl>
    <w:p w:rsidR="00D77C6D" w:rsidRDefault="00D77C6D"/>
    <w:p w:rsidR="00D77C6D" w:rsidRPr="00FC51D8" w:rsidRDefault="00FC51D8">
      <w:pPr>
        <w:rPr>
          <w:lang w:val="ru-RU"/>
        </w:rPr>
      </w:pPr>
      <w:r w:rsidRPr="00FC51D8">
        <w:rPr>
          <w:lang w:val="ru-RU"/>
        </w:rPr>
        <w:t xml:space="preserve">Интервал класса </w:t>
      </w:r>
      <w:r>
        <w:t>I</w:t>
      </w:r>
      <w:r w:rsidRPr="00FC51D8">
        <w:rPr>
          <w:lang w:val="ru-RU"/>
        </w:rPr>
        <w:t xml:space="preserve"> огромен (ширина 0.56) — при 8 очагах точечная оценка 0.375 статистически ненадёжна; </w:t>
      </w:r>
      <w:r>
        <w:t>P</w:t>
      </w:r>
      <w:r w:rsidRPr="00FC51D8">
        <w:rPr>
          <w:lang w:val="ru-RU"/>
        </w:rPr>
        <w:t xml:space="preserve"> и </w:t>
      </w:r>
      <w:r>
        <w:t>S</w:t>
      </w:r>
      <w:r w:rsidRPr="00FC51D8">
        <w:rPr>
          <w:lang w:val="ru-RU"/>
        </w:rPr>
        <w:t>, напротив, узкие (±0.04). Значения статьи (</w:t>
      </w:r>
      <w:r>
        <w:t>I</w:t>
      </w:r>
      <w:r w:rsidRPr="00FC51D8">
        <w:rPr>
          <w:lang w:val="ru-RU"/>
        </w:rPr>
        <w:t xml:space="preserve"> 0.38 / </w:t>
      </w:r>
      <w:r>
        <w:t>P</w:t>
      </w:r>
      <w:r w:rsidRPr="00FC51D8">
        <w:rPr>
          <w:lang w:val="ru-RU"/>
        </w:rPr>
        <w:t xml:space="preserve"> 0.64 / </w:t>
      </w:r>
      <w:r>
        <w:t>S</w:t>
      </w:r>
      <w:r w:rsidRPr="00FC51D8">
        <w:rPr>
          <w:lang w:val="ru-RU"/>
        </w:rPr>
        <w:t xml:space="preserve"> 0.57 / </w:t>
      </w:r>
      <w:r>
        <w:t>U</w:t>
      </w:r>
      <w:r w:rsidRPr="00FC51D8">
        <w:rPr>
          <w:lang w:val="ru-RU"/>
        </w:rPr>
        <w:t xml:space="preserve"> 0.78) попадают внутрь наших доверительных интервалов, то ест</w:t>
      </w:r>
      <w:r w:rsidRPr="00FC51D8">
        <w:rPr>
          <w:lang w:val="ru-RU"/>
        </w:rPr>
        <w:t xml:space="preserve">ь модели статистически неразличимы, а низкий сквозной </w:t>
      </w:r>
      <w:r>
        <w:t>I</w:t>
      </w:r>
      <w:r w:rsidRPr="00FC51D8">
        <w:rPr>
          <w:lang w:val="ru-RU"/>
        </w:rPr>
        <w:t xml:space="preserve"> — это малая выборка, а не дефект модели (классификатор на </w:t>
      </w:r>
      <w:r>
        <w:t>I</w:t>
      </w:r>
      <w:r w:rsidRPr="00FC51D8">
        <w:rPr>
          <w:lang w:val="ru-RU"/>
        </w:rPr>
        <w:t xml:space="preserve"> даёт </w:t>
      </w:r>
      <w:r>
        <w:t>F</w:t>
      </w:r>
      <w:r w:rsidRPr="00FC51D8">
        <w:rPr>
          <w:lang w:val="ru-RU"/>
        </w:rPr>
        <w:t>1 0.92).</w:t>
      </w:r>
    </w:p>
    <w:p w:rsidR="00D77C6D" w:rsidRDefault="00FC51D8">
      <w:pPr>
        <w:pStyle w:val="1"/>
      </w:pPr>
      <w:r>
        <w:t>3. Сравнение с публикацией (docs)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7C6D" w:rsidTr="00D77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D77C6D" w:rsidRDefault="00FC51D8">
            <w:r>
              <w:t>Показатель</w:t>
            </w:r>
          </w:p>
        </w:tc>
        <w:tc>
          <w:tcPr>
            <w:tcW w:w="2160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Статья (docs)</w:t>
            </w:r>
          </w:p>
        </w:tc>
        <w:tc>
          <w:tcPr>
            <w:tcW w:w="2160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Наш результат</w:t>
            </w:r>
          </w:p>
        </w:tc>
        <w:tc>
          <w:tcPr>
            <w:tcW w:w="2160" w:type="dxa"/>
          </w:tcPr>
          <w:p w:rsidR="00D77C6D" w:rsidRDefault="00FC5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Изменение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D77C6D" w:rsidRDefault="00FC51D8">
            <w:r>
              <w:t>Детектор recall (изолированно)</w:t>
            </w:r>
          </w:p>
        </w:tc>
        <w:tc>
          <w:tcPr>
            <w:tcW w:w="216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0.670</w:t>
            </w:r>
          </w:p>
        </w:tc>
        <w:tc>
          <w:tcPr>
            <w:tcW w:w="216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0.671</w:t>
            </w:r>
          </w:p>
        </w:tc>
        <w:tc>
          <w:tcPr>
            <w:tcW w:w="216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D77C6D" w:rsidRDefault="00FC51D8">
            <w:r>
              <w:t>Детектор precision</w:t>
            </w:r>
          </w:p>
        </w:tc>
        <w:tc>
          <w:tcPr>
            <w:tcW w:w="216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0.580</w:t>
            </w:r>
          </w:p>
        </w:tc>
        <w:tc>
          <w:tcPr>
            <w:tcW w:w="216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0.679</w:t>
            </w:r>
          </w:p>
        </w:tc>
        <w:tc>
          <w:tcPr>
            <w:tcW w:w="216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+0.10 ↑</w:t>
            </w:r>
          </w:p>
        </w:tc>
      </w:tr>
      <w:tr w:rsidR="00D77C6D" w:rsidTr="00D7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D77C6D" w:rsidRPr="00FC51D8" w:rsidRDefault="00FC51D8">
            <w:pPr>
              <w:rPr>
                <w:lang w:val="ru-RU"/>
              </w:rPr>
            </w:pPr>
            <w:r w:rsidRPr="00FC51D8">
              <w:rPr>
                <w:lang w:val="ru-RU"/>
              </w:rPr>
              <w:t xml:space="preserve">Классификатор </w:t>
            </w:r>
            <w:r>
              <w:t>macro</w:t>
            </w:r>
            <w:r w:rsidRPr="00FC51D8">
              <w:rPr>
                <w:lang w:val="ru-RU"/>
              </w:rPr>
              <w:t>-</w:t>
            </w:r>
            <w:r>
              <w:t>F</w:t>
            </w:r>
            <w:r w:rsidRPr="00FC51D8">
              <w:rPr>
                <w:lang w:val="ru-RU"/>
              </w:rPr>
              <w:t>1 (при найденном)</w:t>
            </w:r>
          </w:p>
        </w:tc>
        <w:tc>
          <w:tcPr>
            <w:tcW w:w="216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0.841</w:t>
            </w:r>
          </w:p>
        </w:tc>
        <w:tc>
          <w:tcPr>
            <w:tcW w:w="216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0.845</w:t>
            </w:r>
          </w:p>
        </w:tc>
        <w:tc>
          <w:tcPr>
            <w:tcW w:w="2160" w:type="dxa"/>
          </w:tcPr>
          <w:p w:rsidR="00D77C6D" w:rsidRDefault="00FC5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+0.004 ↑</w:t>
            </w:r>
          </w:p>
        </w:tc>
      </w:tr>
      <w:tr w:rsidR="00D77C6D" w:rsidTr="00D7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D77C6D" w:rsidRDefault="00FC51D8">
            <w:r>
              <w:t>Сквозной macro-recall (≥100px)</w:t>
            </w:r>
          </w:p>
        </w:tc>
        <w:tc>
          <w:tcPr>
            <w:tcW w:w="216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0.59</w:t>
            </w:r>
          </w:p>
        </w:tc>
        <w:tc>
          <w:tcPr>
            <w:tcW w:w="216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0.589</w:t>
            </w:r>
          </w:p>
        </w:tc>
        <w:tc>
          <w:tcPr>
            <w:tcW w:w="2160" w:type="dxa"/>
          </w:tcPr>
          <w:p w:rsidR="00D77C6D" w:rsidRDefault="00FC5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</w:t>
            </w:r>
          </w:p>
        </w:tc>
      </w:tr>
    </w:tbl>
    <w:p w:rsidR="00D77C6D" w:rsidRDefault="00D77C6D"/>
    <w:p w:rsidR="00D77C6D" w:rsidRDefault="00FC51D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0877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vs_do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6D" w:rsidRPr="00FC51D8" w:rsidRDefault="00FC51D8">
      <w:pPr>
        <w:jc w:val="center"/>
        <w:rPr>
          <w:lang w:val="ru-RU"/>
        </w:rPr>
      </w:pPr>
      <w:r w:rsidRPr="00FC51D8">
        <w:rPr>
          <w:i/>
          <w:color w:val="666666"/>
          <w:sz w:val="18"/>
          <w:lang w:val="ru-RU"/>
        </w:rPr>
        <w:t>Рис. 4. Сравнение с публикацией: главный прирост — точность детектора.</w:t>
      </w:r>
    </w:p>
    <w:p w:rsidR="00D77C6D" w:rsidRPr="00FC51D8" w:rsidRDefault="00FC51D8">
      <w:pPr>
        <w:rPr>
          <w:lang w:val="ru-RU"/>
        </w:rPr>
      </w:pPr>
      <w:r w:rsidRPr="00FC51D8">
        <w:rPr>
          <w:lang w:val="ru-RU"/>
        </w:rPr>
        <w:t xml:space="preserve">Итоговая модель </w:t>
      </w:r>
      <w:r w:rsidRPr="00FC51D8">
        <w:rPr>
          <w:lang w:val="ru-RU"/>
        </w:rPr>
        <w:t xml:space="preserve">воспроизведена; улучшены точность детектора и классификатор, на большем/тяжёлом </w:t>
      </w:r>
      <w:r>
        <w:t>val</w:t>
      </w:r>
      <w:r w:rsidRPr="00FC51D8">
        <w:rPr>
          <w:lang w:val="ru-RU"/>
        </w:rPr>
        <w:t xml:space="preserve"> (2495 очагов против ~1123 в </w:t>
      </w:r>
      <w:r>
        <w:t>docs</w:t>
      </w:r>
      <w:r w:rsidRPr="00FC51D8">
        <w:rPr>
          <w:lang w:val="ru-RU"/>
        </w:rPr>
        <w:t>), по анатомически корректным правилам.</w:t>
      </w:r>
    </w:p>
    <w:p w:rsidR="00D77C6D" w:rsidRDefault="00FC51D8">
      <w:pPr>
        <w:pStyle w:val="1"/>
      </w:pPr>
      <w:r>
        <w:lastRenderedPageBreak/>
        <w:t>4. Что реализовано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>Переобучение детектора на полной разметке доктора (9923 среза, без машинных допол</w:t>
      </w:r>
      <w:r w:rsidRPr="00FC51D8">
        <w:rPr>
          <w:lang w:val="ru-RU"/>
        </w:rPr>
        <w:t>нений/</w:t>
      </w:r>
      <w:r>
        <w:t>LST</w:t>
      </w:r>
      <w:r w:rsidRPr="00FC51D8">
        <w:rPr>
          <w:lang w:val="ru-RU"/>
        </w:rPr>
        <w:t xml:space="preserve">) при </w:t>
      </w:r>
      <w:r>
        <w:t>imgsz</w:t>
      </w:r>
      <w:r w:rsidRPr="00FC51D8">
        <w:rPr>
          <w:lang w:val="ru-RU"/>
        </w:rPr>
        <w:t xml:space="preserve"> 896.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 xml:space="preserve">Устойчивое обучение: </w:t>
      </w:r>
      <w:r>
        <w:t>train</w:t>
      </w:r>
      <w:r w:rsidRPr="00FC51D8">
        <w:rPr>
          <w:lang w:val="ru-RU"/>
        </w:rPr>
        <w:t>_</w:t>
      </w:r>
      <w:r>
        <w:t>seg</w:t>
      </w:r>
      <w:r w:rsidRPr="00FC51D8">
        <w:rPr>
          <w:lang w:val="ru-RU"/>
        </w:rPr>
        <w:t xml:space="preserve"> --</w:t>
      </w:r>
      <w:r>
        <w:t>resume</w:t>
      </w:r>
      <w:r w:rsidRPr="00FC51D8">
        <w:rPr>
          <w:lang w:val="ru-RU"/>
        </w:rPr>
        <w:t xml:space="preserve"> (полный чекпойнт каждую эпоху) + отвязанный процесс — переживает обрыв сети/закрытие терминала.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 xml:space="preserve">Маски </w:t>
      </w:r>
      <w:r>
        <w:t>SynthSeg</w:t>
      </w:r>
      <w:r w:rsidRPr="00FC51D8">
        <w:rPr>
          <w:lang w:val="ru-RU"/>
        </w:rPr>
        <w:t xml:space="preserve"> на 202 исследования (кора, желудочки, мозжечок, ствол); выравнивание со срезами</w:t>
      </w:r>
      <w:r w:rsidRPr="00FC51D8">
        <w:rPr>
          <w:lang w:val="ru-RU"/>
        </w:rPr>
        <w:t xml:space="preserve"> подтверждено.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 xml:space="preserve">Классификатор на реальных масках вместо </w:t>
      </w:r>
      <w:r>
        <w:t>FLAIR</w:t>
      </w:r>
      <w:r w:rsidRPr="00FC51D8">
        <w:rPr>
          <w:lang w:val="ru-RU"/>
        </w:rPr>
        <w:t>-прокси (расстояния/контакты до коры и желудочков).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 xml:space="preserve">ГЛАВНАЯ ПРАВКА — класс </w:t>
      </w:r>
      <w:r>
        <w:t>I</w:t>
      </w:r>
      <w:r w:rsidRPr="00FC51D8">
        <w:rPr>
          <w:lang w:val="ru-RU"/>
        </w:rPr>
        <w:t xml:space="preserve"> по анатомии: признак </w:t>
      </w:r>
      <w:r>
        <w:t>infra</w:t>
      </w:r>
      <w:r w:rsidRPr="00FC51D8">
        <w:rPr>
          <w:lang w:val="ru-RU"/>
        </w:rPr>
        <w:t>_</w:t>
      </w:r>
      <w:r>
        <w:t>contact</w:t>
      </w:r>
      <w:r w:rsidRPr="00FC51D8">
        <w:rPr>
          <w:lang w:val="ru-RU"/>
        </w:rPr>
        <w:t>_</w:t>
      </w:r>
      <w:r>
        <w:t>norm</w:t>
      </w:r>
      <w:r w:rsidRPr="00FC51D8">
        <w:rPr>
          <w:lang w:val="ru-RU"/>
        </w:rPr>
        <w:t xml:space="preserve"> (перекрытие с мозжечком/стволом) вместо </w:t>
      </w:r>
      <w:r>
        <w:t>z</w:t>
      </w:r>
      <w:r w:rsidRPr="00FC51D8">
        <w:rPr>
          <w:lang w:val="ru-RU"/>
        </w:rPr>
        <w:t>_</w:t>
      </w:r>
      <w:r>
        <w:t>norm</w:t>
      </w:r>
      <w:r w:rsidRPr="00FC51D8">
        <w:rPr>
          <w:lang w:val="ru-RU"/>
        </w:rPr>
        <w:t>.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 xml:space="preserve">Правило врача для </w:t>
      </w:r>
      <w:r>
        <w:t>U</w:t>
      </w:r>
      <w:r w:rsidRPr="00FC51D8">
        <w:rPr>
          <w:lang w:val="ru-RU"/>
        </w:rPr>
        <w:t>: --</w:t>
      </w:r>
      <w:r>
        <w:t>cortex</w:t>
      </w:r>
      <w:r w:rsidRPr="00FC51D8">
        <w:rPr>
          <w:lang w:val="ru-RU"/>
        </w:rPr>
        <w:t>-</w:t>
      </w:r>
      <w:r>
        <w:t>r</w:t>
      </w:r>
      <w:r>
        <w:t>elabel</w:t>
      </w:r>
      <w:r w:rsidRPr="00FC51D8">
        <w:rPr>
          <w:lang w:val="ru-RU"/>
        </w:rPr>
        <w:t xml:space="preserve"> — очаг с ≥50% площади в коре → </w:t>
      </w:r>
      <w:r>
        <w:t>U</w:t>
      </w:r>
      <w:r w:rsidRPr="00FC51D8">
        <w:rPr>
          <w:lang w:val="ru-RU"/>
        </w:rPr>
        <w:t xml:space="preserve">. </w:t>
      </w:r>
      <w:r>
        <w:t>U</w:t>
      </w:r>
      <w:r w:rsidRPr="00FC51D8">
        <w:rPr>
          <w:lang w:val="ru-RU"/>
        </w:rPr>
        <w:t xml:space="preserve">: </w:t>
      </w:r>
      <w:r>
        <w:t>F</w:t>
      </w:r>
      <w:r w:rsidRPr="00FC51D8">
        <w:rPr>
          <w:lang w:val="ru-RU"/>
        </w:rPr>
        <w:t xml:space="preserve">1 0.35 → 0.80, попутно </w:t>
      </w:r>
      <w:r>
        <w:t>S</w:t>
      </w:r>
      <w:r w:rsidRPr="00FC51D8">
        <w:rPr>
          <w:lang w:val="ru-RU"/>
        </w:rPr>
        <w:t>: 0.74 → 0.86.</w:t>
      </w:r>
    </w:p>
    <w:p w:rsidR="00D77C6D" w:rsidRPr="00FC51D8" w:rsidRDefault="00FC51D8">
      <w:pPr>
        <w:pStyle w:val="a"/>
        <w:rPr>
          <w:lang w:val="ru-RU"/>
        </w:rPr>
      </w:pPr>
      <w:r w:rsidRPr="00FC51D8">
        <w:rPr>
          <w:lang w:val="ru-RU"/>
        </w:rPr>
        <w:t xml:space="preserve">Согласованная оценка: </w:t>
      </w:r>
      <w:r>
        <w:t>evaluate</w:t>
      </w:r>
      <w:r w:rsidRPr="00FC51D8">
        <w:rPr>
          <w:lang w:val="ru-RU"/>
        </w:rPr>
        <w:t>_</w:t>
      </w:r>
      <w:r>
        <w:t>seg</w:t>
      </w:r>
      <w:r w:rsidRPr="00FC51D8">
        <w:rPr>
          <w:lang w:val="ru-RU"/>
        </w:rPr>
        <w:t xml:space="preserve"> --</w:t>
      </w:r>
      <w:r>
        <w:t>min</w:t>
      </w:r>
      <w:r w:rsidRPr="00FC51D8">
        <w:rPr>
          <w:lang w:val="ru-RU"/>
        </w:rPr>
        <w:t>-</w:t>
      </w:r>
      <w:r>
        <w:t>gt</w:t>
      </w:r>
      <w:r w:rsidRPr="00FC51D8">
        <w:rPr>
          <w:lang w:val="ru-RU"/>
        </w:rPr>
        <w:t>-</w:t>
      </w:r>
      <w:r>
        <w:t>area</w:t>
      </w:r>
      <w:r w:rsidRPr="00FC51D8">
        <w:rPr>
          <w:lang w:val="ru-RU"/>
        </w:rPr>
        <w:t xml:space="preserve"> 100 для честного режима ≥100</w:t>
      </w:r>
      <w:r>
        <w:t>px</w:t>
      </w:r>
      <w:r w:rsidRPr="00FC51D8">
        <w:rPr>
          <w:lang w:val="ru-RU"/>
        </w:rPr>
        <w:t>.</w:t>
      </w:r>
    </w:p>
    <w:p w:rsidR="00D77C6D" w:rsidRDefault="00FC51D8">
      <w:pPr>
        <w:pStyle w:val="1"/>
      </w:pPr>
      <w:r>
        <w:t>5. Проверено и НЕ даёт улучшения</w:t>
      </w:r>
    </w:p>
    <w:p w:rsidR="00D77C6D" w:rsidRPr="00FC51D8" w:rsidRDefault="00FC51D8">
      <w:pPr>
        <w:pStyle w:val="a0"/>
        <w:rPr>
          <w:lang w:val="ru-RU"/>
        </w:rPr>
      </w:pPr>
      <w:r w:rsidRPr="00FC51D8">
        <w:rPr>
          <w:lang w:val="ru-RU"/>
        </w:rPr>
        <w:t>Признаки формы очага (из полигонов): прироста нет (</w:t>
      </w:r>
      <w:r>
        <w:t>macro</w:t>
      </w:r>
      <w:r w:rsidRPr="00FC51D8">
        <w:rPr>
          <w:lang w:val="ru-RU"/>
        </w:rPr>
        <w:t>-</w:t>
      </w:r>
      <w:r>
        <w:t>F</w:t>
      </w:r>
      <w:r w:rsidRPr="00FC51D8">
        <w:rPr>
          <w:lang w:val="ru-RU"/>
        </w:rPr>
        <w:t>1 −0.011) — репроцессинг смывает форму.</w:t>
      </w:r>
    </w:p>
    <w:p w:rsidR="00D77C6D" w:rsidRDefault="00FC51D8">
      <w:pPr>
        <w:pStyle w:val="a0"/>
      </w:pPr>
      <w:r w:rsidRPr="00FC51D8">
        <w:rPr>
          <w:lang w:val="ru-RU"/>
        </w:rPr>
        <w:t>Обучение детектора с фильтром ≥100</w:t>
      </w:r>
      <w:r>
        <w:t>px</w:t>
      </w:r>
      <w:r w:rsidRPr="00FC51D8">
        <w:rPr>
          <w:lang w:val="ru-RU"/>
        </w:rPr>
        <w:t>: хуже (</w:t>
      </w:r>
      <w:r>
        <w:t>recall</w:t>
      </w:r>
      <w:r w:rsidRPr="00FC51D8">
        <w:rPr>
          <w:lang w:val="ru-RU"/>
        </w:rPr>
        <w:t>@≥100</w:t>
      </w:r>
      <w:r>
        <w:t>px</w:t>
      </w:r>
      <w:r w:rsidRPr="00FC51D8">
        <w:rPr>
          <w:lang w:val="ru-RU"/>
        </w:rPr>
        <w:t xml:space="preserve"> 0.812 → 0.689). </w:t>
      </w:r>
      <w:r>
        <w:t>Правильно: учить на всех, оценивать на ≥100px.</w:t>
      </w:r>
    </w:p>
    <w:p w:rsidR="00D77C6D" w:rsidRPr="00FC51D8" w:rsidRDefault="00FC51D8">
      <w:pPr>
        <w:pStyle w:val="a0"/>
        <w:rPr>
          <w:lang w:val="ru-RU"/>
        </w:rPr>
      </w:pPr>
      <w:r>
        <w:t>Distillation</w:t>
      </w:r>
      <w:r w:rsidRPr="00FC51D8">
        <w:rPr>
          <w:lang w:val="ru-RU"/>
        </w:rPr>
        <w:t xml:space="preserve"> / псевдо-метки (</w:t>
      </w:r>
      <w:r>
        <w:t>LST</w:t>
      </w:r>
      <w:r w:rsidRPr="00FC51D8">
        <w:rPr>
          <w:lang w:val="ru-RU"/>
        </w:rPr>
        <w:t>-</w:t>
      </w:r>
      <w:r>
        <w:t>AI</w:t>
      </w:r>
      <w:r w:rsidRPr="00FC51D8">
        <w:rPr>
          <w:lang w:val="ru-RU"/>
        </w:rPr>
        <w:t>/</w:t>
      </w:r>
      <w:r>
        <w:t>nnU</w:t>
      </w:r>
      <w:r w:rsidRPr="00FC51D8">
        <w:rPr>
          <w:lang w:val="ru-RU"/>
        </w:rPr>
        <w:t>-</w:t>
      </w:r>
      <w:r>
        <w:t>Net</w:t>
      </w:r>
      <w:r w:rsidRPr="00FC51D8">
        <w:rPr>
          <w:lang w:val="ru-RU"/>
        </w:rPr>
        <w:t>): риск добавить не-очаги (дисциркуляция, артефакты)</w:t>
      </w:r>
      <w:r w:rsidRPr="00FC51D8">
        <w:rPr>
          <w:lang w:val="ru-RU"/>
        </w:rPr>
        <w:t xml:space="preserve"> — отклонено.</w:t>
      </w:r>
    </w:p>
    <w:p w:rsidR="00D77C6D" w:rsidRPr="00FC51D8" w:rsidRDefault="00FC51D8">
      <w:pPr>
        <w:pStyle w:val="a0"/>
        <w:rPr>
          <w:lang w:val="ru-RU"/>
        </w:rPr>
      </w:pPr>
      <w:r w:rsidRPr="00FC51D8">
        <w:rPr>
          <w:lang w:val="ru-RU"/>
        </w:rPr>
        <w:t>Больше данных (--</w:t>
      </w:r>
      <w:r>
        <w:t>full</w:t>
      </w:r>
      <w:r w:rsidRPr="00FC51D8">
        <w:rPr>
          <w:lang w:val="ru-RU"/>
        </w:rPr>
        <w:t xml:space="preserve">), </w:t>
      </w:r>
      <w:r>
        <w:t>imgsz</w:t>
      </w:r>
      <w:r w:rsidRPr="00FC51D8">
        <w:rPr>
          <w:lang w:val="ru-RU"/>
        </w:rPr>
        <w:t>↑, 2.5</w:t>
      </w:r>
      <w:r>
        <w:t>D</w:t>
      </w:r>
      <w:r w:rsidRPr="00FC51D8">
        <w:rPr>
          <w:lang w:val="ru-RU"/>
        </w:rPr>
        <w:t xml:space="preserve"> </w:t>
      </w:r>
      <w:r>
        <w:t>vs</w:t>
      </w:r>
      <w:r w:rsidRPr="00FC51D8">
        <w:rPr>
          <w:lang w:val="ru-RU"/>
        </w:rPr>
        <w:t xml:space="preserve"> 2</w:t>
      </w:r>
      <w:r>
        <w:t>D</w:t>
      </w:r>
      <w:r w:rsidRPr="00FC51D8">
        <w:rPr>
          <w:lang w:val="ru-RU"/>
        </w:rPr>
        <w:t>, полный 3</w:t>
      </w:r>
      <w:r>
        <w:t>D</w:t>
      </w:r>
      <w:r w:rsidRPr="00FC51D8">
        <w:rPr>
          <w:lang w:val="ru-RU"/>
        </w:rPr>
        <w:t xml:space="preserve"> </w:t>
      </w:r>
      <w:r>
        <w:t>nnU</w:t>
      </w:r>
      <w:r w:rsidRPr="00FC51D8">
        <w:rPr>
          <w:lang w:val="ru-RU"/>
        </w:rPr>
        <w:t>-</w:t>
      </w:r>
      <w:r>
        <w:t>Net</w:t>
      </w:r>
      <w:r w:rsidRPr="00FC51D8">
        <w:rPr>
          <w:lang w:val="ru-RU"/>
        </w:rPr>
        <w:t xml:space="preserve">: потолок </w:t>
      </w:r>
      <w:r>
        <w:t>recall</w:t>
      </w:r>
      <w:r w:rsidRPr="00FC51D8">
        <w:rPr>
          <w:lang w:val="ru-RU"/>
        </w:rPr>
        <w:t xml:space="preserve"> детектора не двигают.</w:t>
      </w:r>
    </w:p>
    <w:sectPr w:rsidR="00D77C6D" w:rsidRPr="00FC5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7C6D"/>
    <w:rsid w:val="00FC5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B79EA"/>
  <w14:defaultImageDpi w14:val="300"/>
  <w15:docId w15:val="{60F352C6-0517-4771-B281-2F9FC511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67C2C2-ADB3-401F-AB3D-4F3A1FBAD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yahoo</cp:lastModifiedBy>
  <cp:revision>2</cp:revision>
  <dcterms:created xsi:type="dcterms:W3CDTF">2013-12-23T23:15:00Z</dcterms:created>
  <dcterms:modified xsi:type="dcterms:W3CDTF">2026-07-31T10:08:00Z</dcterms:modified>
  <cp:category/>
</cp:coreProperties>
</file>