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FE15" w14:textId="26A808D3" w:rsidR="00EC08C0" w:rsidRPr="00EC08C0" w:rsidRDefault="00F626F3" w:rsidP="00EC08C0">
      <w:pPr>
        <w:pStyle w:val="Titre1"/>
      </w:pPr>
      <w:r>
        <w:t xml:space="preserve">Extension </w:t>
      </w:r>
      <w:r w:rsidR="002940E2">
        <w:t>5</w:t>
      </w:r>
      <w:r>
        <w:t> :</w:t>
      </w:r>
      <w:r w:rsidR="002940E2">
        <w:t xml:space="preserve"> Auto-production d’électricité</w:t>
      </w:r>
      <w:r>
        <w:t xml:space="preserve"> – </w:t>
      </w:r>
      <w:r w:rsidR="002940E2">
        <w:t>DELNATTE Jérémy</w:t>
      </w:r>
    </w:p>
    <w:p w14:paraId="1CCA9F8E" w14:textId="6068A0B8" w:rsidR="00EC08C0" w:rsidRDefault="00EC08C0" w:rsidP="00F626F3">
      <w:pPr>
        <w:pStyle w:val="Titre2"/>
        <w:rPr>
          <w:lang w:val="fr-BE"/>
        </w:rPr>
      </w:pPr>
      <w:r>
        <w:rPr>
          <w:lang w:val="fr-BE"/>
        </w:rPr>
        <w:t>Description de l’extension</w:t>
      </w:r>
    </w:p>
    <w:p w14:paraId="28EAA7BC" w14:textId="160141FB" w:rsidR="00EC08C0" w:rsidRPr="00EC08C0" w:rsidRDefault="0084149B" w:rsidP="00EC08C0">
      <w:pPr>
        <w:rPr>
          <w:lang w:val="fr-BE"/>
        </w:rPr>
      </w:pPr>
      <w:r>
        <w:rPr>
          <w:lang w:val="fr-BE"/>
        </w:rPr>
        <w:t>Cette extension permet au client de pouvoir ajouter un point de fourniture pour la production d’énergie, ainsi que pourvoir demander des certificats verts lorsqu’un certain seuil est dépasser. Il pourra aussi visualiser la production énergie et la consommation d’énergie en même temps, ou les visualiser séparément.</w:t>
      </w:r>
    </w:p>
    <w:p w14:paraId="137D262F" w14:textId="66F9EB74" w:rsidR="00F626F3" w:rsidRDefault="00F626F3" w:rsidP="00F626F3">
      <w:pPr>
        <w:pStyle w:val="Titre2"/>
        <w:rPr>
          <w:lang w:val="fr-BE"/>
        </w:rPr>
      </w:pPr>
      <w:r>
        <w:rPr>
          <w:lang w:val="fr-BE"/>
        </w:rPr>
        <w:t>Diagrammes de conception UML : Application client</w:t>
      </w:r>
    </w:p>
    <w:p w14:paraId="432EA5CD" w14:textId="72516238" w:rsidR="00F626F3" w:rsidRDefault="00F626F3" w:rsidP="00F626F3">
      <w:pPr>
        <w:pStyle w:val="Titre3"/>
        <w:rPr>
          <w:lang w:val="fr-BE"/>
        </w:rPr>
      </w:pPr>
      <w:r>
        <w:rPr>
          <w:lang w:val="fr-BE"/>
        </w:rPr>
        <w:t>Use Case Diagram</w:t>
      </w:r>
    </w:p>
    <w:p w14:paraId="037DF99C" w14:textId="19A1E30A" w:rsidR="005B3F3C" w:rsidRDefault="00497A5F" w:rsidP="00497A5F">
      <w:pPr>
        <w:rPr>
          <w:lang w:val="fr-BE"/>
        </w:rPr>
      </w:pPr>
      <w:r>
        <w:rPr>
          <w:lang w:val="fr-BE"/>
        </w:rPr>
        <w:t xml:space="preserve">Les fonctionnalités de l’extension </w:t>
      </w:r>
      <w:r w:rsidR="005E2308">
        <w:rPr>
          <w:lang w:val="fr-BE"/>
        </w:rPr>
        <w:t>demandées dans l’énoncé étaient suffisamment claires et complètes. Cependant, aucun use case n’a été ajouter pour la visualisation de la production et de la consommation d’électricité ensemble, mais le use case de la vu</w:t>
      </w:r>
      <w:r w:rsidR="00CE7217">
        <w:rPr>
          <w:lang w:val="fr-BE"/>
        </w:rPr>
        <w:t>e</w:t>
      </w:r>
      <w:r w:rsidR="005E2308">
        <w:rPr>
          <w:lang w:val="fr-BE"/>
        </w:rPr>
        <w:t xml:space="preserve"> globale d’un portefeuille (</w:t>
      </w:r>
      <w:r w:rsidR="005E2308">
        <w:rPr>
          <w:i/>
          <w:iCs/>
          <w:lang w:val="fr-BE"/>
        </w:rPr>
        <w:t>cf. General Overview</w:t>
      </w:r>
      <w:r w:rsidR="005E2308">
        <w:rPr>
          <w:lang w:val="fr-BE"/>
        </w:rPr>
        <w:t xml:space="preserve">)  a été modifier pour permettre cela. </w:t>
      </w:r>
      <w:r w:rsidR="005D03D4">
        <w:rPr>
          <w:lang w:val="fr-BE"/>
        </w:rPr>
        <w:t>Pour permettre la visualisation du rendement et du rendement théorique, un use case à été ajouter qui permet de visualiser la production d’électricité, le rendement et le rendement théorique du point de fourniture de production d’électricité.</w:t>
      </w:r>
    </w:p>
    <w:p w14:paraId="77A3A1EB" w14:textId="7193D4A3" w:rsidR="006B14E3" w:rsidRPr="005E2308" w:rsidRDefault="006B14E3" w:rsidP="006B14E3">
      <w:pPr>
        <w:jc w:val="center"/>
        <w:rPr>
          <w:lang w:val="fr-BE"/>
        </w:rPr>
      </w:pPr>
      <w:r>
        <w:rPr>
          <w:lang w:val="fr-BE"/>
        </w:rPr>
        <w:t>[Insert UC_Client_Ext5.png]</w:t>
      </w:r>
    </w:p>
    <w:p w14:paraId="45E29472" w14:textId="7D2C1B2D" w:rsidR="00B7767B" w:rsidRDefault="00B7767B" w:rsidP="00B7767B">
      <w:pPr>
        <w:pStyle w:val="Titre4"/>
        <w:rPr>
          <w:i w:val="0"/>
          <w:iCs w:val="0"/>
          <w:lang w:val="fr-BE"/>
        </w:rPr>
      </w:pPr>
      <w:r>
        <w:rPr>
          <w:i w:val="0"/>
          <w:iCs w:val="0"/>
          <w:lang w:val="fr-BE"/>
        </w:rPr>
        <w:t>Description des use cases</w:t>
      </w:r>
    </w:p>
    <w:tbl>
      <w:tblPr>
        <w:tblW w:w="8730" w:type="dxa"/>
        <w:tblInd w:w="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3"/>
        <w:gridCol w:w="6297"/>
      </w:tblGrid>
      <w:tr w:rsidR="00CE7217" w14:paraId="573B10F3" w14:textId="77777777" w:rsidTr="00B7767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14BDEF" w14:textId="0D00CDD6" w:rsidR="00CE7217" w:rsidRPr="00B7767B" w:rsidRDefault="00CE7217">
            <w:pPr>
              <w:widowControl w:val="0"/>
              <w:spacing w:line="240" w:lineRule="auto"/>
              <w:ind w:left="283" w:hanging="360"/>
              <w:jc w:val="center"/>
              <w:rPr>
                <w:b/>
                <w:sz w:val="18"/>
                <w:szCs w:val="18"/>
              </w:rPr>
            </w:pPr>
            <w:r>
              <w:rPr>
                <w:b/>
                <w:sz w:val="18"/>
                <w:szCs w:val="18"/>
              </w:rPr>
              <w:t>Titre</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741FA" w14:textId="69E3347F" w:rsidR="00CE7217" w:rsidRPr="00B7767B" w:rsidRDefault="00CE7217">
            <w:pPr>
              <w:widowControl w:val="0"/>
              <w:spacing w:line="240" w:lineRule="auto"/>
              <w:ind w:left="425" w:hanging="360"/>
              <w:rPr>
                <w:sz w:val="18"/>
                <w:szCs w:val="18"/>
              </w:rPr>
            </w:pPr>
            <w:r>
              <w:rPr>
                <w:sz w:val="18"/>
                <w:szCs w:val="18"/>
              </w:rPr>
              <w:t>Add Production Supply Point</w:t>
            </w:r>
          </w:p>
        </w:tc>
      </w:tr>
      <w:tr w:rsidR="00B7767B" w14:paraId="4FABA942" w14:textId="77777777" w:rsidTr="00B7767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F466A9" w14:textId="77777777" w:rsidR="00B7767B" w:rsidRPr="00B7767B" w:rsidRDefault="00B7767B">
            <w:pPr>
              <w:widowControl w:val="0"/>
              <w:spacing w:line="240" w:lineRule="auto"/>
              <w:ind w:left="283" w:hanging="360"/>
              <w:jc w:val="center"/>
              <w:rPr>
                <w:b/>
                <w:sz w:val="18"/>
                <w:szCs w:val="18"/>
                <w:lang w:eastAsia="fr-BE"/>
              </w:rPr>
            </w:pPr>
            <w:r w:rsidRPr="00B7767B">
              <w:rPr>
                <w:b/>
                <w:sz w:val="18"/>
                <w:szCs w:val="18"/>
              </w:rPr>
              <w:t>Acteur principal</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787" w14:textId="77777777" w:rsidR="00B7767B" w:rsidRPr="00B7767B" w:rsidRDefault="00B7767B">
            <w:pPr>
              <w:widowControl w:val="0"/>
              <w:spacing w:line="240" w:lineRule="auto"/>
              <w:ind w:left="425" w:hanging="360"/>
              <w:rPr>
                <w:sz w:val="18"/>
                <w:szCs w:val="18"/>
              </w:rPr>
            </w:pPr>
            <w:r w:rsidRPr="00B7767B">
              <w:rPr>
                <w:sz w:val="18"/>
                <w:szCs w:val="18"/>
              </w:rPr>
              <w:t>Client</w:t>
            </w:r>
          </w:p>
        </w:tc>
      </w:tr>
      <w:tr w:rsidR="00B7767B" w14:paraId="6666C732" w14:textId="77777777" w:rsidTr="00B7767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89310E" w14:textId="77777777" w:rsidR="00B7767B" w:rsidRPr="00B7767B" w:rsidRDefault="00B7767B">
            <w:pPr>
              <w:widowControl w:val="0"/>
              <w:spacing w:line="240" w:lineRule="auto"/>
              <w:ind w:left="283" w:hanging="360"/>
              <w:jc w:val="center"/>
              <w:rPr>
                <w:b/>
                <w:sz w:val="18"/>
                <w:szCs w:val="18"/>
              </w:rPr>
            </w:pPr>
            <w:r w:rsidRPr="00B7767B">
              <w:rPr>
                <w:b/>
                <w:sz w:val="18"/>
                <w:szCs w:val="18"/>
              </w:rPr>
              <w:t>Description</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A507" w14:textId="338224C2" w:rsidR="00B7767B" w:rsidRPr="00B7767B" w:rsidRDefault="00CE7217">
            <w:pPr>
              <w:widowControl w:val="0"/>
              <w:spacing w:line="240" w:lineRule="auto"/>
              <w:ind w:left="425" w:hanging="360"/>
              <w:rPr>
                <w:sz w:val="18"/>
                <w:szCs w:val="18"/>
              </w:rPr>
            </w:pPr>
            <w:r>
              <w:rPr>
                <w:sz w:val="18"/>
                <w:szCs w:val="18"/>
              </w:rPr>
              <w:t>Permet d’ajouter un point de fourniture de production d’électricité au portefeuille.</w:t>
            </w:r>
          </w:p>
        </w:tc>
      </w:tr>
      <w:tr w:rsidR="00B7767B" w14:paraId="03D654B8" w14:textId="77777777" w:rsidTr="00B7767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FF4B836" w14:textId="77777777" w:rsidR="00B7767B" w:rsidRPr="00B7767B" w:rsidRDefault="00B7767B">
            <w:pPr>
              <w:widowControl w:val="0"/>
              <w:spacing w:line="240" w:lineRule="auto"/>
              <w:ind w:left="283" w:hanging="360"/>
              <w:jc w:val="center"/>
              <w:rPr>
                <w:b/>
                <w:sz w:val="18"/>
                <w:szCs w:val="18"/>
              </w:rPr>
            </w:pPr>
            <w:r w:rsidRPr="00B7767B">
              <w:rPr>
                <w:b/>
                <w:sz w:val="18"/>
                <w:szCs w:val="18"/>
              </w:rPr>
              <w:t>Préconditions</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AA70" w14:textId="065AD03D" w:rsidR="00B7767B" w:rsidRPr="00B7767B" w:rsidRDefault="00CE7217">
            <w:pPr>
              <w:widowControl w:val="0"/>
              <w:spacing w:line="240" w:lineRule="auto"/>
              <w:ind w:left="425" w:hanging="360"/>
              <w:rPr>
                <w:sz w:val="18"/>
                <w:szCs w:val="18"/>
              </w:rPr>
            </w:pPr>
            <w:r>
              <w:rPr>
                <w:sz w:val="18"/>
                <w:szCs w:val="18"/>
              </w:rPr>
              <w:t>Être dans le menu d’un portefeuille.</w:t>
            </w:r>
          </w:p>
        </w:tc>
      </w:tr>
      <w:tr w:rsidR="00B7767B" w14:paraId="5F458F74" w14:textId="77777777" w:rsidTr="00B7767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7CDC00" w14:textId="77777777" w:rsidR="00B7767B" w:rsidRPr="00B7767B" w:rsidRDefault="00B7767B">
            <w:pPr>
              <w:widowControl w:val="0"/>
              <w:spacing w:line="240" w:lineRule="auto"/>
              <w:ind w:left="283" w:hanging="360"/>
              <w:jc w:val="center"/>
              <w:rPr>
                <w:b/>
                <w:sz w:val="18"/>
                <w:szCs w:val="18"/>
              </w:rPr>
            </w:pPr>
            <w:r w:rsidRPr="00B7767B">
              <w:rPr>
                <w:b/>
                <w:sz w:val="18"/>
                <w:szCs w:val="18"/>
              </w:rPr>
              <w:t>Postconditions</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0DEF0" w14:textId="43C13EC0" w:rsidR="00B7767B" w:rsidRPr="00B7767B" w:rsidRDefault="00CE7217">
            <w:pPr>
              <w:widowControl w:val="0"/>
              <w:spacing w:line="240" w:lineRule="auto"/>
              <w:ind w:left="425" w:hanging="360"/>
              <w:rPr>
                <w:sz w:val="18"/>
                <w:szCs w:val="18"/>
              </w:rPr>
            </w:pPr>
            <w:r>
              <w:rPr>
                <w:sz w:val="18"/>
                <w:szCs w:val="18"/>
              </w:rPr>
              <w:t>L’utilisateur à ajouter un nouveau point de fourniture de production d’électricité.</w:t>
            </w:r>
          </w:p>
        </w:tc>
      </w:tr>
      <w:tr w:rsidR="00B7767B" w14:paraId="52D44EFC" w14:textId="77777777" w:rsidTr="00B7767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D2F0F" w14:textId="77777777" w:rsidR="00B7767B" w:rsidRPr="00B7767B" w:rsidRDefault="00B7767B">
            <w:pPr>
              <w:widowControl w:val="0"/>
              <w:spacing w:line="240" w:lineRule="auto"/>
              <w:ind w:left="283" w:hanging="360"/>
              <w:jc w:val="center"/>
              <w:rPr>
                <w:b/>
                <w:sz w:val="18"/>
                <w:szCs w:val="18"/>
              </w:rPr>
            </w:pPr>
            <w:r w:rsidRPr="00B7767B">
              <w:rPr>
                <w:b/>
                <w:sz w:val="18"/>
                <w:szCs w:val="18"/>
              </w:rPr>
              <w:t>Scénario principal</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304BA" w14:textId="687917BA" w:rsidR="00B7767B" w:rsidRPr="00B7767B" w:rsidRDefault="00B7767B" w:rsidP="00B7767B">
            <w:pPr>
              <w:widowControl w:val="0"/>
              <w:numPr>
                <w:ilvl w:val="0"/>
                <w:numId w:val="2"/>
              </w:numPr>
              <w:spacing w:after="0" w:line="240" w:lineRule="auto"/>
              <w:rPr>
                <w:sz w:val="18"/>
                <w:szCs w:val="18"/>
              </w:rPr>
            </w:pPr>
            <w:r w:rsidRPr="00B7767B">
              <w:rPr>
                <w:sz w:val="18"/>
                <w:szCs w:val="18"/>
              </w:rPr>
              <w:t>L’utilisateur entre l</w:t>
            </w:r>
            <w:r w:rsidR="005E60B4">
              <w:rPr>
                <w:sz w:val="18"/>
                <w:szCs w:val="18"/>
              </w:rPr>
              <w:t>’EAN du point de fourniture.</w:t>
            </w:r>
          </w:p>
          <w:p w14:paraId="1F89EC76" w14:textId="77777777" w:rsidR="00B7767B" w:rsidRDefault="005E60B4" w:rsidP="00B7767B">
            <w:pPr>
              <w:widowControl w:val="0"/>
              <w:numPr>
                <w:ilvl w:val="0"/>
                <w:numId w:val="2"/>
              </w:numPr>
              <w:spacing w:after="0" w:line="240" w:lineRule="auto"/>
              <w:rPr>
                <w:sz w:val="18"/>
                <w:szCs w:val="18"/>
              </w:rPr>
            </w:pPr>
            <w:r>
              <w:rPr>
                <w:sz w:val="18"/>
                <w:szCs w:val="18"/>
              </w:rPr>
              <w:t>Le serveur vérifie le code EAN.</w:t>
            </w:r>
          </w:p>
          <w:p w14:paraId="11610A49" w14:textId="10930114" w:rsidR="005E60B4" w:rsidRPr="00B7767B" w:rsidRDefault="005E60B4" w:rsidP="00B7767B">
            <w:pPr>
              <w:widowControl w:val="0"/>
              <w:numPr>
                <w:ilvl w:val="0"/>
                <w:numId w:val="2"/>
              </w:numPr>
              <w:spacing w:after="0" w:line="240" w:lineRule="auto"/>
              <w:rPr>
                <w:sz w:val="18"/>
                <w:szCs w:val="18"/>
              </w:rPr>
            </w:pPr>
            <w:r>
              <w:rPr>
                <w:sz w:val="18"/>
                <w:szCs w:val="18"/>
              </w:rPr>
              <w:t>Le serveur crée le point de fourniture de production et affiche un message de confirmation.</w:t>
            </w:r>
          </w:p>
        </w:tc>
      </w:tr>
      <w:tr w:rsidR="00B7767B" w14:paraId="318962EE" w14:textId="77777777" w:rsidTr="00B7767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E709CA" w14:textId="77777777" w:rsidR="00B7767B" w:rsidRPr="00B7767B" w:rsidRDefault="00B7767B">
            <w:pPr>
              <w:widowControl w:val="0"/>
              <w:spacing w:line="240" w:lineRule="auto"/>
              <w:ind w:left="283" w:hanging="360"/>
              <w:jc w:val="center"/>
              <w:rPr>
                <w:b/>
                <w:sz w:val="18"/>
                <w:szCs w:val="18"/>
              </w:rPr>
            </w:pPr>
            <w:r w:rsidRPr="00B7767B">
              <w:rPr>
                <w:b/>
                <w:sz w:val="18"/>
                <w:szCs w:val="18"/>
              </w:rPr>
              <w:t>Scénario alternatif A</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FE910" w14:textId="77777777" w:rsidR="00B7767B" w:rsidRDefault="005E60B4" w:rsidP="00B7767B">
            <w:pPr>
              <w:widowControl w:val="0"/>
              <w:numPr>
                <w:ilvl w:val="0"/>
                <w:numId w:val="3"/>
              </w:numPr>
              <w:spacing w:after="0" w:line="240" w:lineRule="auto"/>
              <w:rPr>
                <w:sz w:val="18"/>
                <w:szCs w:val="18"/>
              </w:rPr>
            </w:pPr>
            <w:r>
              <w:rPr>
                <w:sz w:val="18"/>
                <w:szCs w:val="18"/>
              </w:rPr>
              <w:t>Le code EAN n’est pas correct.</w:t>
            </w:r>
          </w:p>
          <w:p w14:paraId="6A900129" w14:textId="50CF45A6" w:rsidR="005E60B4" w:rsidRPr="00B7767B" w:rsidRDefault="005E60B4" w:rsidP="00B7767B">
            <w:pPr>
              <w:widowControl w:val="0"/>
              <w:numPr>
                <w:ilvl w:val="0"/>
                <w:numId w:val="3"/>
              </w:numPr>
              <w:spacing w:after="0" w:line="240" w:lineRule="auto"/>
              <w:rPr>
                <w:sz w:val="18"/>
                <w:szCs w:val="18"/>
              </w:rPr>
            </w:pPr>
            <w:r>
              <w:rPr>
                <w:sz w:val="18"/>
                <w:szCs w:val="18"/>
              </w:rPr>
              <w:t>L’utilisateur doit de nouveau introduire le code EAN.</w:t>
            </w:r>
          </w:p>
        </w:tc>
      </w:tr>
      <w:tr w:rsidR="00B7767B" w14:paraId="4618F9D0" w14:textId="77777777" w:rsidTr="00B7767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EA5008D" w14:textId="77777777" w:rsidR="00B7767B" w:rsidRPr="00B7767B" w:rsidRDefault="00B7767B">
            <w:pPr>
              <w:widowControl w:val="0"/>
              <w:spacing w:line="240" w:lineRule="auto"/>
              <w:ind w:left="283" w:hanging="360"/>
              <w:jc w:val="center"/>
              <w:rPr>
                <w:b/>
                <w:sz w:val="18"/>
                <w:szCs w:val="18"/>
              </w:rPr>
            </w:pPr>
            <w:r w:rsidRPr="00B7767B">
              <w:rPr>
                <w:b/>
                <w:sz w:val="18"/>
                <w:szCs w:val="18"/>
              </w:rPr>
              <w:t>Trigger</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314FD" w14:textId="1F885695" w:rsidR="00B7767B" w:rsidRPr="00B7767B" w:rsidRDefault="00B7767B">
            <w:pPr>
              <w:widowControl w:val="0"/>
              <w:spacing w:line="240" w:lineRule="auto"/>
              <w:ind w:left="425" w:hanging="360"/>
              <w:rPr>
                <w:sz w:val="18"/>
                <w:szCs w:val="18"/>
              </w:rPr>
            </w:pPr>
            <w:r w:rsidRPr="00B7767B">
              <w:rPr>
                <w:sz w:val="18"/>
                <w:szCs w:val="18"/>
              </w:rPr>
              <w:t xml:space="preserve">Lorsque l’utilisateur clique sur le bouton pour </w:t>
            </w:r>
            <w:r w:rsidR="005E60B4">
              <w:rPr>
                <w:sz w:val="18"/>
                <w:szCs w:val="18"/>
              </w:rPr>
              <w:t>ajouter un point de fourniture de production d’électricité.</w:t>
            </w:r>
          </w:p>
        </w:tc>
      </w:tr>
      <w:tr w:rsidR="00B7767B" w14:paraId="40861CA3" w14:textId="77777777" w:rsidTr="005E60B4">
        <w:trPr>
          <w:trHeight w:val="18"/>
        </w:trPr>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347A7A" w14:textId="77777777" w:rsidR="00B7767B" w:rsidRPr="00B7767B" w:rsidRDefault="00B7767B">
            <w:pPr>
              <w:widowControl w:val="0"/>
              <w:spacing w:line="240" w:lineRule="auto"/>
              <w:ind w:left="283" w:hanging="360"/>
              <w:jc w:val="center"/>
              <w:rPr>
                <w:b/>
                <w:sz w:val="18"/>
                <w:szCs w:val="18"/>
              </w:rPr>
            </w:pPr>
            <w:r w:rsidRPr="00B7767B">
              <w:rPr>
                <w:b/>
                <w:sz w:val="18"/>
                <w:szCs w:val="18"/>
              </w:rPr>
              <w:lastRenderedPageBreak/>
              <w:t>Fréquence d’utilisation</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72F6" w14:textId="77777777" w:rsidR="00B7767B" w:rsidRPr="00B7767B" w:rsidRDefault="00B7767B">
            <w:pPr>
              <w:widowControl w:val="0"/>
              <w:spacing w:line="240" w:lineRule="auto"/>
              <w:ind w:left="425" w:hanging="360"/>
              <w:rPr>
                <w:sz w:val="18"/>
                <w:szCs w:val="18"/>
              </w:rPr>
            </w:pPr>
            <w:r w:rsidRPr="00B7767B">
              <w:rPr>
                <w:sz w:val="18"/>
                <w:szCs w:val="18"/>
              </w:rPr>
              <w:t>Peu fréquent.</w:t>
            </w:r>
          </w:p>
        </w:tc>
      </w:tr>
    </w:tbl>
    <w:p w14:paraId="201B83BD" w14:textId="1B5B105B" w:rsidR="00B7767B" w:rsidRDefault="00B7767B" w:rsidP="00B7767B">
      <w:pPr>
        <w:rPr>
          <w:lang w:val="fr-BE"/>
        </w:rPr>
      </w:pPr>
    </w:p>
    <w:tbl>
      <w:tblPr>
        <w:tblW w:w="8730" w:type="dxa"/>
        <w:tblInd w:w="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3"/>
        <w:gridCol w:w="6297"/>
      </w:tblGrid>
      <w:tr w:rsidR="005E60B4" w:rsidRPr="005E60B4" w14:paraId="09191968"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4B74590" w14:textId="77777777" w:rsidR="005E60B4" w:rsidRPr="00B7767B" w:rsidRDefault="005E60B4" w:rsidP="004A2B0B">
            <w:pPr>
              <w:widowControl w:val="0"/>
              <w:spacing w:line="240" w:lineRule="auto"/>
              <w:ind w:left="283" w:hanging="360"/>
              <w:jc w:val="center"/>
              <w:rPr>
                <w:b/>
                <w:sz w:val="18"/>
                <w:szCs w:val="18"/>
              </w:rPr>
            </w:pPr>
            <w:r>
              <w:rPr>
                <w:b/>
                <w:sz w:val="18"/>
                <w:szCs w:val="18"/>
              </w:rPr>
              <w:t>Titre</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452CC" w14:textId="641D1F4D" w:rsidR="005E60B4" w:rsidRPr="005E60B4" w:rsidRDefault="005E60B4" w:rsidP="004A2B0B">
            <w:pPr>
              <w:widowControl w:val="0"/>
              <w:spacing w:line="240" w:lineRule="auto"/>
              <w:ind w:left="425" w:hanging="360"/>
              <w:rPr>
                <w:sz w:val="18"/>
                <w:szCs w:val="18"/>
                <w:lang w:val="en-US"/>
              </w:rPr>
            </w:pPr>
            <w:r w:rsidRPr="005E60B4">
              <w:rPr>
                <w:sz w:val="18"/>
                <w:szCs w:val="18"/>
                <w:lang w:val="en-US"/>
              </w:rPr>
              <w:t>View Efficiency And Production H</w:t>
            </w:r>
            <w:r>
              <w:rPr>
                <w:sz w:val="18"/>
                <w:szCs w:val="18"/>
                <w:lang w:val="en-US"/>
              </w:rPr>
              <w:t>istory</w:t>
            </w:r>
          </w:p>
        </w:tc>
      </w:tr>
      <w:tr w:rsidR="005E60B4" w14:paraId="2886C418"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F04E39" w14:textId="77777777" w:rsidR="005E60B4" w:rsidRPr="00B7767B" w:rsidRDefault="005E60B4" w:rsidP="004A2B0B">
            <w:pPr>
              <w:widowControl w:val="0"/>
              <w:spacing w:line="240" w:lineRule="auto"/>
              <w:ind w:left="283" w:hanging="360"/>
              <w:jc w:val="center"/>
              <w:rPr>
                <w:b/>
                <w:sz w:val="18"/>
                <w:szCs w:val="18"/>
                <w:lang w:eastAsia="fr-BE"/>
              </w:rPr>
            </w:pPr>
            <w:r w:rsidRPr="00B7767B">
              <w:rPr>
                <w:b/>
                <w:sz w:val="18"/>
                <w:szCs w:val="18"/>
              </w:rPr>
              <w:t>Acteur principal</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B752" w14:textId="77777777" w:rsidR="005E60B4" w:rsidRPr="00B7767B" w:rsidRDefault="005E60B4" w:rsidP="004A2B0B">
            <w:pPr>
              <w:widowControl w:val="0"/>
              <w:spacing w:line="240" w:lineRule="auto"/>
              <w:ind w:left="425" w:hanging="360"/>
              <w:rPr>
                <w:sz w:val="18"/>
                <w:szCs w:val="18"/>
              </w:rPr>
            </w:pPr>
            <w:r w:rsidRPr="00B7767B">
              <w:rPr>
                <w:sz w:val="18"/>
                <w:szCs w:val="18"/>
              </w:rPr>
              <w:t>Client</w:t>
            </w:r>
          </w:p>
        </w:tc>
      </w:tr>
      <w:tr w:rsidR="005E60B4" w14:paraId="76C22C04"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1D9792" w14:textId="77777777" w:rsidR="005E60B4" w:rsidRPr="00B7767B" w:rsidRDefault="005E60B4" w:rsidP="004A2B0B">
            <w:pPr>
              <w:widowControl w:val="0"/>
              <w:spacing w:line="240" w:lineRule="auto"/>
              <w:ind w:left="283" w:hanging="360"/>
              <w:jc w:val="center"/>
              <w:rPr>
                <w:b/>
                <w:sz w:val="18"/>
                <w:szCs w:val="18"/>
              </w:rPr>
            </w:pPr>
            <w:r w:rsidRPr="00B7767B">
              <w:rPr>
                <w:b/>
                <w:sz w:val="18"/>
                <w:szCs w:val="18"/>
              </w:rPr>
              <w:t>Description</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CA77C" w14:textId="498506EB" w:rsidR="005E60B4" w:rsidRPr="00B7767B" w:rsidRDefault="005E60B4" w:rsidP="004A2B0B">
            <w:pPr>
              <w:widowControl w:val="0"/>
              <w:spacing w:line="240" w:lineRule="auto"/>
              <w:ind w:left="425" w:hanging="360"/>
              <w:rPr>
                <w:sz w:val="18"/>
                <w:szCs w:val="18"/>
              </w:rPr>
            </w:pPr>
            <w:r>
              <w:rPr>
                <w:sz w:val="18"/>
                <w:szCs w:val="18"/>
              </w:rPr>
              <w:t>Permet de visualiser les données historiques de la production d’électricité</w:t>
            </w:r>
            <w:r w:rsidR="00D91DAE">
              <w:rPr>
                <w:sz w:val="18"/>
                <w:szCs w:val="18"/>
              </w:rPr>
              <w:t>, du rendement et du rendement théorique du point de fourniture de production.</w:t>
            </w:r>
          </w:p>
        </w:tc>
      </w:tr>
      <w:tr w:rsidR="005E60B4" w14:paraId="52B72FDD"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1F8BEB" w14:textId="77777777" w:rsidR="005E60B4" w:rsidRPr="00B7767B" w:rsidRDefault="005E60B4" w:rsidP="004A2B0B">
            <w:pPr>
              <w:widowControl w:val="0"/>
              <w:spacing w:line="240" w:lineRule="auto"/>
              <w:ind w:left="283" w:hanging="360"/>
              <w:jc w:val="center"/>
              <w:rPr>
                <w:b/>
                <w:sz w:val="18"/>
                <w:szCs w:val="18"/>
              </w:rPr>
            </w:pPr>
            <w:r w:rsidRPr="00B7767B">
              <w:rPr>
                <w:b/>
                <w:sz w:val="18"/>
                <w:szCs w:val="18"/>
              </w:rPr>
              <w:t>Préconditions</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77097" w14:textId="77777777" w:rsidR="005E60B4" w:rsidRPr="00B7767B" w:rsidRDefault="005E60B4" w:rsidP="004A2B0B">
            <w:pPr>
              <w:widowControl w:val="0"/>
              <w:spacing w:line="240" w:lineRule="auto"/>
              <w:ind w:left="425" w:hanging="360"/>
              <w:rPr>
                <w:sz w:val="18"/>
                <w:szCs w:val="18"/>
              </w:rPr>
            </w:pPr>
            <w:r>
              <w:rPr>
                <w:sz w:val="18"/>
                <w:szCs w:val="18"/>
              </w:rPr>
              <w:t>Être dans le menu d’un portefeuille.</w:t>
            </w:r>
          </w:p>
        </w:tc>
      </w:tr>
      <w:tr w:rsidR="005E60B4" w14:paraId="7963BF10"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8B41769" w14:textId="77777777" w:rsidR="005E60B4" w:rsidRPr="00B7767B" w:rsidRDefault="005E60B4" w:rsidP="004A2B0B">
            <w:pPr>
              <w:widowControl w:val="0"/>
              <w:spacing w:line="240" w:lineRule="auto"/>
              <w:ind w:left="283" w:hanging="360"/>
              <w:jc w:val="center"/>
              <w:rPr>
                <w:b/>
                <w:sz w:val="18"/>
                <w:szCs w:val="18"/>
              </w:rPr>
            </w:pPr>
            <w:r w:rsidRPr="00B7767B">
              <w:rPr>
                <w:b/>
                <w:sz w:val="18"/>
                <w:szCs w:val="18"/>
              </w:rPr>
              <w:t>Postconditions</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30717" w14:textId="75C2DC5D" w:rsidR="005E60B4" w:rsidRPr="00B7767B" w:rsidRDefault="00D91DAE" w:rsidP="004A2B0B">
            <w:pPr>
              <w:widowControl w:val="0"/>
              <w:spacing w:line="240" w:lineRule="auto"/>
              <w:ind w:left="425" w:hanging="360"/>
              <w:rPr>
                <w:sz w:val="18"/>
                <w:szCs w:val="18"/>
              </w:rPr>
            </w:pPr>
            <w:r>
              <w:rPr>
                <w:sz w:val="18"/>
                <w:szCs w:val="18"/>
              </w:rPr>
              <w:t xml:space="preserve">Visualisation de l’historique de </w:t>
            </w:r>
            <w:r>
              <w:rPr>
                <w:sz w:val="18"/>
                <w:szCs w:val="18"/>
              </w:rPr>
              <w:t>la production d’électricité, du rendement et du rendement théorique du point de fourniture de production</w:t>
            </w:r>
            <w:r>
              <w:rPr>
                <w:sz w:val="18"/>
                <w:szCs w:val="18"/>
              </w:rPr>
              <w:t>.</w:t>
            </w:r>
          </w:p>
        </w:tc>
      </w:tr>
      <w:tr w:rsidR="005E60B4" w14:paraId="79A136B7"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A5D47C" w14:textId="77777777" w:rsidR="005E60B4" w:rsidRPr="00B7767B" w:rsidRDefault="005E60B4" w:rsidP="004A2B0B">
            <w:pPr>
              <w:widowControl w:val="0"/>
              <w:spacing w:line="240" w:lineRule="auto"/>
              <w:ind w:left="283" w:hanging="360"/>
              <w:jc w:val="center"/>
              <w:rPr>
                <w:b/>
                <w:sz w:val="18"/>
                <w:szCs w:val="18"/>
              </w:rPr>
            </w:pPr>
            <w:r w:rsidRPr="00B7767B">
              <w:rPr>
                <w:b/>
                <w:sz w:val="18"/>
                <w:szCs w:val="18"/>
              </w:rPr>
              <w:t>Scénario principal</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96D1D" w14:textId="77777777" w:rsidR="00FC4598" w:rsidRDefault="00FC4598" w:rsidP="00FC4598">
            <w:pPr>
              <w:widowControl w:val="0"/>
              <w:numPr>
                <w:ilvl w:val="0"/>
                <w:numId w:val="4"/>
              </w:numPr>
              <w:spacing w:after="0" w:line="240" w:lineRule="auto"/>
              <w:rPr>
                <w:sz w:val="20"/>
                <w:szCs w:val="20"/>
              </w:rPr>
            </w:pPr>
            <w:r>
              <w:rPr>
                <w:sz w:val="20"/>
                <w:szCs w:val="20"/>
              </w:rPr>
              <w:t>L’utilisateur choisit la granularité temporelle et la forme de la visualisation et confirme.</w:t>
            </w:r>
          </w:p>
          <w:p w14:paraId="68EBC1A2" w14:textId="5EAC2EE3" w:rsidR="00FC4598" w:rsidRDefault="00FC4598" w:rsidP="00FC4598">
            <w:pPr>
              <w:widowControl w:val="0"/>
              <w:numPr>
                <w:ilvl w:val="0"/>
                <w:numId w:val="4"/>
              </w:numPr>
              <w:spacing w:after="0" w:line="240" w:lineRule="auto"/>
              <w:rPr>
                <w:sz w:val="20"/>
                <w:szCs w:val="20"/>
              </w:rPr>
            </w:pPr>
            <w:r>
              <w:rPr>
                <w:sz w:val="20"/>
                <w:szCs w:val="20"/>
              </w:rPr>
              <w:t>Le serveur envoie les données historiques de la consommation</w:t>
            </w:r>
            <w:r>
              <w:rPr>
                <w:sz w:val="20"/>
                <w:szCs w:val="20"/>
              </w:rPr>
              <w:t>, le rendement et le rendement théorique</w:t>
            </w:r>
            <w:r>
              <w:rPr>
                <w:sz w:val="20"/>
                <w:szCs w:val="20"/>
              </w:rPr>
              <w:t>.</w:t>
            </w:r>
          </w:p>
          <w:p w14:paraId="3F5D4EB4" w14:textId="3770445C" w:rsidR="005E60B4" w:rsidRPr="00B7767B" w:rsidRDefault="00FC4598" w:rsidP="00FC4598">
            <w:pPr>
              <w:widowControl w:val="0"/>
              <w:numPr>
                <w:ilvl w:val="0"/>
                <w:numId w:val="4"/>
              </w:numPr>
              <w:spacing w:after="0" w:line="240" w:lineRule="auto"/>
              <w:rPr>
                <w:sz w:val="18"/>
                <w:szCs w:val="18"/>
              </w:rPr>
            </w:pPr>
            <w:r>
              <w:rPr>
                <w:sz w:val="20"/>
                <w:szCs w:val="20"/>
              </w:rPr>
              <w:t>Affichage de la visualisation.</w:t>
            </w:r>
          </w:p>
        </w:tc>
      </w:tr>
      <w:tr w:rsidR="005E60B4" w14:paraId="1701F712"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BCF6D4" w14:textId="77777777" w:rsidR="005E60B4" w:rsidRPr="00B7767B" w:rsidRDefault="005E60B4" w:rsidP="004A2B0B">
            <w:pPr>
              <w:widowControl w:val="0"/>
              <w:spacing w:line="240" w:lineRule="auto"/>
              <w:ind w:left="283" w:hanging="360"/>
              <w:jc w:val="center"/>
              <w:rPr>
                <w:b/>
                <w:sz w:val="18"/>
                <w:szCs w:val="18"/>
              </w:rPr>
            </w:pPr>
            <w:r w:rsidRPr="00B7767B">
              <w:rPr>
                <w:b/>
                <w:sz w:val="18"/>
                <w:szCs w:val="18"/>
              </w:rPr>
              <w:t>Scénario alternatif A</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B5A7" w14:textId="77777777" w:rsidR="00FC4598" w:rsidRDefault="00FC4598" w:rsidP="00FC4598">
            <w:pPr>
              <w:widowControl w:val="0"/>
              <w:numPr>
                <w:ilvl w:val="0"/>
                <w:numId w:val="5"/>
              </w:numPr>
              <w:spacing w:after="0" w:line="240" w:lineRule="auto"/>
              <w:rPr>
                <w:sz w:val="20"/>
                <w:szCs w:val="20"/>
              </w:rPr>
            </w:pPr>
            <w:r>
              <w:rPr>
                <w:sz w:val="20"/>
                <w:szCs w:val="20"/>
              </w:rPr>
              <w:t>Erreur lors de l’envoi des données.</w:t>
            </w:r>
          </w:p>
          <w:p w14:paraId="2FD845FE" w14:textId="7865B9A1" w:rsidR="005E60B4" w:rsidRPr="00B7767B" w:rsidRDefault="00FC4598" w:rsidP="00FC4598">
            <w:pPr>
              <w:widowControl w:val="0"/>
              <w:numPr>
                <w:ilvl w:val="0"/>
                <w:numId w:val="5"/>
              </w:numPr>
              <w:spacing w:after="0" w:line="240" w:lineRule="auto"/>
              <w:rPr>
                <w:sz w:val="18"/>
                <w:szCs w:val="18"/>
              </w:rPr>
            </w:pPr>
            <w:r>
              <w:rPr>
                <w:sz w:val="20"/>
                <w:szCs w:val="20"/>
              </w:rPr>
              <w:t>Affichage d’un message d’erreur.</w:t>
            </w:r>
          </w:p>
        </w:tc>
      </w:tr>
      <w:tr w:rsidR="005E60B4" w14:paraId="7833E037"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702031" w14:textId="77777777" w:rsidR="005E60B4" w:rsidRPr="00B7767B" w:rsidRDefault="005E60B4" w:rsidP="004A2B0B">
            <w:pPr>
              <w:widowControl w:val="0"/>
              <w:spacing w:line="240" w:lineRule="auto"/>
              <w:ind w:left="283" w:hanging="360"/>
              <w:jc w:val="center"/>
              <w:rPr>
                <w:b/>
                <w:sz w:val="18"/>
                <w:szCs w:val="18"/>
              </w:rPr>
            </w:pPr>
            <w:r w:rsidRPr="00B7767B">
              <w:rPr>
                <w:b/>
                <w:sz w:val="18"/>
                <w:szCs w:val="18"/>
              </w:rPr>
              <w:t>Trigger</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FC98D" w14:textId="0C4B69CC" w:rsidR="005E60B4" w:rsidRPr="00B7767B" w:rsidRDefault="00FC4598" w:rsidP="004A2B0B">
            <w:pPr>
              <w:widowControl w:val="0"/>
              <w:spacing w:line="240" w:lineRule="auto"/>
              <w:ind w:left="425" w:hanging="360"/>
              <w:rPr>
                <w:sz w:val="18"/>
                <w:szCs w:val="18"/>
              </w:rPr>
            </w:pPr>
            <w:r>
              <w:rPr>
                <w:sz w:val="20"/>
                <w:szCs w:val="20"/>
              </w:rPr>
              <w:t>Lorsqu’un utilisateur clique sur le bouton pour visualiser l’historique de</w:t>
            </w:r>
            <w:r>
              <w:rPr>
                <w:sz w:val="20"/>
                <w:szCs w:val="20"/>
              </w:rPr>
              <w:t xml:space="preserve"> production et du rendement</w:t>
            </w:r>
            <w:r>
              <w:rPr>
                <w:sz w:val="20"/>
                <w:szCs w:val="20"/>
              </w:rPr>
              <w:t xml:space="preserve"> d</w:t>
            </w:r>
            <w:r>
              <w:rPr>
                <w:sz w:val="20"/>
                <w:szCs w:val="20"/>
              </w:rPr>
              <w:t>u</w:t>
            </w:r>
            <w:r>
              <w:rPr>
                <w:sz w:val="20"/>
                <w:szCs w:val="20"/>
              </w:rPr>
              <w:t xml:space="preserve"> point de fourniture</w:t>
            </w:r>
            <w:r>
              <w:rPr>
                <w:sz w:val="20"/>
                <w:szCs w:val="20"/>
              </w:rPr>
              <w:t xml:space="preserve"> de production d’électricité</w:t>
            </w:r>
            <w:r>
              <w:rPr>
                <w:sz w:val="20"/>
                <w:szCs w:val="20"/>
              </w:rPr>
              <w:t>.</w:t>
            </w:r>
          </w:p>
        </w:tc>
      </w:tr>
      <w:tr w:rsidR="005E60B4" w14:paraId="22BF75AF" w14:textId="77777777" w:rsidTr="004A2B0B">
        <w:trPr>
          <w:trHeight w:val="18"/>
        </w:trPr>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92D8E72" w14:textId="77777777" w:rsidR="005E60B4" w:rsidRPr="00B7767B" w:rsidRDefault="005E60B4" w:rsidP="004A2B0B">
            <w:pPr>
              <w:widowControl w:val="0"/>
              <w:spacing w:line="240" w:lineRule="auto"/>
              <w:ind w:left="283" w:hanging="360"/>
              <w:jc w:val="center"/>
              <w:rPr>
                <w:b/>
                <w:sz w:val="18"/>
                <w:szCs w:val="18"/>
              </w:rPr>
            </w:pPr>
            <w:r w:rsidRPr="00B7767B">
              <w:rPr>
                <w:b/>
                <w:sz w:val="18"/>
                <w:szCs w:val="18"/>
              </w:rPr>
              <w:t>Fréquence d’utilisation</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E9DFA" w14:textId="67C6BB61" w:rsidR="005E60B4" w:rsidRPr="00B7767B" w:rsidRDefault="00FC4598" w:rsidP="004A2B0B">
            <w:pPr>
              <w:widowControl w:val="0"/>
              <w:spacing w:line="240" w:lineRule="auto"/>
              <w:ind w:left="425" w:hanging="360"/>
              <w:rPr>
                <w:sz w:val="18"/>
                <w:szCs w:val="18"/>
              </w:rPr>
            </w:pPr>
            <w:r>
              <w:rPr>
                <w:sz w:val="18"/>
                <w:szCs w:val="18"/>
              </w:rPr>
              <w:t>Très</w:t>
            </w:r>
            <w:r w:rsidR="005E60B4" w:rsidRPr="00B7767B">
              <w:rPr>
                <w:sz w:val="18"/>
                <w:szCs w:val="18"/>
              </w:rPr>
              <w:t xml:space="preserve"> fréquent.</w:t>
            </w:r>
          </w:p>
        </w:tc>
      </w:tr>
    </w:tbl>
    <w:p w14:paraId="0F8F3A2B" w14:textId="20CF5992" w:rsidR="005E60B4" w:rsidRDefault="005E60B4" w:rsidP="00B7767B">
      <w:pPr>
        <w:rPr>
          <w:lang w:val="fr-BE"/>
        </w:rPr>
      </w:pPr>
    </w:p>
    <w:tbl>
      <w:tblPr>
        <w:tblW w:w="8730" w:type="dxa"/>
        <w:tblInd w:w="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3"/>
        <w:gridCol w:w="6297"/>
      </w:tblGrid>
      <w:tr w:rsidR="00FC4598" w:rsidRPr="005E60B4" w14:paraId="7BEDC464"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1B05B8" w14:textId="77777777" w:rsidR="00FC4598" w:rsidRPr="00B7767B" w:rsidRDefault="00FC4598" w:rsidP="004A2B0B">
            <w:pPr>
              <w:widowControl w:val="0"/>
              <w:spacing w:line="240" w:lineRule="auto"/>
              <w:ind w:left="283" w:hanging="360"/>
              <w:jc w:val="center"/>
              <w:rPr>
                <w:b/>
                <w:sz w:val="18"/>
                <w:szCs w:val="18"/>
              </w:rPr>
            </w:pPr>
            <w:r>
              <w:rPr>
                <w:b/>
                <w:sz w:val="18"/>
                <w:szCs w:val="18"/>
              </w:rPr>
              <w:t>Titre</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75969" w14:textId="77777777" w:rsidR="00FC4598" w:rsidRPr="005E60B4" w:rsidRDefault="00FC4598" w:rsidP="004A2B0B">
            <w:pPr>
              <w:widowControl w:val="0"/>
              <w:spacing w:line="240" w:lineRule="auto"/>
              <w:ind w:left="425" w:hanging="360"/>
              <w:rPr>
                <w:sz w:val="18"/>
                <w:szCs w:val="18"/>
                <w:lang w:val="en-US"/>
              </w:rPr>
            </w:pPr>
            <w:r w:rsidRPr="005E60B4">
              <w:rPr>
                <w:sz w:val="18"/>
                <w:szCs w:val="18"/>
                <w:lang w:val="en-US"/>
              </w:rPr>
              <w:t>View Efficiency And Production H</w:t>
            </w:r>
            <w:r>
              <w:rPr>
                <w:sz w:val="18"/>
                <w:szCs w:val="18"/>
                <w:lang w:val="en-US"/>
              </w:rPr>
              <w:t>istory</w:t>
            </w:r>
          </w:p>
        </w:tc>
      </w:tr>
      <w:tr w:rsidR="00FC4598" w:rsidRPr="00B7767B" w14:paraId="7C993A0A"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9439D2" w14:textId="77777777" w:rsidR="00FC4598" w:rsidRPr="00B7767B" w:rsidRDefault="00FC4598" w:rsidP="004A2B0B">
            <w:pPr>
              <w:widowControl w:val="0"/>
              <w:spacing w:line="240" w:lineRule="auto"/>
              <w:ind w:left="283" w:hanging="360"/>
              <w:jc w:val="center"/>
              <w:rPr>
                <w:b/>
                <w:sz w:val="18"/>
                <w:szCs w:val="18"/>
                <w:lang w:eastAsia="fr-BE"/>
              </w:rPr>
            </w:pPr>
            <w:r w:rsidRPr="00B7767B">
              <w:rPr>
                <w:b/>
                <w:sz w:val="18"/>
                <w:szCs w:val="18"/>
              </w:rPr>
              <w:t>Acteur principal</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B131E" w14:textId="77777777" w:rsidR="00FC4598" w:rsidRPr="00B7767B" w:rsidRDefault="00FC4598" w:rsidP="004A2B0B">
            <w:pPr>
              <w:widowControl w:val="0"/>
              <w:spacing w:line="240" w:lineRule="auto"/>
              <w:ind w:left="425" w:hanging="360"/>
              <w:rPr>
                <w:sz w:val="18"/>
                <w:szCs w:val="18"/>
              </w:rPr>
            </w:pPr>
            <w:r w:rsidRPr="00B7767B">
              <w:rPr>
                <w:sz w:val="18"/>
                <w:szCs w:val="18"/>
              </w:rPr>
              <w:t>Client</w:t>
            </w:r>
          </w:p>
        </w:tc>
      </w:tr>
      <w:tr w:rsidR="00FC4598" w:rsidRPr="00B7767B" w14:paraId="691C129F"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4912A" w14:textId="77777777" w:rsidR="00FC4598" w:rsidRPr="00B7767B" w:rsidRDefault="00FC4598" w:rsidP="004A2B0B">
            <w:pPr>
              <w:widowControl w:val="0"/>
              <w:spacing w:line="240" w:lineRule="auto"/>
              <w:ind w:left="283" w:hanging="360"/>
              <w:jc w:val="center"/>
              <w:rPr>
                <w:b/>
                <w:sz w:val="18"/>
                <w:szCs w:val="18"/>
              </w:rPr>
            </w:pPr>
            <w:r w:rsidRPr="00B7767B">
              <w:rPr>
                <w:b/>
                <w:sz w:val="18"/>
                <w:szCs w:val="18"/>
              </w:rPr>
              <w:t>Description</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1B1BA" w14:textId="503F7B50" w:rsidR="00FC4598" w:rsidRPr="00B7767B" w:rsidRDefault="00FC4598" w:rsidP="004A2B0B">
            <w:pPr>
              <w:widowControl w:val="0"/>
              <w:spacing w:line="240" w:lineRule="auto"/>
              <w:ind w:left="425" w:hanging="360"/>
              <w:rPr>
                <w:sz w:val="18"/>
                <w:szCs w:val="18"/>
              </w:rPr>
            </w:pPr>
            <w:r>
              <w:rPr>
                <w:sz w:val="18"/>
                <w:szCs w:val="18"/>
              </w:rPr>
              <w:t>Permet d</w:t>
            </w:r>
            <w:r>
              <w:rPr>
                <w:sz w:val="18"/>
                <w:szCs w:val="18"/>
              </w:rPr>
              <w:t>’exporter</w:t>
            </w:r>
            <w:r>
              <w:rPr>
                <w:sz w:val="18"/>
                <w:szCs w:val="18"/>
              </w:rPr>
              <w:t xml:space="preserve"> les données historiques de la production d’électricité, du rendement et du rendement théorique du point de fourniture de production.</w:t>
            </w:r>
          </w:p>
        </w:tc>
      </w:tr>
      <w:tr w:rsidR="00FC4598" w:rsidRPr="00B7767B" w14:paraId="16DD74B4"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0346BC" w14:textId="77777777" w:rsidR="00FC4598" w:rsidRPr="00B7767B" w:rsidRDefault="00FC4598" w:rsidP="004A2B0B">
            <w:pPr>
              <w:widowControl w:val="0"/>
              <w:spacing w:line="240" w:lineRule="auto"/>
              <w:ind w:left="283" w:hanging="360"/>
              <w:jc w:val="center"/>
              <w:rPr>
                <w:b/>
                <w:sz w:val="18"/>
                <w:szCs w:val="18"/>
              </w:rPr>
            </w:pPr>
            <w:r w:rsidRPr="00B7767B">
              <w:rPr>
                <w:b/>
                <w:sz w:val="18"/>
                <w:szCs w:val="18"/>
              </w:rPr>
              <w:t>Préconditions</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D867F" w14:textId="49586903" w:rsidR="00FC4598" w:rsidRPr="00B7767B" w:rsidRDefault="00FC4598" w:rsidP="004A2B0B">
            <w:pPr>
              <w:widowControl w:val="0"/>
              <w:spacing w:line="240" w:lineRule="auto"/>
              <w:ind w:left="425" w:hanging="360"/>
              <w:rPr>
                <w:sz w:val="18"/>
                <w:szCs w:val="18"/>
              </w:rPr>
            </w:pPr>
            <w:r>
              <w:rPr>
                <w:sz w:val="18"/>
                <w:szCs w:val="18"/>
              </w:rPr>
              <w:t xml:space="preserve">Être dans </w:t>
            </w:r>
            <w:r>
              <w:rPr>
                <w:sz w:val="18"/>
                <w:szCs w:val="18"/>
              </w:rPr>
              <w:t>la visualisation du point de fourniture de production.</w:t>
            </w:r>
          </w:p>
        </w:tc>
      </w:tr>
      <w:tr w:rsidR="00FC4598" w:rsidRPr="00B7767B" w14:paraId="138851AE"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D2EA91" w14:textId="77777777" w:rsidR="00FC4598" w:rsidRPr="00B7767B" w:rsidRDefault="00FC4598" w:rsidP="004A2B0B">
            <w:pPr>
              <w:widowControl w:val="0"/>
              <w:spacing w:line="240" w:lineRule="auto"/>
              <w:ind w:left="283" w:hanging="360"/>
              <w:jc w:val="center"/>
              <w:rPr>
                <w:b/>
                <w:sz w:val="18"/>
                <w:szCs w:val="18"/>
              </w:rPr>
            </w:pPr>
            <w:r w:rsidRPr="00B7767B">
              <w:rPr>
                <w:b/>
                <w:sz w:val="18"/>
                <w:szCs w:val="18"/>
              </w:rPr>
              <w:t>Postconditions</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99F6" w14:textId="7F9292BB" w:rsidR="00FC4598" w:rsidRPr="00B7767B" w:rsidRDefault="00C05D1B" w:rsidP="004A2B0B">
            <w:pPr>
              <w:widowControl w:val="0"/>
              <w:spacing w:line="240" w:lineRule="auto"/>
              <w:ind w:left="425" w:hanging="360"/>
              <w:rPr>
                <w:sz w:val="18"/>
                <w:szCs w:val="18"/>
              </w:rPr>
            </w:pPr>
            <w:r>
              <w:rPr>
                <w:sz w:val="18"/>
                <w:szCs w:val="18"/>
              </w:rPr>
              <w:t xml:space="preserve">L’utilisateur a exporté </w:t>
            </w:r>
            <w:r w:rsidR="00FC4598">
              <w:rPr>
                <w:sz w:val="18"/>
                <w:szCs w:val="18"/>
              </w:rPr>
              <w:t>l’historique de la production d’électricité, du rendement et du rendement théorique du point de fourniture de production.</w:t>
            </w:r>
          </w:p>
        </w:tc>
      </w:tr>
      <w:tr w:rsidR="00FC4598" w:rsidRPr="00B7767B" w14:paraId="4D3D562C"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B2357B" w14:textId="77777777" w:rsidR="00FC4598" w:rsidRPr="00B7767B" w:rsidRDefault="00FC4598" w:rsidP="004A2B0B">
            <w:pPr>
              <w:widowControl w:val="0"/>
              <w:spacing w:line="240" w:lineRule="auto"/>
              <w:ind w:left="283" w:hanging="360"/>
              <w:jc w:val="center"/>
              <w:rPr>
                <w:b/>
                <w:sz w:val="18"/>
                <w:szCs w:val="18"/>
              </w:rPr>
            </w:pPr>
            <w:r w:rsidRPr="00B7767B">
              <w:rPr>
                <w:b/>
                <w:sz w:val="18"/>
                <w:szCs w:val="18"/>
              </w:rPr>
              <w:t>Scénario principal</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7C51F" w14:textId="77777777" w:rsidR="00C05D1B" w:rsidRDefault="00C05D1B" w:rsidP="00C05D1B">
            <w:pPr>
              <w:widowControl w:val="0"/>
              <w:numPr>
                <w:ilvl w:val="0"/>
                <w:numId w:val="9"/>
              </w:numPr>
              <w:spacing w:after="0" w:line="240" w:lineRule="auto"/>
              <w:rPr>
                <w:sz w:val="20"/>
                <w:szCs w:val="20"/>
              </w:rPr>
            </w:pPr>
            <w:r>
              <w:rPr>
                <w:sz w:val="20"/>
                <w:szCs w:val="20"/>
              </w:rPr>
              <w:t>L’utilisateur choisit la granularité temporelle et le format du fichier et confirme.</w:t>
            </w:r>
          </w:p>
          <w:p w14:paraId="0191E7F1" w14:textId="77777777" w:rsidR="00C05D1B" w:rsidRDefault="00C05D1B" w:rsidP="00C05D1B">
            <w:pPr>
              <w:widowControl w:val="0"/>
              <w:numPr>
                <w:ilvl w:val="0"/>
                <w:numId w:val="9"/>
              </w:numPr>
              <w:spacing w:after="0" w:line="240" w:lineRule="auto"/>
              <w:rPr>
                <w:sz w:val="20"/>
                <w:szCs w:val="20"/>
              </w:rPr>
            </w:pPr>
            <w:r>
              <w:rPr>
                <w:sz w:val="20"/>
                <w:szCs w:val="20"/>
              </w:rPr>
              <w:t>Le serveur prépare le fichier qui contient les données.</w:t>
            </w:r>
          </w:p>
          <w:p w14:paraId="664702A5" w14:textId="557BCC6F" w:rsidR="00FC4598" w:rsidRPr="00B7767B" w:rsidRDefault="00C05D1B" w:rsidP="00C05D1B">
            <w:pPr>
              <w:widowControl w:val="0"/>
              <w:numPr>
                <w:ilvl w:val="0"/>
                <w:numId w:val="9"/>
              </w:numPr>
              <w:spacing w:after="0" w:line="240" w:lineRule="auto"/>
              <w:rPr>
                <w:sz w:val="18"/>
                <w:szCs w:val="18"/>
              </w:rPr>
            </w:pPr>
            <w:r>
              <w:rPr>
                <w:sz w:val="20"/>
                <w:szCs w:val="20"/>
              </w:rPr>
              <w:t>Démarrage du téléchargement.</w:t>
            </w:r>
          </w:p>
        </w:tc>
      </w:tr>
      <w:tr w:rsidR="00FC4598" w:rsidRPr="00B7767B" w14:paraId="1D0A804F"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1FB4D8" w14:textId="77777777" w:rsidR="00FC4598" w:rsidRPr="00B7767B" w:rsidRDefault="00FC4598" w:rsidP="004A2B0B">
            <w:pPr>
              <w:widowControl w:val="0"/>
              <w:spacing w:line="240" w:lineRule="auto"/>
              <w:ind w:left="283" w:hanging="360"/>
              <w:jc w:val="center"/>
              <w:rPr>
                <w:b/>
                <w:sz w:val="18"/>
                <w:szCs w:val="18"/>
              </w:rPr>
            </w:pPr>
            <w:r w:rsidRPr="00B7767B">
              <w:rPr>
                <w:b/>
                <w:sz w:val="18"/>
                <w:szCs w:val="18"/>
              </w:rPr>
              <w:t>Scénario alternatif A</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93B4E" w14:textId="77777777" w:rsidR="00C05D1B" w:rsidRDefault="00C05D1B" w:rsidP="00C05D1B">
            <w:pPr>
              <w:widowControl w:val="0"/>
              <w:numPr>
                <w:ilvl w:val="0"/>
                <w:numId w:val="11"/>
              </w:numPr>
              <w:spacing w:after="0" w:line="240" w:lineRule="auto"/>
              <w:rPr>
                <w:sz w:val="20"/>
                <w:szCs w:val="20"/>
              </w:rPr>
            </w:pPr>
            <w:r>
              <w:rPr>
                <w:sz w:val="20"/>
                <w:szCs w:val="20"/>
              </w:rPr>
              <w:t>Erreur lors de la préparation du fichier.</w:t>
            </w:r>
          </w:p>
          <w:p w14:paraId="52C4E2FF" w14:textId="77777777" w:rsidR="00C05D1B" w:rsidRDefault="00C05D1B" w:rsidP="00C05D1B">
            <w:pPr>
              <w:widowControl w:val="0"/>
              <w:numPr>
                <w:ilvl w:val="0"/>
                <w:numId w:val="11"/>
              </w:numPr>
              <w:spacing w:after="0" w:line="240" w:lineRule="auto"/>
              <w:rPr>
                <w:sz w:val="20"/>
                <w:szCs w:val="20"/>
              </w:rPr>
            </w:pPr>
            <w:r>
              <w:rPr>
                <w:sz w:val="20"/>
                <w:szCs w:val="20"/>
              </w:rPr>
              <w:lastRenderedPageBreak/>
              <w:t>Affichage d’un message d’erreur.</w:t>
            </w:r>
          </w:p>
          <w:p w14:paraId="2A5F1738" w14:textId="7943BA34" w:rsidR="00FC4598" w:rsidRPr="00C05D1B" w:rsidRDefault="00C05D1B" w:rsidP="00C05D1B">
            <w:pPr>
              <w:widowControl w:val="0"/>
              <w:numPr>
                <w:ilvl w:val="0"/>
                <w:numId w:val="11"/>
              </w:numPr>
              <w:spacing w:after="0" w:line="240" w:lineRule="auto"/>
              <w:rPr>
                <w:sz w:val="20"/>
                <w:szCs w:val="20"/>
              </w:rPr>
            </w:pPr>
            <w:r>
              <w:rPr>
                <w:sz w:val="20"/>
                <w:szCs w:val="20"/>
              </w:rPr>
              <w:t>Annulation de la demande.</w:t>
            </w:r>
          </w:p>
        </w:tc>
      </w:tr>
      <w:tr w:rsidR="00FC4598" w:rsidRPr="00B7767B" w14:paraId="5DD3EE33"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91CAF" w14:textId="77777777" w:rsidR="00FC4598" w:rsidRPr="00B7767B" w:rsidRDefault="00FC4598" w:rsidP="004A2B0B">
            <w:pPr>
              <w:widowControl w:val="0"/>
              <w:spacing w:line="240" w:lineRule="auto"/>
              <w:ind w:left="283" w:hanging="360"/>
              <w:jc w:val="center"/>
              <w:rPr>
                <w:b/>
                <w:sz w:val="18"/>
                <w:szCs w:val="18"/>
              </w:rPr>
            </w:pPr>
            <w:r w:rsidRPr="00B7767B">
              <w:rPr>
                <w:b/>
                <w:sz w:val="18"/>
                <w:szCs w:val="18"/>
              </w:rPr>
              <w:lastRenderedPageBreak/>
              <w:t>Trigger</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E3214" w14:textId="04F70372" w:rsidR="00FC4598" w:rsidRPr="00B7767B" w:rsidRDefault="00FC4598" w:rsidP="004A2B0B">
            <w:pPr>
              <w:widowControl w:val="0"/>
              <w:spacing w:line="240" w:lineRule="auto"/>
              <w:ind w:left="425" w:hanging="360"/>
              <w:rPr>
                <w:sz w:val="18"/>
                <w:szCs w:val="18"/>
              </w:rPr>
            </w:pPr>
            <w:r>
              <w:rPr>
                <w:sz w:val="20"/>
                <w:szCs w:val="20"/>
              </w:rPr>
              <w:t>Lorsqu’un utilisateur clique sur le bouton pour</w:t>
            </w:r>
            <w:r w:rsidR="00C05D1B">
              <w:rPr>
                <w:sz w:val="20"/>
                <w:szCs w:val="20"/>
              </w:rPr>
              <w:t xml:space="preserve"> exporter</w:t>
            </w:r>
            <w:r>
              <w:rPr>
                <w:sz w:val="20"/>
                <w:szCs w:val="20"/>
              </w:rPr>
              <w:t xml:space="preserve"> l’historique de production et du rendement du point de fourniture de production d’électricité.</w:t>
            </w:r>
          </w:p>
        </w:tc>
      </w:tr>
      <w:tr w:rsidR="00FC4598" w:rsidRPr="00B7767B" w14:paraId="08D3FA8F" w14:textId="77777777" w:rsidTr="004A2B0B">
        <w:trPr>
          <w:trHeight w:val="18"/>
        </w:trPr>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65F890" w14:textId="77777777" w:rsidR="00FC4598" w:rsidRPr="00B7767B" w:rsidRDefault="00FC4598" w:rsidP="004A2B0B">
            <w:pPr>
              <w:widowControl w:val="0"/>
              <w:spacing w:line="240" w:lineRule="auto"/>
              <w:ind w:left="283" w:hanging="360"/>
              <w:jc w:val="center"/>
              <w:rPr>
                <w:b/>
                <w:sz w:val="18"/>
                <w:szCs w:val="18"/>
              </w:rPr>
            </w:pPr>
            <w:r w:rsidRPr="00B7767B">
              <w:rPr>
                <w:b/>
                <w:sz w:val="18"/>
                <w:szCs w:val="18"/>
              </w:rPr>
              <w:t>Fréquence d’utilisation</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D8494" w14:textId="7B6E477D" w:rsidR="00FC4598" w:rsidRPr="00B7767B" w:rsidRDefault="00C05D1B" w:rsidP="004A2B0B">
            <w:pPr>
              <w:widowControl w:val="0"/>
              <w:spacing w:line="240" w:lineRule="auto"/>
              <w:ind w:left="425" w:hanging="360"/>
              <w:rPr>
                <w:sz w:val="18"/>
                <w:szCs w:val="18"/>
              </w:rPr>
            </w:pPr>
            <w:r>
              <w:rPr>
                <w:sz w:val="18"/>
                <w:szCs w:val="18"/>
              </w:rPr>
              <w:t>F</w:t>
            </w:r>
            <w:r w:rsidR="00FC4598" w:rsidRPr="00B7767B">
              <w:rPr>
                <w:sz w:val="18"/>
                <w:szCs w:val="18"/>
              </w:rPr>
              <w:t>réquent.</w:t>
            </w:r>
          </w:p>
        </w:tc>
      </w:tr>
    </w:tbl>
    <w:p w14:paraId="4DAC0A7C" w14:textId="2E4AC966" w:rsidR="00FC4598" w:rsidRDefault="00FC4598" w:rsidP="00B7767B">
      <w:pPr>
        <w:rPr>
          <w:lang w:val="fr-BE"/>
        </w:rPr>
      </w:pPr>
    </w:p>
    <w:tbl>
      <w:tblPr>
        <w:tblW w:w="8730" w:type="dxa"/>
        <w:tblInd w:w="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3"/>
        <w:gridCol w:w="6297"/>
      </w:tblGrid>
      <w:tr w:rsidR="00C967C7" w:rsidRPr="005E60B4" w14:paraId="10A5075F"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4B34ED8" w14:textId="77777777" w:rsidR="00C967C7" w:rsidRPr="00B7767B" w:rsidRDefault="00C967C7" w:rsidP="004A2B0B">
            <w:pPr>
              <w:widowControl w:val="0"/>
              <w:spacing w:line="240" w:lineRule="auto"/>
              <w:ind w:left="283" w:hanging="360"/>
              <w:jc w:val="center"/>
              <w:rPr>
                <w:b/>
                <w:sz w:val="18"/>
                <w:szCs w:val="18"/>
              </w:rPr>
            </w:pPr>
            <w:r>
              <w:rPr>
                <w:b/>
                <w:sz w:val="18"/>
                <w:szCs w:val="18"/>
              </w:rPr>
              <w:t>Titre</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4768F" w14:textId="10EEEDB6" w:rsidR="00C967C7" w:rsidRPr="005E60B4" w:rsidRDefault="00C967C7" w:rsidP="004A2B0B">
            <w:pPr>
              <w:widowControl w:val="0"/>
              <w:spacing w:line="240" w:lineRule="auto"/>
              <w:ind w:left="425" w:hanging="360"/>
              <w:rPr>
                <w:sz w:val="18"/>
                <w:szCs w:val="18"/>
                <w:lang w:val="en-US"/>
              </w:rPr>
            </w:pPr>
            <w:r w:rsidRPr="005E60B4">
              <w:rPr>
                <w:sz w:val="18"/>
                <w:szCs w:val="18"/>
                <w:lang w:val="en-US"/>
              </w:rPr>
              <w:t xml:space="preserve">View </w:t>
            </w:r>
            <w:r>
              <w:rPr>
                <w:sz w:val="18"/>
                <w:szCs w:val="18"/>
                <w:lang w:val="en-US"/>
              </w:rPr>
              <w:t>Green Certificates</w:t>
            </w:r>
          </w:p>
        </w:tc>
      </w:tr>
      <w:tr w:rsidR="00C967C7" w:rsidRPr="00B7767B" w14:paraId="1163963A"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187C90" w14:textId="77777777" w:rsidR="00C967C7" w:rsidRPr="00B7767B" w:rsidRDefault="00C967C7" w:rsidP="004A2B0B">
            <w:pPr>
              <w:widowControl w:val="0"/>
              <w:spacing w:line="240" w:lineRule="auto"/>
              <w:ind w:left="283" w:hanging="360"/>
              <w:jc w:val="center"/>
              <w:rPr>
                <w:b/>
                <w:sz w:val="18"/>
                <w:szCs w:val="18"/>
                <w:lang w:eastAsia="fr-BE"/>
              </w:rPr>
            </w:pPr>
            <w:r w:rsidRPr="00B7767B">
              <w:rPr>
                <w:b/>
                <w:sz w:val="18"/>
                <w:szCs w:val="18"/>
              </w:rPr>
              <w:t>Acteur principal</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F6ADE" w14:textId="77777777" w:rsidR="00C967C7" w:rsidRPr="00B7767B" w:rsidRDefault="00C967C7" w:rsidP="004A2B0B">
            <w:pPr>
              <w:widowControl w:val="0"/>
              <w:spacing w:line="240" w:lineRule="auto"/>
              <w:ind w:left="425" w:hanging="360"/>
              <w:rPr>
                <w:sz w:val="18"/>
                <w:szCs w:val="18"/>
              </w:rPr>
            </w:pPr>
            <w:r w:rsidRPr="00B7767B">
              <w:rPr>
                <w:sz w:val="18"/>
                <w:szCs w:val="18"/>
              </w:rPr>
              <w:t>Client</w:t>
            </w:r>
          </w:p>
        </w:tc>
      </w:tr>
      <w:tr w:rsidR="00C967C7" w:rsidRPr="00B7767B" w14:paraId="61B11A43"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86DECD" w14:textId="77777777" w:rsidR="00C967C7" w:rsidRPr="00B7767B" w:rsidRDefault="00C967C7" w:rsidP="004A2B0B">
            <w:pPr>
              <w:widowControl w:val="0"/>
              <w:spacing w:line="240" w:lineRule="auto"/>
              <w:ind w:left="283" w:hanging="360"/>
              <w:jc w:val="center"/>
              <w:rPr>
                <w:b/>
                <w:sz w:val="18"/>
                <w:szCs w:val="18"/>
              </w:rPr>
            </w:pPr>
            <w:r w:rsidRPr="00B7767B">
              <w:rPr>
                <w:b/>
                <w:sz w:val="18"/>
                <w:szCs w:val="18"/>
              </w:rPr>
              <w:t>Description</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E2D00" w14:textId="2F4F3399" w:rsidR="00C967C7" w:rsidRPr="00B7767B" w:rsidRDefault="00C967C7" w:rsidP="004A2B0B">
            <w:pPr>
              <w:widowControl w:val="0"/>
              <w:spacing w:line="240" w:lineRule="auto"/>
              <w:ind w:left="425" w:hanging="360"/>
              <w:rPr>
                <w:sz w:val="18"/>
                <w:szCs w:val="18"/>
              </w:rPr>
            </w:pPr>
            <w:r>
              <w:rPr>
                <w:sz w:val="18"/>
                <w:szCs w:val="18"/>
              </w:rPr>
              <w:t xml:space="preserve">Permet </w:t>
            </w:r>
            <w:r>
              <w:rPr>
                <w:sz w:val="18"/>
                <w:szCs w:val="18"/>
              </w:rPr>
              <w:t>de voir la liste de certificats verts en attente ou acquis</w:t>
            </w:r>
            <w:r w:rsidR="00CD1908">
              <w:rPr>
                <w:sz w:val="18"/>
                <w:szCs w:val="18"/>
              </w:rPr>
              <w:t xml:space="preserve"> d’un portefeuille</w:t>
            </w:r>
            <w:r>
              <w:rPr>
                <w:sz w:val="18"/>
                <w:szCs w:val="18"/>
              </w:rPr>
              <w:t>.</w:t>
            </w:r>
          </w:p>
        </w:tc>
      </w:tr>
      <w:tr w:rsidR="00C967C7" w:rsidRPr="00B7767B" w14:paraId="6FC96F4A"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495E32" w14:textId="77777777" w:rsidR="00C967C7" w:rsidRPr="00B7767B" w:rsidRDefault="00C967C7" w:rsidP="004A2B0B">
            <w:pPr>
              <w:widowControl w:val="0"/>
              <w:spacing w:line="240" w:lineRule="auto"/>
              <w:ind w:left="283" w:hanging="360"/>
              <w:jc w:val="center"/>
              <w:rPr>
                <w:b/>
                <w:sz w:val="18"/>
                <w:szCs w:val="18"/>
              </w:rPr>
            </w:pPr>
            <w:r w:rsidRPr="00B7767B">
              <w:rPr>
                <w:b/>
                <w:sz w:val="18"/>
                <w:szCs w:val="18"/>
              </w:rPr>
              <w:t>Préconditions</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868C" w14:textId="2AEF7C54" w:rsidR="00C967C7" w:rsidRPr="00B7767B" w:rsidRDefault="00C967C7" w:rsidP="004A2B0B">
            <w:pPr>
              <w:widowControl w:val="0"/>
              <w:spacing w:line="240" w:lineRule="auto"/>
              <w:ind w:left="425" w:hanging="360"/>
              <w:rPr>
                <w:sz w:val="18"/>
                <w:szCs w:val="18"/>
              </w:rPr>
            </w:pPr>
            <w:r>
              <w:rPr>
                <w:sz w:val="18"/>
                <w:szCs w:val="18"/>
              </w:rPr>
              <w:t>Être dans l</w:t>
            </w:r>
            <w:r w:rsidR="007A7800">
              <w:rPr>
                <w:sz w:val="18"/>
                <w:szCs w:val="18"/>
              </w:rPr>
              <w:t>e menu d’un portefeuille</w:t>
            </w:r>
          </w:p>
        </w:tc>
      </w:tr>
      <w:tr w:rsidR="00C967C7" w:rsidRPr="00B7767B" w14:paraId="3A8F5C73"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BF6032" w14:textId="77777777" w:rsidR="00C967C7" w:rsidRPr="00B7767B" w:rsidRDefault="00C967C7" w:rsidP="004A2B0B">
            <w:pPr>
              <w:widowControl w:val="0"/>
              <w:spacing w:line="240" w:lineRule="auto"/>
              <w:ind w:left="283" w:hanging="360"/>
              <w:jc w:val="center"/>
              <w:rPr>
                <w:b/>
                <w:sz w:val="18"/>
                <w:szCs w:val="18"/>
              </w:rPr>
            </w:pPr>
            <w:r w:rsidRPr="00B7767B">
              <w:rPr>
                <w:b/>
                <w:sz w:val="18"/>
                <w:szCs w:val="18"/>
              </w:rPr>
              <w:t>Postconditions</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30CF" w14:textId="133684AD" w:rsidR="00C967C7" w:rsidRPr="00B7767B" w:rsidRDefault="007A7800" w:rsidP="004A2B0B">
            <w:pPr>
              <w:widowControl w:val="0"/>
              <w:spacing w:line="240" w:lineRule="auto"/>
              <w:ind w:left="425" w:hanging="360"/>
              <w:rPr>
                <w:sz w:val="18"/>
                <w:szCs w:val="18"/>
              </w:rPr>
            </w:pPr>
            <w:r>
              <w:rPr>
                <w:sz w:val="18"/>
                <w:szCs w:val="18"/>
              </w:rPr>
              <w:t>L’utilisateur se trouve au niveau de la liste des certificats verts.</w:t>
            </w:r>
          </w:p>
        </w:tc>
      </w:tr>
      <w:tr w:rsidR="00C967C7" w:rsidRPr="00B7767B" w14:paraId="34604184"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DA8D28" w14:textId="77777777" w:rsidR="00C967C7" w:rsidRPr="00B7767B" w:rsidRDefault="00C967C7" w:rsidP="004A2B0B">
            <w:pPr>
              <w:widowControl w:val="0"/>
              <w:spacing w:line="240" w:lineRule="auto"/>
              <w:ind w:left="283" w:hanging="360"/>
              <w:jc w:val="center"/>
              <w:rPr>
                <w:b/>
                <w:sz w:val="18"/>
                <w:szCs w:val="18"/>
              </w:rPr>
            </w:pPr>
            <w:r w:rsidRPr="00B7767B">
              <w:rPr>
                <w:b/>
                <w:sz w:val="18"/>
                <w:szCs w:val="18"/>
              </w:rPr>
              <w:t>Scénario principal</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72EA" w14:textId="5DB75EC1" w:rsidR="00C967C7" w:rsidRPr="00B7767B" w:rsidRDefault="007A7800" w:rsidP="007A7800">
            <w:pPr>
              <w:widowControl w:val="0"/>
              <w:numPr>
                <w:ilvl w:val="0"/>
                <w:numId w:val="12"/>
              </w:numPr>
              <w:spacing w:after="0" w:line="240" w:lineRule="auto"/>
              <w:rPr>
                <w:sz w:val="18"/>
                <w:szCs w:val="18"/>
              </w:rPr>
            </w:pPr>
            <w:r>
              <w:rPr>
                <w:sz w:val="18"/>
                <w:szCs w:val="18"/>
              </w:rPr>
              <w:t>Le serveur envoie l</w:t>
            </w:r>
            <w:r w:rsidR="00CD1908">
              <w:rPr>
                <w:sz w:val="18"/>
                <w:szCs w:val="18"/>
              </w:rPr>
              <w:t>a liste des certificats verts.</w:t>
            </w:r>
          </w:p>
        </w:tc>
      </w:tr>
      <w:tr w:rsidR="00C967C7" w:rsidRPr="00B7767B" w14:paraId="2E0FBB56"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1B3AD" w14:textId="77777777" w:rsidR="00C967C7" w:rsidRPr="00B7767B" w:rsidRDefault="00C967C7" w:rsidP="004A2B0B">
            <w:pPr>
              <w:widowControl w:val="0"/>
              <w:spacing w:line="240" w:lineRule="auto"/>
              <w:ind w:left="283" w:hanging="360"/>
              <w:jc w:val="center"/>
              <w:rPr>
                <w:b/>
                <w:sz w:val="18"/>
                <w:szCs w:val="18"/>
              </w:rPr>
            </w:pPr>
            <w:r w:rsidRPr="00B7767B">
              <w:rPr>
                <w:b/>
                <w:sz w:val="18"/>
                <w:szCs w:val="18"/>
              </w:rPr>
              <w:t>Trigger</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FB9D" w14:textId="416F5F39" w:rsidR="00C967C7" w:rsidRPr="00B7767B" w:rsidRDefault="00C967C7" w:rsidP="004A2B0B">
            <w:pPr>
              <w:widowControl w:val="0"/>
              <w:spacing w:line="240" w:lineRule="auto"/>
              <w:ind w:left="425" w:hanging="360"/>
              <w:rPr>
                <w:sz w:val="18"/>
                <w:szCs w:val="18"/>
              </w:rPr>
            </w:pPr>
            <w:r>
              <w:rPr>
                <w:sz w:val="20"/>
                <w:szCs w:val="20"/>
              </w:rPr>
              <w:t xml:space="preserve">Lorsqu’un utilisateur clique sur le bouton pour </w:t>
            </w:r>
            <w:r w:rsidR="00CD1908">
              <w:rPr>
                <w:sz w:val="20"/>
                <w:szCs w:val="20"/>
              </w:rPr>
              <w:t>voir la liste des certificats verts du portefeuille.</w:t>
            </w:r>
          </w:p>
        </w:tc>
      </w:tr>
      <w:tr w:rsidR="00C967C7" w:rsidRPr="00B7767B" w14:paraId="61AE2A78" w14:textId="77777777" w:rsidTr="004A2B0B">
        <w:trPr>
          <w:trHeight w:val="18"/>
        </w:trPr>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C928B1D" w14:textId="77777777" w:rsidR="00C967C7" w:rsidRPr="00B7767B" w:rsidRDefault="00C967C7" w:rsidP="004A2B0B">
            <w:pPr>
              <w:widowControl w:val="0"/>
              <w:spacing w:line="240" w:lineRule="auto"/>
              <w:ind w:left="283" w:hanging="360"/>
              <w:jc w:val="center"/>
              <w:rPr>
                <w:b/>
                <w:sz w:val="18"/>
                <w:szCs w:val="18"/>
              </w:rPr>
            </w:pPr>
            <w:r w:rsidRPr="00B7767B">
              <w:rPr>
                <w:b/>
                <w:sz w:val="18"/>
                <w:szCs w:val="18"/>
              </w:rPr>
              <w:t>Fréquence d’utilisation</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FAC35" w14:textId="77777777" w:rsidR="00C967C7" w:rsidRPr="00B7767B" w:rsidRDefault="00C967C7" w:rsidP="004A2B0B">
            <w:pPr>
              <w:widowControl w:val="0"/>
              <w:spacing w:line="240" w:lineRule="auto"/>
              <w:ind w:left="425" w:hanging="360"/>
              <w:rPr>
                <w:sz w:val="18"/>
                <w:szCs w:val="18"/>
              </w:rPr>
            </w:pPr>
            <w:r>
              <w:rPr>
                <w:sz w:val="18"/>
                <w:szCs w:val="18"/>
              </w:rPr>
              <w:t>F</w:t>
            </w:r>
            <w:r w:rsidRPr="00B7767B">
              <w:rPr>
                <w:sz w:val="18"/>
                <w:szCs w:val="18"/>
              </w:rPr>
              <w:t>réquent.</w:t>
            </w:r>
          </w:p>
        </w:tc>
      </w:tr>
    </w:tbl>
    <w:p w14:paraId="061D14CA" w14:textId="7F3AC7A4" w:rsidR="00C967C7" w:rsidRDefault="00C967C7" w:rsidP="00B7767B">
      <w:pPr>
        <w:rPr>
          <w:lang w:val="fr-BE"/>
        </w:rPr>
      </w:pPr>
    </w:p>
    <w:tbl>
      <w:tblPr>
        <w:tblW w:w="8730" w:type="dxa"/>
        <w:tblInd w:w="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3"/>
        <w:gridCol w:w="6297"/>
      </w:tblGrid>
      <w:tr w:rsidR="00F5376B" w:rsidRPr="005E60B4" w14:paraId="033EF1CE"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D7714E" w14:textId="77777777" w:rsidR="00F5376B" w:rsidRPr="00B7767B" w:rsidRDefault="00F5376B" w:rsidP="004A2B0B">
            <w:pPr>
              <w:widowControl w:val="0"/>
              <w:spacing w:line="240" w:lineRule="auto"/>
              <w:ind w:left="283" w:hanging="360"/>
              <w:jc w:val="center"/>
              <w:rPr>
                <w:b/>
                <w:sz w:val="18"/>
                <w:szCs w:val="18"/>
              </w:rPr>
            </w:pPr>
            <w:r>
              <w:rPr>
                <w:b/>
                <w:sz w:val="18"/>
                <w:szCs w:val="18"/>
              </w:rPr>
              <w:t>Titre</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2A5CA" w14:textId="77AECCC5" w:rsidR="00F5376B" w:rsidRPr="005E60B4" w:rsidRDefault="00F5376B" w:rsidP="004A2B0B">
            <w:pPr>
              <w:widowControl w:val="0"/>
              <w:spacing w:line="240" w:lineRule="auto"/>
              <w:ind w:left="425" w:hanging="360"/>
              <w:rPr>
                <w:sz w:val="18"/>
                <w:szCs w:val="18"/>
                <w:lang w:val="en-US"/>
              </w:rPr>
            </w:pPr>
            <w:r>
              <w:rPr>
                <w:sz w:val="18"/>
                <w:szCs w:val="18"/>
                <w:lang w:val="en-US"/>
              </w:rPr>
              <w:t>Request Green Certificate</w:t>
            </w:r>
          </w:p>
        </w:tc>
      </w:tr>
      <w:tr w:rsidR="00F5376B" w:rsidRPr="00B7767B" w14:paraId="7B08F964"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CF20E3" w14:textId="77777777" w:rsidR="00F5376B" w:rsidRPr="00B7767B" w:rsidRDefault="00F5376B" w:rsidP="004A2B0B">
            <w:pPr>
              <w:widowControl w:val="0"/>
              <w:spacing w:line="240" w:lineRule="auto"/>
              <w:ind w:left="283" w:hanging="360"/>
              <w:jc w:val="center"/>
              <w:rPr>
                <w:b/>
                <w:sz w:val="18"/>
                <w:szCs w:val="18"/>
                <w:lang w:eastAsia="fr-BE"/>
              </w:rPr>
            </w:pPr>
            <w:r w:rsidRPr="00B7767B">
              <w:rPr>
                <w:b/>
                <w:sz w:val="18"/>
                <w:szCs w:val="18"/>
              </w:rPr>
              <w:t>Acteur principal</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D6F05" w14:textId="77777777" w:rsidR="00F5376B" w:rsidRPr="00B7767B" w:rsidRDefault="00F5376B" w:rsidP="004A2B0B">
            <w:pPr>
              <w:widowControl w:val="0"/>
              <w:spacing w:line="240" w:lineRule="auto"/>
              <w:ind w:left="425" w:hanging="360"/>
              <w:rPr>
                <w:sz w:val="18"/>
                <w:szCs w:val="18"/>
              </w:rPr>
            </w:pPr>
            <w:r w:rsidRPr="00B7767B">
              <w:rPr>
                <w:sz w:val="18"/>
                <w:szCs w:val="18"/>
              </w:rPr>
              <w:t>Client</w:t>
            </w:r>
          </w:p>
        </w:tc>
      </w:tr>
      <w:tr w:rsidR="00F5376B" w:rsidRPr="00B7767B" w14:paraId="55625D5A"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5464B8" w14:textId="77777777" w:rsidR="00F5376B" w:rsidRPr="00B7767B" w:rsidRDefault="00F5376B" w:rsidP="004A2B0B">
            <w:pPr>
              <w:widowControl w:val="0"/>
              <w:spacing w:line="240" w:lineRule="auto"/>
              <w:ind w:left="283" w:hanging="360"/>
              <w:jc w:val="center"/>
              <w:rPr>
                <w:b/>
                <w:sz w:val="18"/>
                <w:szCs w:val="18"/>
              </w:rPr>
            </w:pPr>
            <w:r w:rsidRPr="00B7767B">
              <w:rPr>
                <w:b/>
                <w:sz w:val="18"/>
                <w:szCs w:val="18"/>
              </w:rPr>
              <w:t>Description</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8B632" w14:textId="1D60BC60" w:rsidR="00F5376B" w:rsidRPr="00B7767B" w:rsidRDefault="00F5376B" w:rsidP="004A2B0B">
            <w:pPr>
              <w:widowControl w:val="0"/>
              <w:spacing w:line="240" w:lineRule="auto"/>
              <w:ind w:left="425" w:hanging="360"/>
              <w:rPr>
                <w:sz w:val="18"/>
                <w:szCs w:val="18"/>
              </w:rPr>
            </w:pPr>
            <w:r>
              <w:rPr>
                <w:sz w:val="18"/>
                <w:szCs w:val="18"/>
              </w:rPr>
              <w:t>Permet de faire la demande d’un certificat vert si le seuil est dépasser.</w:t>
            </w:r>
          </w:p>
        </w:tc>
      </w:tr>
      <w:tr w:rsidR="00F5376B" w:rsidRPr="00B7767B" w14:paraId="7F0A3EE8"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9A42096" w14:textId="77777777" w:rsidR="00F5376B" w:rsidRPr="00B7767B" w:rsidRDefault="00F5376B" w:rsidP="004A2B0B">
            <w:pPr>
              <w:widowControl w:val="0"/>
              <w:spacing w:line="240" w:lineRule="auto"/>
              <w:ind w:left="283" w:hanging="360"/>
              <w:jc w:val="center"/>
              <w:rPr>
                <w:b/>
                <w:sz w:val="18"/>
                <w:szCs w:val="18"/>
              </w:rPr>
            </w:pPr>
            <w:r w:rsidRPr="00B7767B">
              <w:rPr>
                <w:b/>
                <w:sz w:val="18"/>
                <w:szCs w:val="18"/>
              </w:rPr>
              <w:t>Préconditions</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2DAA1" w14:textId="0200C9D9" w:rsidR="00F5376B" w:rsidRPr="00B7767B" w:rsidRDefault="00F5376B" w:rsidP="004A2B0B">
            <w:pPr>
              <w:widowControl w:val="0"/>
              <w:spacing w:line="240" w:lineRule="auto"/>
              <w:ind w:left="425" w:hanging="360"/>
              <w:rPr>
                <w:sz w:val="18"/>
                <w:szCs w:val="18"/>
              </w:rPr>
            </w:pPr>
            <w:r>
              <w:rPr>
                <w:sz w:val="18"/>
                <w:szCs w:val="18"/>
              </w:rPr>
              <w:t xml:space="preserve">Être </w:t>
            </w:r>
            <w:r>
              <w:rPr>
                <w:sz w:val="18"/>
                <w:szCs w:val="18"/>
              </w:rPr>
              <w:t>dans la liste des certificats verts.</w:t>
            </w:r>
          </w:p>
        </w:tc>
      </w:tr>
      <w:tr w:rsidR="00F5376B" w:rsidRPr="00B7767B" w14:paraId="6F312B44"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1C441D" w14:textId="77777777" w:rsidR="00F5376B" w:rsidRPr="00B7767B" w:rsidRDefault="00F5376B" w:rsidP="004A2B0B">
            <w:pPr>
              <w:widowControl w:val="0"/>
              <w:spacing w:line="240" w:lineRule="auto"/>
              <w:ind w:left="283" w:hanging="360"/>
              <w:jc w:val="center"/>
              <w:rPr>
                <w:b/>
                <w:sz w:val="18"/>
                <w:szCs w:val="18"/>
              </w:rPr>
            </w:pPr>
            <w:r w:rsidRPr="00B7767B">
              <w:rPr>
                <w:b/>
                <w:sz w:val="18"/>
                <w:szCs w:val="18"/>
              </w:rPr>
              <w:t>Postconditions</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DF3DD" w14:textId="6B559422" w:rsidR="00F5376B" w:rsidRPr="00B7767B" w:rsidRDefault="00F5376B" w:rsidP="004A2B0B">
            <w:pPr>
              <w:widowControl w:val="0"/>
              <w:spacing w:line="240" w:lineRule="auto"/>
              <w:ind w:left="425" w:hanging="360"/>
              <w:rPr>
                <w:sz w:val="18"/>
                <w:szCs w:val="18"/>
              </w:rPr>
            </w:pPr>
            <w:r>
              <w:rPr>
                <w:sz w:val="18"/>
                <w:szCs w:val="18"/>
              </w:rPr>
              <w:t xml:space="preserve">L’utilisateur </w:t>
            </w:r>
            <w:r>
              <w:rPr>
                <w:sz w:val="18"/>
                <w:szCs w:val="18"/>
              </w:rPr>
              <w:t>a fait la demande de certificat vert.</w:t>
            </w:r>
          </w:p>
        </w:tc>
      </w:tr>
      <w:tr w:rsidR="00F5376B" w:rsidRPr="00B7767B" w14:paraId="18D8515E"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C55C291" w14:textId="77777777" w:rsidR="00F5376B" w:rsidRPr="00B7767B" w:rsidRDefault="00F5376B" w:rsidP="004A2B0B">
            <w:pPr>
              <w:widowControl w:val="0"/>
              <w:spacing w:line="240" w:lineRule="auto"/>
              <w:ind w:left="283" w:hanging="360"/>
              <w:jc w:val="center"/>
              <w:rPr>
                <w:b/>
                <w:sz w:val="18"/>
                <w:szCs w:val="18"/>
              </w:rPr>
            </w:pPr>
            <w:r w:rsidRPr="00B7767B">
              <w:rPr>
                <w:b/>
                <w:sz w:val="18"/>
                <w:szCs w:val="18"/>
              </w:rPr>
              <w:t>Scénario principal</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DF6B" w14:textId="35C32777" w:rsidR="00C24759" w:rsidRDefault="00C24759" w:rsidP="00F5376B">
            <w:pPr>
              <w:widowControl w:val="0"/>
              <w:numPr>
                <w:ilvl w:val="0"/>
                <w:numId w:val="13"/>
              </w:numPr>
              <w:spacing w:after="0" w:line="240" w:lineRule="auto"/>
              <w:rPr>
                <w:sz w:val="18"/>
                <w:szCs w:val="18"/>
              </w:rPr>
            </w:pPr>
            <w:r>
              <w:rPr>
                <w:sz w:val="18"/>
                <w:szCs w:val="18"/>
              </w:rPr>
              <w:t>L’utilisateur confirme.</w:t>
            </w:r>
          </w:p>
          <w:p w14:paraId="1116200D" w14:textId="70133A77" w:rsidR="00F5376B" w:rsidRPr="00B7767B" w:rsidRDefault="00F5376B" w:rsidP="00F5376B">
            <w:pPr>
              <w:widowControl w:val="0"/>
              <w:numPr>
                <w:ilvl w:val="0"/>
                <w:numId w:val="13"/>
              </w:numPr>
              <w:spacing w:after="0" w:line="240" w:lineRule="auto"/>
              <w:rPr>
                <w:sz w:val="18"/>
                <w:szCs w:val="18"/>
              </w:rPr>
            </w:pPr>
            <w:r>
              <w:rPr>
                <w:sz w:val="18"/>
                <w:szCs w:val="18"/>
              </w:rPr>
              <w:t xml:space="preserve">Le </w:t>
            </w:r>
            <w:r>
              <w:rPr>
                <w:sz w:val="18"/>
                <w:szCs w:val="18"/>
              </w:rPr>
              <w:t>serveur ajoute la demande de certificat vert dans la base de données.</w:t>
            </w:r>
          </w:p>
        </w:tc>
      </w:tr>
      <w:tr w:rsidR="00F5376B" w:rsidRPr="00B7767B" w14:paraId="74B220CE" w14:textId="77777777" w:rsidTr="004A2B0B">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B630EE" w14:textId="77777777" w:rsidR="00F5376B" w:rsidRPr="00B7767B" w:rsidRDefault="00F5376B" w:rsidP="004A2B0B">
            <w:pPr>
              <w:widowControl w:val="0"/>
              <w:spacing w:line="240" w:lineRule="auto"/>
              <w:ind w:left="283" w:hanging="360"/>
              <w:jc w:val="center"/>
              <w:rPr>
                <w:b/>
                <w:sz w:val="18"/>
                <w:szCs w:val="18"/>
              </w:rPr>
            </w:pPr>
            <w:r w:rsidRPr="00B7767B">
              <w:rPr>
                <w:b/>
                <w:sz w:val="18"/>
                <w:szCs w:val="18"/>
              </w:rPr>
              <w:t>Trigger</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FF3A1" w14:textId="55F8C499" w:rsidR="00F5376B" w:rsidRPr="00B7767B" w:rsidRDefault="00F5376B" w:rsidP="004A2B0B">
            <w:pPr>
              <w:widowControl w:val="0"/>
              <w:spacing w:line="240" w:lineRule="auto"/>
              <w:ind w:left="425" w:hanging="360"/>
              <w:rPr>
                <w:sz w:val="18"/>
                <w:szCs w:val="18"/>
              </w:rPr>
            </w:pPr>
            <w:r>
              <w:rPr>
                <w:sz w:val="20"/>
                <w:szCs w:val="20"/>
              </w:rPr>
              <w:t xml:space="preserve">Lorsqu’un utilisateur clique sur le bouton pour </w:t>
            </w:r>
            <w:r>
              <w:rPr>
                <w:sz w:val="20"/>
                <w:szCs w:val="20"/>
              </w:rPr>
              <w:t>faire une demande de certificat vert.</w:t>
            </w:r>
          </w:p>
        </w:tc>
      </w:tr>
      <w:tr w:rsidR="00F5376B" w:rsidRPr="00B7767B" w14:paraId="118E2A51" w14:textId="77777777" w:rsidTr="004A2B0B">
        <w:trPr>
          <w:trHeight w:val="18"/>
        </w:trPr>
        <w:tc>
          <w:tcPr>
            <w:tcW w:w="2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A17D50" w14:textId="77777777" w:rsidR="00F5376B" w:rsidRPr="00B7767B" w:rsidRDefault="00F5376B" w:rsidP="004A2B0B">
            <w:pPr>
              <w:widowControl w:val="0"/>
              <w:spacing w:line="240" w:lineRule="auto"/>
              <w:ind w:left="283" w:hanging="360"/>
              <w:jc w:val="center"/>
              <w:rPr>
                <w:b/>
                <w:sz w:val="18"/>
                <w:szCs w:val="18"/>
              </w:rPr>
            </w:pPr>
            <w:r w:rsidRPr="00B7767B">
              <w:rPr>
                <w:b/>
                <w:sz w:val="18"/>
                <w:szCs w:val="18"/>
              </w:rPr>
              <w:t>Fréquence d’utilisation</w:t>
            </w:r>
          </w:p>
        </w:tc>
        <w:tc>
          <w:tcPr>
            <w:tcW w:w="6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5747" w14:textId="77777777" w:rsidR="00F5376B" w:rsidRPr="00B7767B" w:rsidRDefault="00F5376B" w:rsidP="004A2B0B">
            <w:pPr>
              <w:widowControl w:val="0"/>
              <w:spacing w:line="240" w:lineRule="auto"/>
              <w:ind w:left="425" w:hanging="360"/>
              <w:rPr>
                <w:sz w:val="18"/>
                <w:szCs w:val="18"/>
              </w:rPr>
            </w:pPr>
            <w:r>
              <w:rPr>
                <w:sz w:val="18"/>
                <w:szCs w:val="18"/>
              </w:rPr>
              <w:t>F</w:t>
            </w:r>
            <w:r w:rsidRPr="00B7767B">
              <w:rPr>
                <w:sz w:val="18"/>
                <w:szCs w:val="18"/>
              </w:rPr>
              <w:t>réquent.</w:t>
            </w:r>
          </w:p>
        </w:tc>
      </w:tr>
    </w:tbl>
    <w:p w14:paraId="0D09CBAD" w14:textId="77777777" w:rsidR="00F5376B" w:rsidRPr="00B7767B" w:rsidRDefault="00F5376B" w:rsidP="00B7767B">
      <w:pPr>
        <w:rPr>
          <w:lang w:val="fr-BE"/>
        </w:rPr>
      </w:pPr>
    </w:p>
    <w:p w14:paraId="3C0965BC" w14:textId="4DA173C1" w:rsidR="00F626F3" w:rsidRDefault="00F626F3" w:rsidP="00F626F3">
      <w:pPr>
        <w:pStyle w:val="Titre3"/>
        <w:rPr>
          <w:lang w:val="fr-BE"/>
        </w:rPr>
      </w:pPr>
      <w:r>
        <w:rPr>
          <w:lang w:val="fr-BE"/>
        </w:rPr>
        <w:lastRenderedPageBreak/>
        <w:t>Interaction Overview Diagram</w:t>
      </w:r>
    </w:p>
    <w:p w14:paraId="4F90B6D6" w14:textId="7B105691" w:rsidR="00F626F3" w:rsidRDefault="00C52177" w:rsidP="00F626F3">
      <w:pPr>
        <w:rPr>
          <w:lang w:val="fr-BE"/>
        </w:rPr>
      </w:pPr>
      <w:r>
        <w:rPr>
          <w:b/>
          <w:bCs/>
          <w:lang w:val="fr-BE"/>
        </w:rPr>
        <w:t>Add Production Supply Point</w:t>
      </w:r>
      <w:r>
        <w:rPr>
          <w:lang w:val="fr-BE"/>
        </w:rPr>
        <w:t xml:space="preserve">    </w:t>
      </w:r>
      <w:r>
        <w:rPr>
          <w:lang w:val="fr-BE"/>
        </w:rPr>
        <w:t>Une fois que le client a cliqué sur le bouton pour ajouter un point de fourniture</w:t>
      </w:r>
      <w:r>
        <w:rPr>
          <w:lang w:val="fr-BE"/>
        </w:rPr>
        <w:t xml:space="preserve"> de production</w:t>
      </w:r>
      <w:r>
        <w:rPr>
          <w:lang w:val="fr-BE"/>
        </w:rPr>
        <w:t>, un pop-up apparaitra et le client devra indiquer le code EAN du point de fourniture. Une fois que le client a confirmé, le pop-up se fermera et le nouveau point de fourniture sera dans la liste.</w:t>
      </w:r>
      <w:r w:rsidR="000E1D8A">
        <w:rPr>
          <w:lang w:val="fr-BE"/>
        </w:rPr>
        <w:t xml:space="preserve">  </w:t>
      </w:r>
    </w:p>
    <w:p w14:paraId="2E59A1F2" w14:textId="039401E4" w:rsidR="000E1D8A" w:rsidRDefault="000E1D8A" w:rsidP="00F626F3">
      <w:pPr>
        <w:rPr>
          <w:lang w:val="fr-BE"/>
        </w:rPr>
      </w:pPr>
      <w:r w:rsidRPr="006774E0">
        <w:rPr>
          <w:b/>
          <w:bCs/>
          <w:lang w:val="fr-BE"/>
        </w:rPr>
        <w:t xml:space="preserve">View Effiency And Production History    </w:t>
      </w:r>
      <w:r w:rsidR="006774E0" w:rsidRPr="00F42B4E">
        <w:rPr>
          <w:lang w:val="fr-BE"/>
        </w:rPr>
        <w:t>Une fois que le</w:t>
      </w:r>
      <w:r w:rsidR="006774E0">
        <w:rPr>
          <w:lang w:val="fr-BE"/>
        </w:rPr>
        <w:t xml:space="preserve"> client a cliqué sur le bouton pour voir l’historique de</w:t>
      </w:r>
      <w:r w:rsidR="006774E0">
        <w:rPr>
          <w:lang w:val="fr-BE"/>
        </w:rPr>
        <w:t xml:space="preserve"> production et du rendement</w:t>
      </w:r>
      <w:r w:rsidR="006774E0">
        <w:rPr>
          <w:lang w:val="fr-BE"/>
        </w:rPr>
        <w:t xml:space="preserve"> du point de fourniture</w:t>
      </w:r>
      <w:r w:rsidR="006774E0">
        <w:rPr>
          <w:lang w:val="fr-BE"/>
        </w:rPr>
        <w:t xml:space="preserve"> de production</w:t>
      </w:r>
      <w:r w:rsidR="00917F5C">
        <w:rPr>
          <w:lang w:val="fr-BE"/>
        </w:rPr>
        <w:t>, l</w:t>
      </w:r>
      <w:r w:rsidR="006774E0">
        <w:rPr>
          <w:lang w:val="fr-BE"/>
        </w:rPr>
        <w:t>e client pourra voir un tableau de l’historique de</w:t>
      </w:r>
      <w:r w:rsidR="006774E0">
        <w:rPr>
          <w:lang w:val="fr-BE"/>
        </w:rPr>
        <w:t xml:space="preserve"> production, rendement et rendement théorique, et il pourra</w:t>
      </w:r>
      <w:r w:rsidR="006774E0">
        <w:rPr>
          <w:lang w:val="fr-BE"/>
        </w:rPr>
        <w:t xml:space="preserve"> changer le type d’affichage de l’historique et pourra </w:t>
      </w:r>
      <w:r w:rsidR="006774E0">
        <w:rPr>
          <w:lang w:val="fr-BE"/>
        </w:rPr>
        <w:t xml:space="preserve">tout exporter </w:t>
      </w:r>
      <w:r w:rsidR="006774E0">
        <w:rPr>
          <w:lang w:val="fr-BE"/>
        </w:rPr>
        <w:t>(</w:t>
      </w:r>
      <w:r w:rsidR="006774E0">
        <w:rPr>
          <w:i/>
          <w:iCs/>
          <w:lang w:val="fr-BE"/>
        </w:rPr>
        <w:t xml:space="preserve">cf. Export </w:t>
      </w:r>
      <w:r w:rsidR="006774E0">
        <w:rPr>
          <w:i/>
          <w:iCs/>
          <w:lang w:val="fr-BE"/>
        </w:rPr>
        <w:t>Effiency And Production</w:t>
      </w:r>
      <w:r w:rsidR="006774E0">
        <w:rPr>
          <w:i/>
          <w:iCs/>
          <w:lang w:val="fr-BE"/>
        </w:rPr>
        <w:t>History</w:t>
      </w:r>
      <w:r w:rsidR="006774E0">
        <w:rPr>
          <w:lang w:val="fr-BE"/>
        </w:rPr>
        <w:t>).</w:t>
      </w:r>
    </w:p>
    <w:p w14:paraId="38E99BE6" w14:textId="7CF7C82F" w:rsidR="006774E0" w:rsidRDefault="006774E0" w:rsidP="006774E0">
      <w:pPr>
        <w:pStyle w:val="Standard"/>
        <w:rPr>
          <w:lang w:val="fr-BE"/>
        </w:rPr>
      </w:pPr>
      <w:r w:rsidRPr="006774E0">
        <w:rPr>
          <w:b/>
          <w:bCs/>
          <w:lang w:val="fr-BE"/>
        </w:rPr>
        <w:t xml:space="preserve">Export </w:t>
      </w:r>
      <w:r w:rsidRPr="006774E0">
        <w:rPr>
          <w:b/>
          <w:bCs/>
          <w:lang w:val="fr-BE"/>
        </w:rPr>
        <w:t>Effiency And Production History</w:t>
      </w:r>
      <w:r w:rsidRPr="006774E0">
        <w:rPr>
          <w:b/>
          <w:bCs/>
          <w:lang w:val="fr-BE"/>
        </w:rPr>
        <w:t xml:space="preserve">    </w:t>
      </w:r>
      <w:r w:rsidRPr="00275645">
        <w:rPr>
          <w:lang w:val="fr-BE"/>
        </w:rPr>
        <w:t>Une fois que</w:t>
      </w:r>
      <w:r>
        <w:rPr>
          <w:lang w:val="fr-BE"/>
        </w:rPr>
        <w:t xml:space="preserve"> le client a cliqué sur le bouton pour exporter</w:t>
      </w:r>
      <w:r>
        <w:rPr>
          <w:lang w:val="fr-BE"/>
        </w:rPr>
        <w:t xml:space="preserve">, </w:t>
      </w:r>
      <w:r>
        <w:rPr>
          <w:lang w:val="fr-BE"/>
        </w:rPr>
        <w:t>un pop-up apparaitra. De là, le client devra indiquer la date de début, la date de fin, le format du fichier et la granularité temporelle. Le client devra confirmer pour exporter et télécharger le fichier. Et ensuite le pop-up se fermera.</w:t>
      </w:r>
    </w:p>
    <w:p w14:paraId="62CFFFAC" w14:textId="573AA591" w:rsidR="006774E0" w:rsidRDefault="006774E0" w:rsidP="006774E0">
      <w:pPr>
        <w:pStyle w:val="Standard"/>
        <w:rPr>
          <w:lang w:val="fr-BE"/>
        </w:rPr>
      </w:pPr>
      <w:r w:rsidRPr="00917F5C">
        <w:rPr>
          <w:b/>
          <w:bCs/>
          <w:lang w:val="fr-BE"/>
        </w:rPr>
        <w:t xml:space="preserve">View Green Certificates    </w:t>
      </w:r>
      <w:r w:rsidR="00917F5C" w:rsidRPr="00917F5C">
        <w:rPr>
          <w:lang w:val="fr-BE"/>
        </w:rPr>
        <w:t>Permet de vo</w:t>
      </w:r>
      <w:r w:rsidR="00917F5C">
        <w:rPr>
          <w:lang w:val="fr-BE"/>
        </w:rPr>
        <w:t>ir la liste des certificats verts du portefeuille. De là, le client pourra faire une demande de certificat vert (</w:t>
      </w:r>
      <w:r w:rsidR="00917F5C">
        <w:rPr>
          <w:i/>
          <w:iCs/>
          <w:lang w:val="fr-BE"/>
        </w:rPr>
        <w:t>cf. Request Green Certificate</w:t>
      </w:r>
      <w:r w:rsidR="00917F5C">
        <w:rPr>
          <w:lang w:val="fr-BE"/>
        </w:rPr>
        <w:t>).</w:t>
      </w:r>
    </w:p>
    <w:p w14:paraId="7FEEA308" w14:textId="5A2DB5A0" w:rsidR="00917F5C" w:rsidRDefault="00917F5C" w:rsidP="006774E0">
      <w:pPr>
        <w:pStyle w:val="Standard"/>
        <w:rPr>
          <w:lang w:val="fr-BE"/>
        </w:rPr>
      </w:pPr>
      <w:r>
        <w:rPr>
          <w:b/>
          <w:bCs/>
          <w:lang w:val="fr-BE"/>
        </w:rPr>
        <w:t xml:space="preserve">Request Green Certificates    </w:t>
      </w:r>
      <w:r>
        <w:rPr>
          <w:lang w:val="fr-BE"/>
        </w:rPr>
        <w:t>Une fois que le client a cliqué sur le bouton pour faire une demande de certificat vert</w:t>
      </w:r>
      <w:r w:rsidR="00F4166B">
        <w:rPr>
          <w:lang w:val="fr-BE"/>
        </w:rPr>
        <w:t>, un pop-up apparaitre et le client devra confirmer. Ensuite le pop-up se fermera.</w:t>
      </w:r>
    </w:p>
    <w:p w14:paraId="269DA154" w14:textId="2F0BC135" w:rsidR="00F4166B" w:rsidRPr="00917F5C" w:rsidRDefault="00F4166B" w:rsidP="00F4166B">
      <w:pPr>
        <w:pStyle w:val="Standard"/>
        <w:jc w:val="center"/>
        <w:rPr>
          <w:lang w:val="fr-BE"/>
        </w:rPr>
      </w:pPr>
      <w:r>
        <w:rPr>
          <w:lang w:val="fr-BE"/>
        </w:rPr>
        <w:t>[Insert IOD_Client_Ext5]</w:t>
      </w:r>
    </w:p>
    <w:p w14:paraId="21D2190B" w14:textId="750E96A6" w:rsidR="006774E0" w:rsidRPr="00917F5C" w:rsidRDefault="006774E0" w:rsidP="00F626F3">
      <w:pPr>
        <w:rPr>
          <w:lang w:val="fr-BE"/>
        </w:rPr>
      </w:pPr>
    </w:p>
    <w:p w14:paraId="7DC30BE7" w14:textId="77777777" w:rsidR="00F626F3" w:rsidRDefault="00F626F3" w:rsidP="00F626F3">
      <w:pPr>
        <w:pStyle w:val="Titre3"/>
        <w:rPr>
          <w:lang w:val="fr-BE"/>
        </w:rPr>
      </w:pPr>
      <w:r>
        <w:rPr>
          <w:lang w:val="fr-BE"/>
        </w:rPr>
        <w:t>Class Diagram</w:t>
      </w:r>
    </w:p>
    <w:p w14:paraId="3EAC86CB" w14:textId="77777777" w:rsidR="00F626F3" w:rsidRPr="00E1616F" w:rsidRDefault="00F626F3" w:rsidP="00F626F3">
      <w:pPr>
        <w:rPr>
          <w:lang w:val="fr-BE"/>
        </w:rPr>
      </w:pPr>
    </w:p>
    <w:p w14:paraId="3B01EDFE" w14:textId="0F3F0583" w:rsidR="00F81FDE" w:rsidRPr="002940E2" w:rsidRDefault="00F626F3" w:rsidP="002940E2">
      <w:pPr>
        <w:pStyle w:val="Titre3"/>
        <w:rPr>
          <w:lang w:val="fr-BE"/>
        </w:rPr>
      </w:pPr>
      <w:r>
        <w:rPr>
          <w:lang w:val="fr-BE"/>
        </w:rPr>
        <w:t>Sequence Diagram</w:t>
      </w:r>
    </w:p>
    <w:sectPr w:rsidR="00F81FDE" w:rsidRPr="002940E2" w:rsidSect="00C93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79E6"/>
    <w:multiLevelType w:val="multilevel"/>
    <w:tmpl w:val="2FA676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5FA3A5F"/>
    <w:multiLevelType w:val="multilevel"/>
    <w:tmpl w:val="2FA676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D842835"/>
    <w:multiLevelType w:val="multilevel"/>
    <w:tmpl w:val="7C9858E6"/>
    <w:lvl w:ilvl="0">
      <w:start w:val="1"/>
      <w:numFmt w:val="decimal"/>
      <w:lvlText w:val="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E738F3"/>
    <w:multiLevelType w:val="multilevel"/>
    <w:tmpl w:val="2FA676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4BE671CF"/>
    <w:multiLevelType w:val="multilevel"/>
    <w:tmpl w:val="7C46EE4A"/>
    <w:lvl w:ilvl="0">
      <w:start w:val="1"/>
      <w:numFmt w:val="decimal"/>
      <w:lvlText w:val="2.%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58D40DB"/>
    <w:multiLevelType w:val="multilevel"/>
    <w:tmpl w:val="B616052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i w:val="0"/>
        <w:iCs w: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6746AB9"/>
    <w:multiLevelType w:val="multilevel"/>
    <w:tmpl w:val="2FA676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5AD61232"/>
    <w:multiLevelType w:val="multilevel"/>
    <w:tmpl w:val="2FA676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66CC7E16"/>
    <w:multiLevelType w:val="multilevel"/>
    <w:tmpl w:val="BDF63090"/>
    <w:lvl w:ilvl="0">
      <w:start w:val="1"/>
      <w:numFmt w:val="decimal"/>
      <w:lvlText w:val="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4A3B77"/>
    <w:multiLevelType w:val="multilevel"/>
    <w:tmpl w:val="0D2A5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84D116A"/>
    <w:multiLevelType w:val="multilevel"/>
    <w:tmpl w:val="7C46EE4A"/>
    <w:lvl w:ilvl="0">
      <w:start w:val="1"/>
      <w:numFmt w:val="decimal"/>
      <w:lvlText w:val="2.%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73C638D7"/>
    <w:multiLevelType w:val="multilevel"/>
    <w:tmpl w:val="B0203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1A31C9"/>
    <w:multiLevelType w:val="multilevel"/>
    <w:tmpl w:val="7C46EE4A"/>
    <w:lvl w:ilvl="0">
      <w:start w:val="1"/>
      <w:numFmt w:val="decimal"/>
      <w:lvlText w:val="2.%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2"/>
  </w:num>
  <w:num w:numId="6">
    <w:abstractNumId w:val="11"/>
  </w:num>
  <w:num w:numId="7">
    <w:abstractNumId w:val="2"/>
  </w:num>
  <w:num w:numId="8">
    <w:abstractNumId w:val="9"/>
  </w:num>
  <w:num w:numId="9">
    <w:abstractNumId w:val="7"/>
  </w:num>
  <w:num w:numId="10">
    <w:abstractNumId w:val="8"/>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F3"/>
    <w:rsid w:val="000E1D8A"/>
    <w:rsid w:val="00255C2F"/>
    <w:rsid w:val="002940E2"/>
    <w:rsid w:val="00497A5F"/>
    <w:rsid w:val="005B3F3C"/>
    <w:rsid w:val="005D03D4"/>
    <w:rsid w:val="005E2308"/>
    <w:rsid w:val="005E60B4"/>
    <w:rsid w:val="006774E0"/>
    <w:rsid w:val="006B14E3"/>
    <w:rsid w:val="007A7800"/>
    <w:rsid w:val="0084149B"/>
    <w:rsid w:val="008A161C"/>
    <w:rsid w:val="00917F5C"/>
    <w:rsid w:val="00B7767B"/>
    <w:rsid w:val="00C05D1B"/>
    <w:rsid w:val="00C24759"/>
    <w:rsid w:val="00C52177"/>
    <w:rsid w:val="00C967C7"/>
    <w:rsid w:val="00CD1908"/>
    <w:rsid w:val="00CE7217"/>
    <w:rsid w:val="00D91DAE"/>
    <w:rsid w:val="00EA3377"/>
    <w:rsid w:val="00EC08C0"/>
    <w:rsid w:val="00F4166B"/>
    <w:rsid w:val="00F5376B"/>
    <w:rsid w:val="00F626F3"/>
    <w:rsid w:val="00F81FDE"/>
    <w:rsid w:val="00FA4CAA"/>
    <w:rsid w:val="00FC459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5D33"/>
  <w15:chartTrackingRefBased/>
  <w15:docId w15:val="{40CB0E3B-8BC6-4247-954C-3E039226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76B"/>
    <w:pPr>
      <w:spacing w:line="360" w:lineRule="auto"/>
    </w:pPr>
    <w:rPr>
      <w:rFonts w:ascii="Times New Roman" w:eastAsia="Times New Roman" w:hAnsi="Times New Roman" w:cs="Times New Roman"/>
      <w:sz w:val="24"/>
      <w:lang w:val="fr-FR" w:eastAsia="fr-FR"/>
    </w:rPr>
  </w:style>
  <w:style w:type="paragraph" w:styleId="Titre1">
    <w:name w:val="heading 1"/>
    <w:basedOn w:val="Normal"/>
    <w:next w:val="Normal"/>
    <w:link w:val="Titre1Car"/>
    <w:uiPriority w:val="9"/>
    <w:qFormat/>
    <w:rsid w:val="00F626F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26F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626F3"/>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F626F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626F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626F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626F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626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626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6F3"/>
    <w:rPr>
      <w:rFonts w:asciiTheme="majorHAnsi" w:eastAsiaTheme="majorEastAsia" w:hAnsiTheme="majorHAnsi" w:cstheme="majorBidi"/>
      <w:color w:val="2F5496" w:themeColor="accent1" w:themeShade="BF"/>
      <w:sz w:val="32"/>
      <w:szCs w:val="32"/>
      <w:lang w:val="fr-FR" w:eastAsia="fr-FR"/>
    </w:rPr>
  </w:style>
  <w:style w:type="character" w:customStyle="1" w:styleId="Titre2Car">
    <w:name w:val="Titre 2 Car"/>
    <w:basedOn w:val="Policepardfaut"/>
    <w:link w:val="Titre2"/>
    <w:uiPriority w:val="9"/>
    <w:rsid w:val="00F626F3"/>
    <w:rPr>
      <w:rFonts w:asciiTheme="majorHAnsi" w:eastAsiaTheme="majorEastAsia" w:hAnsiTheme="majorHAnsi" w:cstheme="majorBidi"/>
      <w:color w:val="2F5496" w:themeColor="accent1" w:themeShade="BF"/>
      <w:sz w:val="26"/>
      <w:szCs w:val="26"/>
      <w:lang w:val="fr-FR" w:eastAsia="fr-FR"/>
    </w:rPr>
  </w:style>
  <w:style w:type="character" w:customStyle="1" w:styleId="Titre3Car">
    <w:name w:val="Titre 3 Car"/>
    <w:basedOn w:val="Policepardfaut"/>
    <w:link w:val="Titre3"/>
    <w:uiPriority w:val="9"/>
    <w:rsid w:val="00F626F3"/>
    <w:rPr>
      <w:rFonts w:asciiTheme="majorHAnsi" w:eastAsiaTheme="majorEastAsia" w:hAnsiTheme="majorHAnsi" w:cstheme="majorBidi"/>
      <w:color w:val="1F3763" w:themeColor="accent1" w:themeShade="7F"/>
      <w:sz w:val="24"/>
      <w:szCs w:val="24"/>
      <w:lang w:val="fr-FR" w:eastAsia="fr-FR"/>
    </w:rPr>
  </w:style>
  <w:style w:type="character" w:customStyle="1" w:styleId="Titre4Car">
    <w:name w:val="Titre 4 Car"/>
    <w:basedOn w:val="Policepardfaut"/>
    <w:link w:val="Titre4"/>
    <w:uiPriority w:val="9"/>
    <w:rsid w:val="00F626F3"/>
    <w:rPr>
      <w:rFonts w:asciiTheme="majorHAnsi" w:eastAsiaTheme="majorEastAsia" w:hAnsiTheme="majorHAnsi" w:cstheme="majorBidi"/>
      <w:i/>
      <w:iCs/>
      <w:color w:val="2F5496" w:themeColor="accent1" w:themeShade="BF"/>
      <w:sz w:val="24"/>
      <w:lang w:val="fr-FR" w:eastAsia="fr-FR"/>
    </w:rPr>
  </w:style>
  <w:style w:type="character" w:customStyle="1" w:styleId="Titre5Car">
    <w:name w:val="Titre 5 Car"/>
    <w:basedOn w:val="Policepardfaut"/>
    <w:link w:val="Titre5"/>
    <w:uiPriority w:val="9"/>
    <w:semiHidden/>
    <w:rsid w:val="00F626F3"/>
    <w:rPr>
      <w:rFonts w:asciiTheme="majorHAnsi" w:eastAsiaTheme="majorEastAsia" w:hAnsiTheme="majorHAnsi" w:cstheme="majorBidi"/>
      <w:color w:val="2F5496" w:themeColor="accent1" w:themeShade="BF"/>
      <w:sz w:val="24"/>
      <w:lang w:val="fr-FR" w:eastAsia="fr-FR"/>
    </w:rPr>
  </w:style>
  <w:style w:type="character" w:customStyle="1" w:styleId="Titre6Car">
    <w:name w:val="Titre 6 Car"/>
    <w:basedOn w:val="Policepardfaut"/>
    <w:link w:val="Titre6"/>
    <w:uiPriority w:val="9"/>
    <w:semiHidden/>
    <w:rsid w:val="00F626F3"/>
    <w:rPr>
      <w:rFonts w:asciiTheme="majorHAnsi" w:eastAsiaTheme="majorEastAsia" w:hAnsiTheme="majorHAnsi" w:cstheme="majorBidi"/>
      <w:color w:val="1F3763" w:themeColor="accent1" w:themeShade="7F"/>
      <w:sz w:val="24"/>
      <w:lang w:val="fr-FR" w:eastAsia="fr-FR"/>
    </w:rPr>
  </w:style>
  <w:style w:type="character" w:customStyle="1" w:styleId="Titre7Car">
    <w:name w:val="Titre 7 Car"/>
    <w:basedOn w:val="Policepardfaut"/>
    <w:link w:val="Titre7"/>
    <w:uiPriority w:val="9"/>
    <w:semiHidden/>
    <w:rsid w:val="00F626F3"/>
    <w:rPr>
      <w:rFonts w:asciiTheme="majorHAnsi" w:eastAsiaTheme="majorEastAsia" w:hAnsiTheme="majorHAnsi" w:cstheme="majorBidi"/>
      <w:i/>
      <w:iCs/>
      <w:color w:val="1F3763" w:themeColor="accent1" w:themeShade="7F"/>
      <w:sz w:val="24"/>
      <w:lang w:val="fr-FR" w:eastAsia="fr-FR"/>
    </w:rPr>
  </w:style>
  <w:style w:type="character" w:customStyle="1" w:styleId="Titre8Car">
    <w:name w:val="Titre 8 Car"/>
    <w:basedOn w:val="Policepardfaut"/>
    <w:link w:val="Titre8"/>
    <w:uiPriority w:val="9"/>
    <w:semiHidden/>
    <w:rsid w:val="00F626F3"/>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uiPriority w:val="9"/>
    <w:semiHidden/>
    <w:rsid w:val="00F626F3"/>
    <w:rPr>
      <w:rFonts w:asciiTheme="majorHAnsi" w:eastAsiaTheme="majorEastAsia" w:hAnsiTheme="majorHAnsi" w:cstheme="majorBidi"/>
      <w:i/>
      <w:iCs/>
      <w:color w:val="272727" w:themeColor="text1" w:themeTint="D8"/>
      <w:sz w:val="21"/>
      <w:szCs w:val="21"/>
      <w:lang w:val="fr-FR" w:eastAsia="fr-FR"/>
    </w:rPr>
  </w:style>
  <w:style w:type="paragraph" w:customStyle="1" w:styleId="Standard">
    <w:name w:val="Standard"/>
    <w:rsid w:val="006774E0"/>
    <w:pPr>
      <w:suppressAutoHyphens/>
      <w:autoSpaceDN w:val="0"/>
      <w:spacing w:line="360" w:lineRule="auto"/>
      <w:textAlignment w:val="baseline"/>
    </w:pPr>
    <w:rPr>
      <w:rFonts w:ascii="Times New Roman" w:eastAsia="Times New Roman" w:hAnsi="Times New Roman" w:cs="Times New Roman"/>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7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5431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JAUNART</dc:creator>
  <cp:keywords/>
  <dc:description/>
  <cp:lastModifiedBy>Jérémy Delnatte</cp:lastModifiedBy>
  <cp:revision>9</cp:revision>
  <dcterms:created xsi:type="dcterms:W3CDTF">2022-12-17T23:35:00Z</dcterms:created>
  <dcterms:modified xsi:type="dcterms:W3CDTF">2022-12-18T15:06:00Z</dcterms:modified>
</cp:coreProperties>
</file>