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“;” en trop sur les imports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oublie de quelques “;” qui empêchent la compilation dans le main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quelques problèmes d’indentations dans les classes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main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accès aux attributs de la classe Joueur par attribut directement (pas d’accesseurs)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Erreur de conception : il y a une possibilité de boucle infini lors du positionnement d’un bateau.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u w:val="single"/>
          <w:rtl w:val="0"/>
        </w:rPr>
        <w:t xml:space="preserve">Exemple</w:t>
      </w: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Droid Sans" w:cs="Droid Sans" w:eastAsia="Droid Sans" w:hAnsi="Droid Sans"/>
          <w:i w:val="1"/>
          <w:sz w:val="20"/>
          <w:szCs w:val="20"/>
          <w:rtl w:val="0"/>
        </w:rPr>
        <w:t xml:space="preserve">on veut placer un bateau de taille 4. Il y a déjà un bateau de taille 2 et 3 qui sont placés respectivement en (0,1)(0,2) et (4,1)(4,2)(4,3). On place le bateau de taille 4 en (2,1) et on place les autres coordonnées en (1,1)(3,1). D’après l’algorithme nous ne pourrons jamais placer une nouvelle position et nous serons toujours en train d’essayer d’ajouter alors que c’est impossible.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CLASSE Grille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tirer()  =&gt; Oubli dans la spécification : résultat “à l’eau” possible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=&gt; La spec ne mentionne pas la modification de la grille alors que c’est nécessaire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getBateau() =&gt; Oubli dans la spec : que faire en cas de coordonnées hors grille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CLASSE Flotte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__init__() =&gt; “renvoie erreur si la flotte n'a pas été correctement remplacée” : qu’est-ce que remplacée?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AjouterBateau() =&gt; “Renvoie erreur si le bateau n'a pas été ajouté” dans quels cas le bateau n’est pas ajouté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CLASSE Joueur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Fonts w:ascii="Droid Sans" w:cs="Droid Sans" w:eastAsia="Droid Sans" w:hAnsi="Droid Sans"/>
          <w:sz w:val="24"/>
          <w:szCs w:val="24"/>
          <w:rtl w:val="0"/>
        </w:rPr>
        <w:t xml:space="preserve">__init__() =&gt; “Initialise un joueur avec son nom passé en paramètre” : Que faire du paramètre tailleGrille 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Droid Sans" w:cs="Droid Sans" w:eastAsia="Droid Sans" w:hAnsi="Droid Sans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