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43"/>
        <w:spacing w:before="212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“小红帽”来袭，物联网产业迎新机遇</w:t>
      </w:r>
    </w:p>
    <w:p>
      <w:pPr>
        <w:ind w:left="3457"/>
        <w:spacing w:before="334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3"/>
        </w:rPr>
        <w:t>文/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王文治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35" w:firstLine="612"/>
        <w:spacing w:before="98" w:line="330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8"/>
        </w:rPr>
        <w:t>随着</w:t>
      </w:r>
      <w:r>
        <w:rPr>
          <w:rFonts w:ascii="FangSong" w:hAnsi="FangSong" w:eastAsia="FangSong" w:cs="FangSong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18"/>
          <w:w w:val="10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行业应用规模化发展，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5G </w:t>
      </w:r>
      <w:r>
        <w:rPr>
          <w:rFonts w:ascii="FangSong" w:hAnsi="FangSong" w:eastAsia="FangSong" w:cs="FangSong"/>
          <w:sz w:val="30"/>
          <w:szCs w:val="30"/>
          <w:spacing w:val="-8"/>
        </w:rPr>
        <w:t>模组价格高、功耗大等问</w:t>
      </w:r>
      <w:r>
        <w:rPr>
          <w:rFonts w:ascii="FangSong" w:hAnsi="FangSong" w:eastAsia="FangSong" w:cs="FangSong"/>
          <w:sz w:val="30"/>
          <w:szCs w:val="30"/>
          <w:spacing w:val="-5"/>
        </w:rPr>
        <w:t>题凸显，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RedCap</w:t>
      </w:r>
      <w:r>
        <w:rPr>
          <w:rFonts w:ascii="Times New Roman" w:hAnsi="Times New Roman" w:eastAsia="Times New Roman" w:cs="Times New Roman"/>
          <w:sz w:val="30"/>
          <w:szCs w:val="30"/>
          <w:spacing w:val="39"/>
          <w:w w:val="10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的出现为企业带来了成本和性能的良好平衡。</w:t>
      </w:r>
      <w:r>
        <w:rPr>
          <w:rFonts w:ascii="FangSong" w:hAnsi="FangSong" w:eastAsia="FangSong" w:cs="FangSong"/>
          <w:sz w:val="30"/>
          <w:szCs w:val="30"/>
          <w:spacing w:val="-3"/>
        </w:rPr>
        <w:t>本文洞察</w:t>
      </w:r>
      <w:r>
        <w:rPr>
          <w:rFonts w:ascii="FangSong" w:hAnsi="FangSong" w:eastAsia="FangSong" w:cs="FangSong"/>
          <w:sz w:val="30"/>
          <w:szCs w:val="3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RedCap  </w:t>
      </w:r>
      <w:r>
        <w:rPr>
          <w:rFonts w:ascii="FangSong" w:hAnsi="FangSong" w:eastAsia="FangSong" w:cs="FangSong"/>
          <w:sz w:val="30"/>
          <w:szCs w:val="30"/>
          <w:spacing w:val="-3"/>
        </w:rPr>
        <w:t>的价值与落地应用方向，提出运营商</w:t>
      </w:r>
      <w:r>
        <w:rPr>
          <w:rFonts w:ascii="FangSong" w:hAnsi="FangSong" w:eastAsia="FangSong" w:cs="FangSong"/>
          <w:sz w:val="30"/>
          <w:szCs w:val="3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RedCap</w:t>
      </w:r>
      <w:r>
        <w:rPr>
          <w:rFonts w:ascii="FangSong" w:hAnsi="FangSong" w:eastAsia="FangSong" w:cs="FangSong"/>
          <w:sz w:val="30"/>
          <w:szCs w:val="30"/>
          <w:spacing w:val="-8"/>
        </w:rPr>
        <w:t>商用发展建议。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ind w:left="675"/>
        <w:spacing w:before="101" w:line="221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一、</w:t>
      </w:r>
      <w:r>
        <w:rPr>
          <w:rFonts w:ascii="SimHei" w:hAnsi="SimHei" w:eastAsia="SimHei" w:cs="SimHei"/>
          <w:sz w:val="31"/>
          <w:szCs w:val="31"/>
          <w:b/>
          <w:bCs/>
        </w:rPr>
        <w:t>RedCap</w:t>
      </w:r>
      <w:r>
        <w:rPr>
          <w:rFonts w:ascii="SimHei" w:hAnsi="SimHei" w:eastAsia="SimHei" w:cs="SimHei"/>
          <w:sz w:val="31"/>
          <w:szCs w:val="31"/>
          <w:spacing w:val="-3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的定义和优势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12" w:lineRule="auto"/>
        <w:outlineLvl w:val="2"/>
        <w:rPr/>
      </w:pPr>
      <w:r>
        <w:rPr>
          <w:b/>
          <w:bCs/>
          <w:spacing w:val="-6"/>
        </w:rPr>
        <w:t>（一）</w:t>
      </w:r>
      <w:r>
        <w:rPr>
          <w:rFonts w:ascii="Times New Roman" w:hAnsi="Times New Roman" w:eastAsia="Times New Roman" w:cs="Times New Roman"/>
          <w:b/>
          <w:bCs/>
          <w:spacing w:val="-6"/>
        </w:rPr>
        <w:t>RedCap</w:t>
      </w:r>
      <w:r>
        <w:rPr>
          <w:rFonts w:ascii="Times New Roman" w:hAnsi="Times New Roman" w:eastAsia="Times New Roman" w:cs="Times New Roman"/>
          <w:b/>
          <w:bCs/>
          <w:spacing w:val="40"/>
        </w:rPr>
        <w:t xml:space="preserve"> </w:t>
      </w:r>
      <w:r>
        <w:rPr>
          <w:b/>
          <w:bCs/>
          <w:spacing w:val="-6"/>
        </w:rPr>
        <w:t>的定义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20" w:right="260" w:firstLine="608"/>
        <w:spacing w:before="97" w:line="331" w:lineRule="auto"/>
        <w:jc w:val="both"/>
        <w:rPr/>
      </w:pPr>
      <w:r>
        <w:rPr>
          <w:rFonts w:ascii="Times New Roman" w:hAnsi="Times New Roman" w:eastAsia="Times New Roman" w:cs="Times New Roman"/>
          <w:spacing w:val="-17"/>
        </w:rPr>
        <w:t>5G RedCap</w:t>
      </w:r>
      <w:r>
        <w:rPr>
          <w:spacing w:val="-17"/>
        </w:rPr>
        <w:t>，从字面意思来看，是“小红帽</w:t>
      </w:r>
      <w:r>
        <w:rPr>
          <w:spacing w:val="-109"/>
        </w:rPr>
        <w:t xml:space="preserve"> </w:t>
      </w:r>
      <w:r>
        <w:rPr>
          <w:spacing w:val="-17"/>
        </w:rPr>
        <w:t>”，最初被称作</w:t>
      </w:r>
      <w:r>
        <w:rPr>
          <w:spacing w:val="-79"/>
        </w:rPr>
        <w:t xml:space="preserve"> </w:t>
      </w:r>
      <w:r>
        <w:rPr>
          <w:rFonts w:ascii="Times New Roman" w:hAnsi="Times New Roman" w:eastAsia="Times New Roman" w:cs="Times New Roman"/>
          <w:spacing w:val="-17"/>
        </w:rPr>
        <w:t>NR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Light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NR lite</w:t>
      </w:r>
      <w:r>
        <w:rPr>
          <w:spacing w:val="-67"/>
        </w:rPr>
        <w:t>），</w:t>
      </w:r>
      <w:r>
        <w:rPr>
          <w:spacing w:val="-1"/>
        </w:rPr>
        <w:t>它的全称是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Reduced</w:t>
      </w:r>
      <w:r>
        <w:rPr>
          <w:rFonts w:ascii="Times New Roman" w:hAnsi="Times New Roman" w:eastAsia="Times New Roman" w:cs="Times New Roman"/>
          <w:spacing w:val="-2"/>
        </w:rPr>
        <w:t xml:space="preserve"> Capability</w:t>
      </w:r>
      <w:r>
        <w:rPr>
          <w:spacing w:val="-2"/>
        </w:rPr>
        <w:t>，真正的意思是</w:t>
      </w:r>
      <w:r>
        <w:rPr>
          <w:spacing w:val="-4"/>
        </w:rPr>
        <w:t>降低能力，本质是一种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  </w:t>
      </w:r>
      <w:r>
        <w:rPr>
          <w:spacing w:val="-4"/>
        </w:rPr>
        <w:t>轻量级用户终端类型，通过减少终端</w:t>
      </w:r>
      <w:r>
        <w:rPr>
          <w:spacing w:val="-9"/>
        </w:rPr>
        <w:t>带宽、收发天线数量、降低调制阶数等方式， 大幅降低终端成本</w:t>
      </w:r>
      <w:r>
        <w:rPr>
          <w:spacing w:val="-2"/>
        </w:rPr>
        <w:t>和功耗。所以现在行业内也将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RedCap </w:t>
      </w:r>
      <w:r>
        <w:rPr>
          <w:spacing w:val="-2"/>
        </w:rPr>
        <w:t>称为“轻量化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spacing w:val="-2"/>
        </w:rPr>
        <w:t>”。</w:t>
      </w:r>
    </w:p>
    <w:p>
      <w:pPr>
        <w:pStyle w:val="BodyText"/>
        <w:ind w:left="636"/>
        <w:spacing w:before="290" w:line="212" w:lineRule="auto"/>
        <w:outlineLvl w:val="2"/>
        <w:rPr/>
      </w:pPr>
      <w:r>
        <w:rPr>
          <w:b/>
          <w:bCs/>
          <w:spacing w:val="-6"/>
        </w:rPr>
        <w:t>（二）</w:t>
      </w:r>
      <w:r>
        <w:rPr>
          <w:rFonts w:ascii="Times New Roman" w:hAnsi="Times New Roman" w:eastAsia="Times New Roman" w:cs="Times New Roman"/>
          <w:b/>
          <w:bCs/>
          <w:spacing w:val="-6"/>
        </w:rPr>
        <w:t>RedCap</w:t>
      </w:r>
      <w:r>
        <w:rPr>
          <w:rFonts w:ascii="Times New Roman" w:hAnsi="Times New Roman" w:eastAsia="Times New Roman" w:cs="Times New Roman"/>
          <w:b/>
          <w:bCs/>
          <w:spacing w:val="40"/>
        </w:rPr>
        <w:t xml:space="preserve"> </w:t>
      </w:r>
      <w:r>
        <w:rPr>
          <w:b/>
          <w:bCs/>
          <w:spacing w:val="-6"/>
        </w:rPr>
        <w:t>的优势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26" w:right="261" w:firstLine="593"/>
        <w:spacing w:before="99" w:line="333" w:lineRule="auto"/>
        <w:jc w:val="both"/>
        <w:rPr/>
      </w:pPr>
      <w:r>
        <w:rPr>
          <w:rFonts w:ascii="Times New Roman" w:hAnsi="Times New Roman" w:eastAsia="Times New Roman" w:cs="Times New Roman"/>
          <w:spacing w:val="-2"/>
        </w:rPr>
        <w:t>RedCap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-2"/>
        </w:rPr>
        <w:t>特性表现介于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eMBB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2"/>
        </w:rPr>
        <w:t>和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NB-IoT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2"/>
        </w:rPr>
        <w:t>之间；带宽速率低</w:t>
      </w:r>
      <w:r>
        <w:rPr>
          <w:spacing w:val="-5"/>
        </w:rPr>
        <w:t>于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eMBB</w:t>
      </w:r>
      <w:r>
        <w:rPr>
          <w:spacing w:val="-5"/>
        </w:rPr>
        <w:t>，但远高于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LPWA</w:t>
      </w:r>
      <w:r>
        <w:rPr>
          <w:spacing w:val="-5"/>
        </w:rPr>
        <w:t>；功耗和成本高于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LPWA</w:t>
      </w:r>
      <w:r>
        <w:rPr>
          <w:spacing w:val="-5"/>
        </w:rPr>
        <w:t>，但是却又</w:t>
      </w:r>
      <w:r>
        <w:rPr>
          <w:spacing w:val="-8"/>
        </w:rPr>
        <w:t>远低于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eMBB</w:t>
      </w:r>
      <w:r>
        <w:rPr>
          <w:spacing w:val="-8"/>
        </w:rPr>
        <w:t>。这种性能、功耗和成本平衡的状态， </w:t>
      </w:r>
      <w:r>
        <w:rPr>
          <w:spacing w:val="-9"/>
        </w:rPr>
        <w:t>可适用于许</w:t>
      </w:r>
      <w:r>
        <w:rPr>
          <w:spacing w:val="-7"/>
        </w:rPr>
        <w:t>多特殊物联场景。</w:t>
      </w:r>
    </w:p>
    <w:p>
      <w:pPr>
        <w:pStyle w:val="BodyText"/>
        <w:ind w:left="636"/>
        <w:spacing w:before="279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．满足中速率物联网业务的需求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626"/>
        <w:spacing w:before="98" w:line="233" w:lineRule="auto"/>
        <w:rPr/>
      </w:pPr>
      <w:r>
        <w:rPr>
          <w:spacing w:val="-3"/>
        </w:rPr>
        <w:t>类似于对 </w:t>
      </w:r>
      <w:r>
        <w:rPr>
          <w:rFonts w:ascii="Times New Roman" w:hAnsi="Times New Roman" w:eastAsia="Times New Roman" w:cs="Times New Roman"/>
          <w:spacing w:val="-3"/>
        </w:rPr>
        <w:t>4G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spacing w:val="-3"/>
        </w:rPr>
        <w:t>进行裁剪得到 </w:t>
      </w:r>
      <w:r>
        <w:rPr>
          <w:rFonts w:ascii="Times New Roman" w:hAnsi="Times New Roman" w:eastAsia="Times New Roman" w:cs="Times New Roman"/>
          <w:spacing w:val="-3"/>
        </w:rPr>
        <w:t>Cat.1</w:t>
      </w:r>
      <w:r>
        <w:rPr>
          <w:spacing w:val="-3"/>
        </w:rPr>
        <w:t>，对 </w:t>
      </w:r>
      <w:r>
        <w:rPr>
          <w:rFonts w:ascii="Times New Roman" w:hAnsi="Times New Roman" w:eastAsia="Times New Roman" w:cs="Times New Roman"/>
          <w:spacing w:val="-3"/>
        </w:rPr>
        <w:t>5</w:t>
      </w:r>
      <w:r>
        <w:rPr>
          <w:rFonts w:ascii="Times New Roman" w:hAnsi="Times New Roman" w:eastAsia="Times New Roman" w:cs="Times New Roman"/>
          <w:spacing w:val="-4"/>
        </w:rPr>
        <w:t>G</w:t>
      </w:r>
      <w:r>
        <w:rPr>
          <w:rFonts w:ascii="Times New Roman" w:hAnsi="Times New Roman" w:eastAsia="Times New Roman" w:cs="Times New Roman"/>
          <w:spacing w:val="60"/>
          <w:w w:val="101"/>
        </w:rPr>
        <w:t xml:space="preserve"> </w:t>
      </w:r>
      <w:r>
        <w:rPr>
          <w:spacing w:val="-4"/>
        </w:rPr>
        <w:t>进行裁剪得到了</w:t>
      </w:r>
    </w:p>
    <w:p>
      <w:pPr>
        <w:spacing w:line="233" w:lineRule="auto"/>
        <w:sectPr>
          <w:pgSz w:w="11907" w:h="16839"/>
          <w:pgMar w:top="1431" w:right="1536" w:bottom="0" w:left="1785" w:header="0" w:footer="0" w:gutter="0"/>
        </w:sectPr>
        <w:rPr/>
      </w:pPr>
    </w:p>
    <w:p>
      <w:pPr>
        <w:pStyle w:val="BodyText"/>
        <w:ind w:left="10" w:right="8" w:firstLine="8"/>
        <w:spacing w:before="186" w:line="331" w:lineRule="auto"/>
        <w:rPr/>
      </w:pPr>
      <w:r>
        <w:rPr>
          <w:rFonts w:ascii="Times New Roman" w:hAnsi="Times New Roman" w:eastAsia="Times New Roman" w:cs="Times New Roman"/>
        </w:rPr>
        <w:t>RedCap</w:t>
      </w:r>
      <w:r>
        <w:rPr/>
        <w:t>，其性能低于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</w:rPr>
        <w:t>5GeMBB </w:t>
      </w:r>
      <w:r>
        <w:rPr/>
        <w:t>终端能够支持千兆级的上下行吞</w:t>
      </w:r>
      <w:r>
        <w:rPr>
          <w:spacing w:val="-3"/>
        </w:rPr>
        <w:t>吐量，而高于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LTE Cat-1bis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L</w:t>
      </w:r>
      <w:r>
        <w:rPr>
          <w:rFonts w:ascii="Times New Roman" w:hAnsi="Times New Roman" w:eastAsia="Times New Roman" w:cs="Times New Roman"/>
          <w:spacing w:val="-4"/>
        </w:rPr>
        <w:t>TE Cat-4</w:t>
      </w:r>
      <w:r>
        <w:rPr>
          <w:spacing w:val="-4"/>
        </w:rPr>
        <w:t>，可以满足中速率物联网</w:t>
      </w:r>
      <w:r>
        <w:rPr>
          <w:spacing w:val="-9"/>
        </w:rPr>
        <w:t>业务的需求，未来，将与</w:t>
      </w:r>
      <w:r>
        <w:rPr>
          <w:spacing w:val="-75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NB-IoT</w:t>
      </w:r>
      <w:r>
        <w:rPr>
          <w:spacing w:val="-9"/>
        </w:rPr>
        <w:t>、</w:t>
      </w:r>
      <w:r>
        <w:rPr>
          <w:rFonts w:ascii="Times New Roman" w:hAnsi="Times New Roman" w:eastAsia="Times New Roman" w:cs="Times New Roman"/>
          <w:spacing w:val="-9"/>
        </w:rPr>
        <w:t>Passive IoT</w:t>
      </w:r>
      <w:r>
        <w:rPr>
          <w:spacing w:val="-9"/>
        </w:rPr>
        <w:t>、</w:t>
      </w:r>
      <w:r>
        <w:rPr>
          <w:rFonts w:ascii="Times New Roman" w:hAnsi="Times New Roman" w:eastAsia="Times New Roman" w:cs="Times New Roman"/>
          <w:spacing w:val="-9"/>
        </w:rPr>
        <w:t>eMBB</w:t>
      </w:r>
      <w:r>
        <w:rPr>
          <w:spacing w:val="-9"/>
        </w:rPr>
        <w:t>、</w:t>
      </w:r>
      <w:r>
        <w:rPr>
          <w:rFonts w:ascii="Times New Roman" w:hAnsi="Times New Roman" w:eastAsia="Times New Roman" w:cs="Times New Roman"/>
          <w:spacing w:val="-9"/>
        </w:rPr>
        <w:t>uRLLC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9"/>
        </w:rPr>
        <w:t>、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NTN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2"/>
        </w:rPr>
        <w:t>共同构建一张覆盖从速率最低、无需能量</w:t>
      </w:r>
      <w:r>
        <w:rPr>
          <w:spacing w:val="1"/>
        </w:rPr>
        <w:t>供给的无源物联</w:t>
      </w:r>
      <w:r>
        <w:rPr>
          <w:spacing w:val="-15"/>
        </w:rPr>
        <w:t>网，到高速率、能量消耗最大的物联网，再到空间的卫星物联网。</w:t>
      </w:r>
    </w:p>
    <w:p>
      <w:pPr>
        <w:ind w:firstLine="237"/>
        <w:spacing w:before="17" w:line="4613" w:lineRule="exact"/>
        <w:rPr/>
      </w:pPr>
      <w:r>
        <w:rPr>
          <w:position w:val="-92"/>
        </w:rPr>
        <w:drawing>
          <wp:inline distT="0" distB="0" distL="0" distR="0">
            <wp:extent cx="4989575" cy="292912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9575" cy="292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23"/>
        <w:spacing w:before="153" w:line="217" w:lineRule="auto"/>
        <w:jc w:val="right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5"/>
        </w:rPr>
        <w:t>（来源网络）</w:t>
      </w:r>
    </w:p>
    <w:p>
      <w:pPr>
        <w:ind w:left="914"/>
        <w:spacing w:before="175" w:line="215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4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1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RedCap“均衡”的能力（黄色线是</w:t>
      </w:r>
      <w:r>
        <w:rPr>
          <w:rFonts w:ascii="KaiTi" w:hAnsi="KaiTi" w:eastAsia="KaiTi" w:cs="KaiTi"/>
          <w:sz w:val="30"/>
          <w:szCs w:val="30"/>
          <w:spacing w:val="-6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Re</w:t>
      </w:r>
      <w:r>
        <w:rPr>
          <w:rFonts w:ascii="KaiTi" w:hAnsi="KaiTi" w:eastAsia="KaiTi" w:cs="KaiTi"/>
          <w:sz w:val="30"/>
          <w:szCs w:val="30"/>
          <w:spacing w:val="-4"/>
        </w:rPr>
        <w:t>dCap）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7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2</w:t>
      </w:r>
      <w:r>
        <w:rPr>
          <w:b/>
          <w:bCs/>
          <w:spacing w:val="-4"/>
        </w:rPr>
        <w:t>．具有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5G </w:t>
      </w:r>
      <w:r>
        <w:rPr>
          <w:b/>
          <w:bCs/>
          <w:spacing w:val="-4"/>
        </w:rPr>
        <w:t>原生特征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28" w:right="9" w:firstLine="590"/>
        <w:spacing w:before="98" w:line="331" w:lineRule="auto"/>
        <w:jc w:val="both"/>
        <w:rPr/>
      </w:pPr>
      <w:r>
        <w:rPr>
          <w:rFonts w:ascii="Times New Roman" w:hAnsi="Times New Roman" w:eastAsia="Times New Roman" w:cs="Times New Roman"/>
          <w:spacing w:val="-8"/>
        </w:rPr>
        <w:t>RedCap </w:t>
      </w:r>
      <w:r>
        <w:rPr>
          <w:spacing w:val="-8"/>
        </w:rPr>
        <w:t>继承了</w:t>
      </w:r>
      <w:r>
        <w:rPr>
          <w:rFonts w:ascii="Times New Roman" w:hAnsi="Times New Roman" w:eastAsia="Times New Roman" w:cs="Times New Roman"/>
          <w:spacing w:val="-8"/>
        </w:rPr>
        <w:t>5G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NR </w:t>
      </w:r>
      <w:r>
        <w:rPr>
          <w:spacing w:val="-8"/>
        </w:rPr>
        <w:t>低时延、高可靠、强覆盖等优秀特性，</w:t>
      </w:r>
      <w:r>
        <w:rPr>
          <w:spacing w:val="-3"/>
        </w:rPr>
        <w:t>可按需引入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NR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3"/>
        </w:rPr>
        <w:t>能力，这个特征是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NB-IoT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Cat.1</w:t>
      </w:r>
      <w:r>
        <w:rPr>
          <w:spacing w:val="-3"/>
        </w:rPr>
        <w:t>，甚至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4G</w:t>
      </w:r>
      <w:r>
        <w:rPr>
          <w:spacing w:val="-4"/>
        </w:rPr>
        <w:t>都不具备的能力，使得其在视频监控、智能电力、智能制造等应</w:t>
      </w:r>
      <w:r>
        <w:rPr>
          <w:spacing w:val="-5"/>
        </w:rPr>
        <w:t>用场景中具备了基础性优势。</w:t>
      </w:r>
    </w:p>
    <w:p>
      <w:pPr>
        <w:pStyle w:val="BodyText"/>
        <w:ind w:left="621"/>
        <w:spacing w:before="291" w:line="233" w:lineRule="auto"/>
        <w:outlineLvl w:val="3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．有望长期替代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Cat.4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7" w:right="12" w:firstLine="598"/>
        <w:spacing w:before="98" w:line="334" w:lineRule="auto"/>
        <w:rPr/>
      </w:pPr>
      <w:r>
        <w:rPr>
          <w:spacing w:val="-3"/>
        </w:rPr>
        <w:t>相比 </w:t>
      </w:r>
      <w:r>
        <w:rPr>
          <w:rFonts w:ascii="Times New Roman" w:hAnsi="Times New Roman" w:eastAsia="Times New Roman" w:cs="Times New Roman"/>
          <w:spacing w:val="-3"/>
        </w:rPr>
        <w:t>4G</w:t>
      </w:r>
      <w:r>
        <w:rPr>
          <w:spacing w:val="-3"/>
        </w:rPr>
        <w:t>，相同条件下 </w:t>
      </w:r>
      <w:r>
        <w:rPr>
          <w:rFonts w:ascii="Times New Roman" w:hAnsi="Times New Roman" w:eastAsia="Times New Roman" w:cs="Times New Roman"/>
          <w:spacing w:val="-3"/>
        </w:rPr>
        <w:t>RedCap  </w:t>
      </w:r>
      <w:r>
        <w:rPr>
          <w:spacing w:val="-3"/>
        </w:rPr>
        <w:t>的广度和深度覆盖能力可以</w:t>
      </w:r>
      <w:r>
        <w:rPr>
          <w:spacing w:val="-8"/>
        </w:rPr>
        <w:t>提升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7dB</w:t>
      </w:r>
      <w:r>
        <w:rPr>
          <w:spacing w:val="-8"/>
        </w:rPr>
        <w:t>，上行容量提升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8 </w:t>
      </w:r>
      <w:r>
        <w:rPr>
          <w:spacing w:val="-8"/>
        </w:rPr>
        <w:t>倍，整体表现优于</w:t>
      </w:r>
      <w:r>
        <w:rPr>
          <w:rFonts w:ascii="Times New Roman" w:hAnsi="Times New Roman" w:eastAsia="Times New Roman" w:cs="Times New Roman"/>
          <w:spacing w:val="-8"/>
        </w:rPr>
        <w:t>Cat.4</w:t>
      </w:r>
      <w:r>
        <w:rPr>
          <w:spacing w:val="-8"/>
        </w:rPr>
        <w:t>。因此，</w:t>
      </w:r>
      <w:r>
        <w:rPr>
          <w:spacing w:val="-38"/>
        </w:rPr>
        <w:t xml:space="preserve"> </w:t>
      </w:r>
      <w:r>
        <w:rPr>
          <w:spacing w:val="-8"/>
        </w:rPr>
        <w:t>对于</w:t>
      </w:r>
    </w:p>
    <w:p>
      <w:pPr>
        <w:spacing w:line="334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6"/>
        <w:spacing w:before="182" w:line="213" w:lineRule="auto"/>
        <w:rPr/>
      </w:pPr>
      <w:r>
        <w:rPr>
          <w:spacing w:val="-3"/>
        </w:rPr>
        <w:t>物联网领域，</w:t>
      </w:r>
      <w:r>
        <w:rPr>
          <w:rFonts w:ascii="Times New Roman" w:hAnsi="Times New Roman" w:eastAsia="Times New Roman" w:cs="Times New Roman"/>
          <w:spacing w:val="-3"/>
        </w:rPr>
        <w:t>RedCap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3"/>
        </w:rPr>
        <w:t>与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Cat.4 </w:t>
      </w:r>
      <w:r>
        <w:rPr>
          <w:spacing w:val="-3"/>
        </w:rPr>
        <w:t>和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Cat.1 </w:t>
      </w:r>
      <w:r>
        <w:rPr>
          <w:spacing w:val="-3"/>
        </w:rPr>
        <w:t>可形成长期替代关系。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．低成本和功耗推动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5G </w:t>
      </w:r>
      <w:r>
        <w:rPr>
          <w:b/>
          <w:bCs/>
          <w:spacing w:val="-3"/>
        </w:rPr>
        <w:t>应用规模落地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25" w:right="20" w:firstLine="603"/>
        <w:spacing w:before="98" w:line="328" w:lineRule="auto"/>
        <w:jc w:val="both"/>
        <w:rPr/>
      </w:pPr>
      <w:r>
        <w:rPr>
          <w:spacing w:val="-12"/>
        </w:rPr>
        <w:t>成本方面，</w:t>
      </w:r>
      <w:r>
        <w:rPr>
          <w:rFonts w:ascii="Times New Roman" w:hAnsi="Times New Roman" w:eastAsia="Times New Roman" w:cs="Times New Roman"/>
          <w:spacing w:val="-12"/>
        </w:rPr>
        <w:t>RedCap </w:t>
      </w:r>
      <w:r>
        <w:rPr>
          <w:spacing w:val="-12"/>
        </w:rPr>
        <w:t>模组规模化商用后，有望降低到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60-80 </w:t>
      </w:r>
      <w:r>
        <w:rPr>
          <w:spacing w:val="-13"/>
        </w:rPr>
        <w:t>元，</w:t>
      </w:r>
      <w:r>
        <w:rPr>
          <w:spacing w:val="-9"/>
        </w:rPr>
        <w:t>与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Cat.4 </w:t>
      </w:r>
      <w:r>
        <w:rPr>
          <w:spacing w:val="-9"/>
        </w:rPr>
        <w:t>相当；功耗方面，</w:t>
      </w:r>
      <w:r>
        <w:rPr>
          <w:rFonts w:ascii="Times New Roman" w:hAnsi="Times New Roman" w:eastAsia="Times New Roman" w:cs="Times New Roman"/>
          <w:spacing w:val="-9"/>
        </w:rPr>
        <w:t>RedCap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spacing w:val="-9"/>
        </w:rPr>
        <w:t>的低功耗技术，预计可比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Cat.4</w:t>
      </w:r>
      <w:r>
        <w:rPr>
          <w:spacing w:val="-3"/>
        </w:rPr>
        <w:t>降低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20%</w:t>
      </w:r>
      <w:r>
        <w:rPr>
          <w:spacing w:val="-3"/>
        </w:rPr>
        <w:t>。随着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RedCap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3"/>
        </w:rPr>
        <w:t>的应用向电力、工业、车联网等场</w:t>
      </w:r>
      <w:r>
        <w:rPr>
          <w:spacing w:val="-4"/>
        </w:rPr>
        <w:t>景突</w:t>
      </w:r>
      <w:r>
        <w:rPr>
          <w:spacing w:val="-4"/>
        </w:rPr>
        <w:t>破与扩展，将有望推动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 </w:t>
      </w:r>
      <w:r>
        <w:rPr>
          <w:spacing w:val="-4"/>
        </w:rPr>
        <w:t>应用规模落地。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ind w:left="675"/>
        <w:spacing w:before="101" w:line="221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</w:t>
      </w:r>
      <w:r>
        <w:rPr>
          <w:rFonts w:ascii="SimHei" w:hAnsi="SimHei" w:eastAsia="SimHei" w:cs="SimHei"/>
          <w:sz w:val="31"/>
          <w:szCs w:val="31"/>
          <w:b/>
          <w:bCs/>
        </w:rPr>
        <w:t>RedCap</w:t>
      </w:r>
      <w:r>
        <w:rPr>
          <w:rFonts w:ascii="SimHei" w:hAnsi="SimHei" w:eastAsia="SimHei" w:cs="SimHei"/>
          <w:sz w:val="31"/>
          <w:szCs w:val="31"/>
          <w:spacing w:val="-5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应用场景与厂商布局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12" w:lineRule="auto"/>
        <w:outlineLvl w:val="2"/>
        <w:rPr/>
      </w:pPr>
      <w:r>
        <w:rPr>
          <w:b/>
          <w:bCs/>
          <w:spacing w:val="-6"/>
        </w:rPr>
        <w:t>（一）</w:t>
      </w:r>
      <w:r>
        <w:rPr>
          <w:rFonts w:ascii="Times New Roman" w:hAnsi="Times New Roman" w:eastAsia="Times New Roman" w:cs="Times New Roman"/>
          <w:b/>
          <w:bCs/>
          <w:spacing w:val="-6"/>
        </w:rPr>
        <w:t>RedCap</w:t>
      </w:r>
      <w:r>
        <w:rPr>
          <w:rFonts w:ascii="Times New Roman" w:hAnsi="Times New Roman" w:eastAsia="Times New Roman" w:cs="Times New Roman"/>
          <w:b/>
          <w:bCs/>
          <w:spacing w:val="48"/>
        </w:rPr>
        <w:t xml:space="preserve"> </w:t>
      </w:r>
      <w:r>
        <w:rPr>
          <w:b/>
          <w:bCs/>
          <w:spacing w:val="-6"/>
        </w:rPr>
        <w:t>的应用场景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23" w:firstLine="602"/>
        <w:spacing w:before="98" w:line="332" w:lineRule="auto"/>
        <w:jc w:val="both"/>
        <w:rPr/>
      </w:pPr>
      <w:r>
        <w:rPr>
          <w:spacing w:val="-5"/>
        </w:rPr>
        <w:t>根据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3GPPR17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5"/>
        </w:rPr>
        <w:t>的标准定义，</w:t>
      </w:r>
      <w:r>
        <w:rPr>
          <w:rFonts w:ascii="Times New Roman" w:hAnsi="Times New Roman" w:eastAsia="Times New Roman" w:cs="Times New Roman"/>
          <w:spacing w:val="-5"/>
        </w:rPr>
        <w:t>RedCap </w:t>
      </w:r>
      <w:r>
        <w:rPr>
          <w:spacing w:val="-5"/>
        </w:rPr>
        <w:t>支持可穿戴设备、工业</w:t>
      </w:r>
      <w:r>
        <w:rPr>
          <w:spacing w:val="-4"/>
        </w:rPr>
        <w:t>传感器和视频监控三大业务场景，但从产业链厂商实际发布的网</w:t>
      </w:r>
      <w:r>
        <w:rPr>
          <w:spacing w:val="-2"/>
        </w:rPr>
        <w:t>络和产品来看，目前 </w:t>
      </w:r>
      <w:r>
        <w:rPr>
          <w:rFonts w:ascii="Times New Roman" w:hAnsi="Times New Roman" w:eastAsia="Times New Roman" w:cs="Times New Roman"/>
          <w:spacing w:val="-2"/>
        </w:rPr>
        <w:t>RedCap  </w:t>
      </w:r>
      <w:r>
        <w:rPr>
          <w:spacing w:val="-2"/>
        </w:rPr>
        <w:t>的应用场景已扩展到园区、港口、</w:t>
      </w:r>
      <w:r>
        <w:rPr>
          <w:spacing w:val="-9"/>
        </w:rPr>
        <w:t>电力、车联网、工业等高通信需求领域， 未来具有进一步垂直发</w:t>
      </w:r>
      <w:r>
        <w:rPr>
          <w:spacing w:val="-9"/>
        </w:rPr>
        <w:t>展的空间。</w:t>
      </w:r>
    </w:p>
    <w:p>
      <w:pPr>
        <w:pStyle w:val="BodyText"/>
        <w:ind w:left="25" w:right="21" w:firstLine="604"/>
        <w:spacing w:before="276" w:line="333" w:lineRule="auto"/>
        <w:jc w:val="both"/>
        <w:rPr/>
      </w:pPr>
      <w:r>
        <w:rPr>
          <w:spacing w:val="-3"/>
        </w:rPr>
        <w:t>从 </w:t>
      </w:r>
      <w:r>
        <w:rPr>
          <w:rFonts w:ascii="Times New Roman" w:hAnsi="Times New Roman" w:eastAsia="Times New Roman" w:cs="Times New Roman"/>
          <w:spacing w:val="-3"/>
        </w:rPr>
        <w:t>RedCap  </w:t>
      </w:r>
      <w:r>
        <w:rPr>
          <w:spacing w:val="-3"/>
        </w:rPr>
        <w:t>应用场景来看，可分为两类：一类是通用场景，</w:t>
      </w:r>
      <w:r>
        <w:rPr>
          <w:spacing w:val="-9"/>
        </w:rPr>
        <w:t>如视频监控、可穿戴设备； 一类是垂直行业场景，如园区、智慧</w:t>
      </w:r>
      <w:r>
        <w:rPr>
          <w:spacing w:val="-9"/>
        </w:rPr>
        <w:t>港口、智慧电网、工业等， 这些场景对带宽要求较低，却对成本</w:t>
      </w:r>
      <w:r>
        <w:rPr>
          <w:spacing w:val="-1"/>
        </w:rPr>
        <w:t>和功耗比较敏感，</w:t>
      </w:r>
      <w:r>
        <w:rPr>
          <w:rFonts w:ascii="Times New Roman" w:hAnsi="Times New Roman" w:eastAsia="Times New Roman" w:cs="Times New Roman"/>
          <w:spacing w:val="-1"/>
        </w:rPr>
        <w:t>RedCap  </w:t>
      </w:r>
      <w:r>
        <w:rPr>
          <w:spacing w:val="-1"/>
        </w:rPr>
        <w:t>的出现契合核心需求，在确保应用需</w:t>
      </w:r>
      <w:r>
        <w:rPr>
          <w:spacing w:val="-1"/>
        </w:rPr>
        <w:t>求和性能的前提下，通过对设备能力和终端复杂度等进行精简，</w:t>
      </w:r>
      <w:r>
        <w:rPr>
          <w:spacing w:val="-1"/>
        </w:rPr>
        <w:t>达到降低成本、降低功耗以及小型化的目标，解决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2B </w:t>
      </w:r>
      <w:r>
        <w:rPr>
          <w:spacing w:val="-1"/>
        </w:rPr>
        <w:t>端行业模</w:t>
      </w:r>
      <w:r>
        <w:rPr/>
        <w:t>组价格高、</w:t>
      </w:r>
      <w:r>
        <w:rPr>
          <w:rFonts w:ascii="Times New Roman" w:hAnsi="Times New Roman" w:eastAsia="Times New Roman" w:cs="Times New Roman"/>
        </w:rPr>
        <w:t>2C  </w:t>
      </w:r>
      <w:r>
        <w:rPr/>
        <w:t>端产品尺寸和功耗要求高等诸多，</w:t>
      </w:r>
      <w:r>
        <w:rPr>
          <w:spacing w:val="-1"/>
        </w:rPr>
        <w:t>达到成本和性</w:t>
      </w:r>
      <w:r>
        <w:rPr>
          <w:spacing w:val="-4"/>
        </w:rPr>
        <w:t>能的良好平衡，加快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 </w:t>
      </w:r>
      <w:r>
        <w:rPr>
          <w:spacing w:val="-4"/>
        </w:rPr>
        <w:t>规模化发展。</w:t>
      </w:r>
    </w:p>
    <w:p>
      <w:pPr>
        <w:spacing w:line="333" w:lineRule="auto"/>
        <w:sectPr>
          <w:pgSz w:w="11907" w:h="16839"/>
          <w:pgMar w:top="1431" w:right="1693" w:bottom="0" w:left="1785" w:header="0" w:footer="0" w:gutter="0"/>
        </w:sectPr>
        <w:rPr/>
      </w:pPr>
    </w:p>
    <w:p>
      <w:pPr>
        <w:ind w:firstLine="14"/>
        <w:spacing w:before="114" w:line="4766" w:lineRule="exact"/>
        <w:rPr/>
      </w:pPr>
      <w:r>
        <w:rPr>
          <w:position w:val="-95"/>
        </w:rPr>
        <w:drawing>
          <wp:inline distT="0" distB="0" distL="0" distR="0">
            <wp:extent cx="5268467" cy="302666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467" cy="302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25"/>
        <w:spacing w:before="233" w:line="217" w:lineRule="auto"/>
        <w:jc w:val="right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（根据公开信息整理）</w:t>
      </w:r>
    </w:p>
    <w:p>
      <w:pPr>
        <w:ind w:left="2040"/>
        <w:spacing w:before="175" w:line="215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7"/>
        </w:rPr>
        <w:t>图</w:t>
      </w:r>
      <w:r>
        <w:rPr>
          <w:rFonts w:ascii="KaiTi" w:hAnsi="KaiTi" w:eastAsia="KaiTi" w:cs="KaiTi"/>
          <w:sz w:val="30"/>
          <w:szCs w:val="30"/>
          <w:spacing w:val="-5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2</w:t>
      </w:r>
      <w:r>
        <w:rPr>
          <w:rFonts w:ascii="KaiTi" w:hAnsi="KaiTi" w:eastAsia="KaiTi" w:cs="KaiTi"/>
          <w:sz w:val="30"/>
          <w:szCs w:val="30"/>
          <w:spacing w:val="-7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7"/>
        </w:rPr>
        <w:t>RedCap</w:t>
      </w:r>
      <w:r>
        <w:rPr>
          <w:rFonts w:ascii="KaiTi" w:hAnsi="KaiTi" w:eastAsia="KaiTi" w:cs="KaiTi"/>
          <w:sz w:val="30"/>
          <w:szCs w:val="30"/>
          <w:spacing w:val="-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网络/产品应用场景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660"/>
        <w:spacing w:before="98" w:line="212" w:lineRule="auto"/>
        <w:rPr/>
      </w:pPr>
      <w:r>
        <w:rPr>
          <w:spacing w:val="-6"/>
        </w:rPr>
        <w:t>以智慧工业和智慧电网为例看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RedCap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-6"/>
        </w:rPr>
        <w:t>的落地场景：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5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．智慧工业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7" w:right="12" w:firstLine="597"/>
        <w:spacing w:before="98" w:line="332" w:lineRule="auto"/>
        <w:jc w:val="both"/>
        <w:rPr/>
      </w:pPr>
      <w:r>
        <w:rPr>
          <w:spacing w:val="-4"/>
        </w:rPr>
        <w:t>对于工业行业来说，除了考虑成本外，业务实际需</w:t>
      </w:r>
      <w:r>
        <w:rPr>
          <w:spacing w:val="-5"/>
        </w:rPr>
        <w:t>求也是重</w:t>
      </w:r>
      <w:r>
        <w:rPr>
          <w:spacing w:val="-4"/>
        </w:rPr>
        <w:t>中之重，部分场景不需要超高速率传输，如工业传感器、工业控</w:t>
      </w:r>
      <w:r>
        <w:rPr>
          <w:spacing w:val="-4"/>
        </w:rPr>
        <w:t>制和自动化等，这些场景只需要中等甚至较低的传输速度，但对</w:t>
      </w:r>
      <w:r>
        <w:rPr>
          <w:spacing w:val="-9"/>
        </w:rPr>
        <w:t>时延、可靠性等功能有较大的需求，</w:t>
      </w:r>
      <w:r>
        <w:rPr>
          <w:spacing w:val="75"/>
        </w:rPr>
        <w:t xml:space="preserve"> </w:t>
      </w:r>
      <w:r>
        <w:rPr>
          <w:spacing w:val="-9"/>
        </w:rPr>
        <w:t>而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RedCap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9"/>
        </w:rPr>
        <w:t>契合生产核心场</w:t>
      </w:r>
      <w:r>
        <w:rPr>
          <w:spacing w:val="-5"/>
        </w:rPr>
        <w:t>景，未来将发挥巨大的潜力。</w:t>
      </w:r>
    </w:p>
    <w:p>
      <w:pPr>
        <w:pStyle w:val="BodyText"/>
        <w:ind w:left="23" w:right="12" w:firstLine="603"/>
        <w:spacing w:before="282" w:line="333" w:lineRule="auto"/>
        <w:jc w:val="both"/>
        <w:rPr/>
      </w:pPr>
      <w:r>
        <w:rPr>
          <w:spacing w:val="-1"/>
        </w:rPr>
        <w:t>其应用场景主要有厂区网络覆盖、</w:t>
      </w:r>
      <w:r>
        <w:rPr>
          <w:rFonts w:ascii="Times New Roman" w:hAnsi="Times New Roman" w:eastAsia="Times New Roman" w:cs="Times New Roman"/>
          <w:spacing w:val="-1"/>
        </w:rPr>
        <w:t>AGV  </w:t>
      </w:r>
      <w:r>
        <w:rPr>
          <w:spacing w:val="-1"/>
        </w:rPr>
        <w:t>小车实时调度、位</w:t>
      </w:r>
      <w:r>
        <w:rPr>
          <w:spacing w:val="-4"/>
        </w:rPr>
        <w:t>置监控、</w:t>
      </w:r>
      <w:r>
        <w:rPr>
          <w:rFonts w:ascii="Times New Roman" w:hAnsi="Times New Roman" w:eastAsia="Times New Roman" w:cs="Times New Roman"/>
          <w:spacing w:val="-4"/>
        </w:rPr>
        <w:t>PLC </w:t>
      </w:r>
      <w:r>
        <w:rPr>
          <w:spacing w:val="-4"/>
        </w:rPr>
        <w:t>数据回传、设备数采、工控设备</w:t>
      </w:r>
      <w:r>
        <w:rPr>
          <w:spacing w:val="-5"/>
        </w:rPr>
        <w:t>多联机、园区内网</w:t>
      </w:r>
      <w:r>
        <w:rPr>
          <w:spacing w:val="-11"/>
        </w:rPr>
        <w:t>络补盲、巡航定位、行为识别、</w:t>
      </w:r>
      <w:r>
        <w:rPr>
          <w:spacing w:val="52"/>
        </w:rPr>
        <w:t xml:space="preserve"> </w:t>
      </w:r>
      <w:r>
        <w:rPr>
          <w:spacing w:val="-11"/>
        </w:rPr>
        <w:t>安全生产、物料管理、视频监控</w:t>
      </w:r>
      <w:r>
        <w:rPr>
          <w:spacing w:val="-5"/>
        </w:rPr>
        <w:t>等。</w:t>
      </w:r>
    </w:p>
    <w:p>
      <w:pPr>
        <w:pStyle w:val="BodyText"/>
        <w:ind w:left="634"/>
        <w:spacing w:before="273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）场景：厂区网络覆盖</w:t>
      </w:r>
    </w:p>
    <w:p>
      <w:pPr>
        <w:spacing w:line="233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5" w:right="80" w:firstLine="604"/>
        <w:spacing w:before="179" w:line="332" w:lineRule="auto"/>
        <w:jc w:val="both"/>
        <w:rPr/>
      </w:pPr>
      <w:r>
        <w:rPr>
          <w:spacing w:val="-2"/>
        </w:rPr>
        <w:t>工业厂区一般占地面积较大，在开展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 </w:t>
      </w:r>
      <w:r>
        <w:rPr>
          <w:spacing w:val="-2"/>
        </w:rPr>
        <w:t>部署与应用的时候</w:t>
      </w:r>
      <w:r>
        <w:rPr>
          <w:spacing w:val="-5"/>
        </w:rPr>
        <w:t>成本较高，所以较多企业并未大规模开展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</w:t>
      </w:r>
      <w:r>
        <w:rPr>
          <w:rFonts w:ascii="Times New Roman" w:hAnsi="Times New Roman" w:eastAsia="Times New Roman" w:cs="Times New Roman"/>
          <w:spacing w:val="-6"/>
        </w:rPr>
        <w:t>G </w:t>
      </w:r>
      <w:r>
        <w:rPr>
          <w:spacing w:val="-6"/>
        </w:rPr>
        <w:t>应用。</w:t>
      </w:r>
      <w:r>
        <w:rPr>
          <w:rFonts w:ascii="Times New Roman" w:hAnsi="Times New Roman" w:eastAsia="Times New Roman" w:cs="Times New Roman"/>
          <w:spacing w:val="-6"/>
        </w:rPr>
        <w:t>RedCap </w:t>
      </w:r>
      <w:r>
        <w:rPr>
          <w:spacing w:val="-6"/>
        </w:rPr>
        <w:t>精准</w:t>
      </w:r>
      <w:r>
        <w:rPr>
          <w:spacing w:val="-1"/>
        </w:rPr>
        <w:t>对应企业痛点，低成本、低功耗、高性能的特点为</w:t>
      </w:r>
      <w:r>
        <w:rPr>
          <w:spacing w:val="-2"/>
        </w:rPr>
        <w:t>工厂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 </w:t>
      </w:r>
      <w:r>
        <w:rPr>
          <w:spacing w:val="-2"/>
        </w:rPr>
        <w:t>应用</w:t>
      </w:r>
      <w:r>
        <w:rPr>
          <w:spacing w:val="-6"/>
        </w:rPr>
        <w:t>落地提供基础条件。</w:t>
      </w:r>
    </w:p>
    <w:p>
      <w:pPr>
        <w:pStyle w:val="BodyText"/>
        <w:ind w:left="26" w:right="81" w:firstLine="633"/>
        <w:spacing w:before="281" w:line="333" w:lineRule="auto"/>
        <w:jc w:val="both"/>
        <w:rPr/>
      </w:pPr>
      <w:r>
        <w:rPr>
          <w:spacing w:val="-2"/>
        </w:rPr>
        <w:t>以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RedCap </w:t>
      </w:r>
      <w:r>
        <w:rPr>
          <w:spacing w:val="-2"/>
        </w:rPr>
        <w:t>工业智能网关为例，它可结合数字化室分</w:t>
      </w:r>
      <w:r>
        <w:rPr>
          <w:spacing w:val="-3"/>
        </w:rPr>
        <w:t>等技术</w:t>
      </w:r>
      <w:r>
        <w:rPr>
          <w:spacing w:val="-4"/>
        </w:rPr>
        <w:t>实现厂区内外的网络连续覆盖，基于网关的数采数传、高精度定</w:t>
      </w:r>
      <w:r>
        <w:rPr>
          <w:spacing w:val="-1"/>
        </w:rPr>
        <w:t>位等，将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AGV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1"/>
        </w:rPr>
        <w:t>小车位置数据、设备数据、</w:t>
      </w:r>
      <w:r>
        <w:rPr>
          <w:spacing w:val="-2"/>
        </w:rPr>
        <w:t>生产数据等通过智能</w:t>
      </w:r>
      <w:r>
        <w:rPr>
          <w:spacing w:val="-4"/>
        </w:rPr>
        <w:t>网关传输到服务器进行储存及处理。</w:t>
      </w:r>
    </w:p>
    <w:p>
      <w:pPr>
        <w:pStyle w:val="BodyText"/>
        <w:ind w:left="26" w:firstLine="599"/>
        <w:spacing w:before="279" w:line="325" w:lineRule="auto"/>
        <w:rPr/>
      </w:pPr>
      <w:r>
        <w:rPr>
          <w:spacing w:val="-3"/>
        </w:rPr>
        <w:t>基于 </w:t>
      </w:r>
      <w:r>
        <w:rPr>
          <w:rFonts w:ascii="Times New Roman" w:hAnsi="Times New Roman" w:eastAsia="Times New Roman" w:cs="Times New Roman"/>
          <w:spacing w:val="-3"/>
        </w:rPr>
        <w:t>RedCap  </w:t>
      </w:r>
      <w:r>
        <w:rPr>
          <w:spacing w:val="-3"/>
        </w:rPr>
        <w:t>技术，可以帮助工业企业改善网络时延问题，</w:t>
      </w:r>
      <w:r>
        <w:rPr>
          <w:spacing w:val="-2"/>
        </w:rPr>
        <w:t>满足厂区内外数字化生产的需求，为智慧生产提供可靠数据。</w:t>
      </w:r>
    </w:p>
    <w:p>
      <w:pPr>
        <w:pStyle w:val="BodyText"/>
        <w:ind w:left="634"/>
        <w:spacing w:before="303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）场景：设备控制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16" w:right="80" w:firstLine="608"/>
        <w:spacing w:before="98" w:line="332" w:lineRule="auto"/>
        <w:jc w:val="both"/>
        <w:rPr/>
      </w:pPr>
      <w:r>
        <w:rPr>
          <w:spacing w:val="-4"/>
        </w:rPr>
        <w:t>在工业领域，设备控制主要基于物联网技术的网关和模组等</w:t>
      </w:r>
      <w:r>
        <w:rPr>
          <w:spacing w:val="-2"/>
        </w:rPr>
        <w:t>进行管理。以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RedCap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2"/>
        </w:rPr>
        <w:t>网关和模组为例，它可以实现工业设备与</w:t>
      </w:r>
      <w:r>
        <w:rPr>
          <w:rFonts w:ascii="Times New Roman" w:hAnsi="Times New Roman" w:eastAsia="Times New Roman" w:cs="Times New Roman"/>
          <w:spacing w:val="-12"/>
        </w:rPr>
        <w:t>5G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12"/>
        </w:rPr>
        <w:t>网络的连接、设备与设备间的连接、设备与服务器的连接等，</w:t>
      </w:r>
      <w:r>
        <w:rPr>
          <w:spacing w:val="7"/>
        </w:rPr>
        <w:t>满足业务上行速率和时延要求，实现数据采集与数据传输。以</w:t>
      </w:r>
      <w:r>
        <w:rPr>
          <w:rFonts w:ascii="Times New Roman" w:hAnsi="Times New Roman" w:eastAsia="Times New Roman" w:cs="Times New Roman"/>
        </w:rPr>
        <w:t>AGV/</w:t>
      </w:r>
      <w:r>
        <w:rPr/>
        <w:t>叉车为例，搭载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</w:rPr>
        <w:t>RedCap </w:t>
      </w:r>
      <w:r>
        <w:rPr/>
        <w:t>模组的物流效果和搭载通用</w:t>
      </w:r>
      <w:r>
        <w:rPr>
          <w:rFonts w:ascii="Times New Roman" w:hAnsi="Times New Roman" w:eastAsia="Times New Roman" w:cs="Times New Roman"/>
        </w:rPr>
        <w:t>5G </w:t>
      </w:r>
      <w:r>
        <w:rPr/>
        <w:t>模</w:t>
      </w:r>
      <w:r>
        <w:rPr>
          <w:spacing w:val="-2"/>
        </w:rPr>
        <w:t>组的相当，既可降低成本，又满足业务开展需求。</w:t>
      </w:r>
    </w:p>
    <w:p>
      <w:pPr>
        <w:pStyle w:val="BodyText"/>
        <w:ind w:left="29" w:right="80" w:firstLine="596"/>
        <w:spacing w:before="286" w:line="325" w:lineRule="auto"/>
        <w:rPr/>
      </w:pPr>
      <w:r>
        <w:rPr>
          <w:spacing w:val="-3"/>
        </w:rPr>
        <w:t>基于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RedCap </w:t>
      </w:r>
      <w:r>
        <w:rPr>
          <w:spacing w:val="-3"/>
        </w:rPr>
        <w:t>技术，可以帮助工业企业降低</w:t>
      </w:r>
      <w:r>
        <w:rPr>
          <w:rFonts w:ascii="Times New Roman" w:hAnsi="Times New Roman" w:eastAsia="Times New Roman" w:cs="Times New Roman"/>
          <w:spacing w:val="-3"/>
        </w:rPr>
        <w:t>5G </w:t>
      </w:r>
      <w:r>
        <w:rPr>
          <w:spacing w:val="-3"/>
        </w:rPr>
        <w:t>终端</w:t>
      </w:r>
      <w:r>
        <w:rPr>
          <w:spacing w:val="-4"/>
        </w:rPr>
        <w:t>和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 </w:t>
      </w:r>
      <w:r>
        <w:rPr>
          <w:spacing w:val="-4"/>
        </w:rPr>
        <w:t>模</w:t>
      </w:r>
      <w:r>
        <w:rPr>
          <w:spacing w:val="-8"/>
        </w:rPr>
        <w:t>组的使用成本。</w:t>
      </w:r>
    </w:p>
    <w:p>
      <w:pPr>
        <w:pStyle w:val="BodyText"/>
        <w:ind w:left="624"/>
        <w:spacing w:before="303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．电力行业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19" w:right="82" w:firstLine="641"/>
        <w:spacing w:before="98" w:line="334" w:lineRule="auto"/>
        <w:rPr/>
      </w:pPr>
      <w:r>
        <w:rPr>
          <w:spacing w:val="-6"/>
        </w:rPr>
        <w:t>电力行业的业务具有点多面广的特点，对通信需求复杂，与</w:t>
      </w:r>
      <w:r>
        <w:rPr>
          <w:rFonts w:ascii="Times New Roman" w:hAnsi="Times New Roman" w:eastAsia="Times New Roman" w:cs="Times New Roman"/>
          <w:spacing w:val="-1"/>
        </w:rPr>
        <w:t>RedCap  </w:t>
      </w:r>
      <w:r>
        <w:rPr>
          <w:spacing w:val="-1"/>
        </w:rPr>
        <w:t>的适用场景高度契合。在电力的典型业务环节，如配电</w:t>
      </w:r>
    </w:p>
    <w:p>
      <w:pPr>
        <w:spacing w:line="334" w:lineRule="auto"/>
        <w:sectPr>
          <w:pgSz w:w="11907" w:h="16839"/>
          <w:pgMar w:top="1431" w:right="1717" w:bottom="0" w:left="1785" w:header="0" w:footer="0" w:gutter="0"/>
        </w:sectPr>
        <w:rPr/>
      </w:pPr>
    </w:p>
    <w:p>
      <w:pPr>
        <w:pStyle w:val="BodyText"/>
        <w:ind w:left="31" w:right="103" w:firstLine="44"/>
        <w:spacing w:before="185" w:line="327" w:lineRule="auto"/>
        <w:jc w:val="both"/>
        <w:rPr/>
      </w:pPr>
      <w:r>
        <w:rPr>
          <w:spacing w:val="-2"/>
        </w:rPr>
        <w:t>自动化、分布式光伏等业务中，</w:t>
      </w:r>
      <w:r>
        <w:rPr>
          <w:rFonts w:ascii="Times New Roman" w:hAnsi="Times New Roman" w:eastAsia="Times New Roman" w:cs="Times New Roman"/>
          <w:spacing w:val="-2"/>
        </w:rPr>
        <w:t>RedCap  </w:t>
      </w:r>
      <w:r>
        <w:rPr>
          <w:spacing w:val="-2"/>
        </w:rPr>
        <w:t>不仅</w:t>
      </w:r>
      <w:r>
        <w:rPr>
          <w:spacing w:val="-3"/>
        </w:rPr>
        <w:t>可以满足电力安全</w:t>
      </w:r>
      <w:r>
        <w:rPr>
          <w:spacing w:val="-8"/>
        </w:rPr>
        <w:t>隔离、可靠可控的要求，</w:t>
      </w:r>
      <w:r>
        <w:rPr>
          <w:spacing w:val="75"/>
        </w:rPr>
        <w:t xml:space="preserve"> </w:t>
      </w:r>
      <w:r>
        <w:rPr>
          <w:spacing w:val="-8"/>
        </w:rPr>
        <w:t>还能降低终端成本，这为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RedCap </w:t>
      </w:r>
      <w:r>
        <w:rPr>
          <w:spacing w:val="-9"/>
        </w:rPr>
        <w:t>在电</w:t>
      </w:r>
      <w:r>
        <w:rPr>
          <w:spacing w:val="-4"/>
        </w:rPr>
        <w:t>力行业的规模化应用铸造了坚实的基础。</w:t>
      </w:r>
    </w:p>
    <w:p>
      <w:pPr>
        <w:pStyle w:val="BodyText"/>
        <w:ind w:left="634"/>
        <w:spacing w:before="303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）场景：专网部署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6" w:right="104" w:firstLine="635"/>
        <w:spacing w:before="97" w:line="330" w:lineRule="auto"/>
        <w:jc w:val="both"/>
        <w:rPr/>
      </w:pPr>
      <w:r>
        <w:rPr>
          <w:spacing w:val="-10"/>
        </w:rPr>
        <w:t>电力专网具有覆盖广、点位多等特点，</w:t>
      </w:r>
      <w:r>
        <w:rPr>
          <w:spacing w:val="-34"/>
        </w:rPr>
        <w:t xml:space="preserve"> </w:t>
      </w:r>
      <w:r>
        <w:rPr>
          <w:spacing w:val="-10"/>
        </w:rPr>
        <w:t>往往还需要搭载数万</w:t>
      </w:r>
      <w:r>
        <w:rPr>
          <w:spacing w:val="-1"/>
        </w:rPr>
        <w:t>甚至几十万的电力终端，建设成本较高。</w:t>
      </w:r>
      <w:r>
        <w:rPr>
          <w:rFonts w:ascii="Times New Roman" w:hAnsi="Times New Roman" w:eastAsia="Times New Roman" w:cs="Times New Roman"/>
          <w:spacing w:val="-1"/>
        </w:rPr>
        <w:t>RedCap  </w:t>
      </w:r>
      <w:r>
        <w:rPr>
          <w:spacing w:val="-1"/>
        </w:rPr>
        <w:t>的出现为电力</w:t>
      </w:r>
      <w:r>
        <w:rPr>
          <w:spacing w:val="-5"/>
        </w:rPr>
        <w:t>网络部署提供了最优选择。</w:t>
      </w:r>
    </w:p>
    <w:p>
      <w:pPr>
        <w:pStyle w:val="BodyText"/>
        <w:ind w:left="25" w:right="102" w:firstLine="635"/>
        <w:spacing w:before="287" w:line="330" w:lineRule="auto"/>
        <w:jc w:val="both"/>
        <w:rPr/>
      </w:pPr>
      <w:r>
        <w:rPr>
          <w:spacing w:val="-3"/>
        </w:rPr>
        <w:t>以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RedCap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3"/>
        </w:rPr>
        <w:t>终端为例，将终端内嵌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RedCap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3"/>
        </w:rPr>
        <w:t>模组，在保证电</w:t>
      </w:r>
      <w:r>
        <w:rPr>
          <w:spacing w:val="-9"/>
        </w:rPr>
        <w:t>力业务安全隔离、稳定可靠的基础上，</w:t>
      </w:r>
      <w:r>
        <w:rPr>
          <w:spacing w:val="78"/>
        </w:rPr>
        <w:t xml:space="preserve"> </w:t>
      </w:r>
      <w:r>
        <w:rPr>
          <w:spacing w:val="-9"/>
        </w:rPr>
        <w:t>确保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RedCap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9"/>
        </w:rPr>
        <w:t>终端间、与</w:t>
      </w:r>
      <w:r>
        <w:rPr>
          <w:spacing w:val="-9"/>
        </w:rPr>
        <w:t>普通终端间的时延、覆盖、速率和稳定性， 保障各类软硬切场景</w:t>
      </w:r>
      <w:r>
        <w:rPr>
          <w:spacing w:val="-1"/>
        </w:rPr>
        <w:t>下的网络稳定。另外，</w:t>
      </w:r>
      <w:r>
        <w:rPr>
          <w:rFonts w:ascii="Times New Roman" w:hAnsi="Times New Roman" w:eastAsia="Times New Roman" w:cs="Times New Roman"/>
          <w:spacing w:val="-1"/>
        </w:rPr>
        <w:t>RedCap  </w:t>
      </w:r>
      <w:r>
        <w:rPr>
          <w:spacing w:val="-1"/>
        </w:rPr>
        <w:t>可以在不同时间和不同频率上进</w:t>
      </w:r>
      <w:r>
        <w:rPr>
          <w:spacing w:val="-2"/>
        </w:rPr>
        <w:t>行收发</w:t>
      </w:r>
      <w:r>
        <w:rPr>
          <w:rFonts w:ascii="Times New Roman" w:hAnsi="Times New Roman" w:eastAsia="Times New Roman" w:cs="Times New Roman"/>
          <w:spacing w:val="-2"/>
        </w:rPr>
        <w:t>,</w:t>
      </w:r>
      <w:r>
        <w:rPr>
          <w:spacing w:val="-2"/>
        </w:rPr>
        <w:t>不需要双工器，所以还有利于终端设备的小型化。</w:t>
      </w:r>
    </w:p>
    <w:p>
      <w:pPr>
        <w:pStyle w:val="BodyText"/>
        <w:ind w:left="27" w:right="104" w:firstLine="598"/>
        <w:spacing w:before="302" w:line="327" w:lineRule="auto"/>
        <w:rPr/>
      </w:pPr>
      <w:r>
        <w:rPr>
          <w:spacing w:val="-1"/>
        </w:rPr>
        <w:t>基于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RedCap </w:t>
      </w:r>
      <w:r>
        <w:rPr>
          <w:spacing w:val="-1"/>
        </w:rPr>
        <w:t>技术，为电力行业节省终端成本的同时，大大</w:t>
      </w:r>
      <w:r>
        <w:rPr>
          <w:spacing w:val="-4"/>
        </w:rPr>
        <w:t>提高了部署时间和部署场地的灵活性。</w:t>
      </w:r>
    </w:p>
    <w:p>
      <w:pPr>
        <w:pStyle w:val="BodyText"/>
        <w:ind w:left="634"/>
        <w:spacing w:before="299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）场景：配电自动化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19" w:firstLine="606"/>
        <w:spacing w:before="98" w:line="332" w:lineRule="auto"/>
        <w:jc w:val="both"/>
        <w:rPr/>
      </w:pPr>
      <w:r>
        <w:rPr>
          <w:spacing w:val="7"/>
        </w:rPr>
        <w:t>配电自动化是电力行业最重要的业务应用场景之一，通过</w:t>
      </w:r>
      <w:r>
        <w:rPr>
          <w:rFonts w:ascii="Times New Roman" w:hAnsi="Times New Roman" w:eastAsia="Times New Roman" w:cs="Times New Roman"/>
          <w:spacing w:val="-6"/>
        </w:rPr>
        <w:t>RedCap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6"/>
        </w:rPr>
        <w:t>电力终端，可以实现配网数据自动化连接业务交换节点、</w:t>
      </w:r>
      <w:r>
        <w:rPr>
          <w:spacing w:val="-8"/>
        </w:rPr>
        <w:t>配电管理平台、配电监控平台等核心业务节点，</w:t>
      </w:r>
      <w:r>
        <w:rPr>
          <w:spacing w:val="-29"/>
        </w:rPr>
        <w:t xml:space="preserve"> </w:t>
      </w:r>
      <w:r>
        <w:rPr>
          <w:spacing w:val="-8"/>
        </w:rPr>
        <w:t>达到节点之间的</w:t>
      </w:r>
      <w:r>
        <w:rPr>
          <w:spacing w:val="-4"/>
        </w:rPr>
        <w:t>双向互通，实现配电自动化。</w:t>
      </w:r>
    </w:p>
    <w:p>
      <w:pPr>
        <w:pStyle w:val="BodyText"/>
        <w:ind w:left="26" w:right="104" w:firstLine="607"/>
        <w:spacing w:before="281" w:line="335" w:lineRule="auto"/>
        <w:jc w:val="both"/>
        <w:rPr/>
      </w:pPr>
      <w:r>
        <w:rPr>
          <w:spacing w:val="-5"/>
        </w:rPr>
        <w:t>另外，通过节点之间的数据交换，还可实现电网、设备运行</w:t>
      </w:r>
      <w:r>
        <w:rPr>
          <w:spacing w:val="-1"/>
        </w:rPr>
        <w:t>状态检测、运行环境检测等，结合监控平台的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-1"/>
        </w:rPr>
        <w:t>算法分析，实</w:t>
      </w:r>
      <w:r>
        <w:rPr>
          <w:spacing w:val="-5"/>
        </w:rPr>
        <w:t>现智能化运维。</w:t>
      </w:r>
    </w:p>
    <w:p>
      <w:pPr>
        <w:spacing w:line="335" w:lineRule="auto"/>
        <w:sectPr>
          <w:pgSz w:w="11907" w:h="16839"/>
          <w:pgMar w:top="1431" w:right="1694" w:bottom="0" w:left="1785" w:header="0" w:footer="0" w:gutter="0"/>
        </w:sectPr>
        <w:rPr/>
      </w:pPr>
    </w:p>
    <w:p>
      <w:pPr>
        <w:pStyle w:val="BodyText"/>
        <w:ind w:left="25" w:firstLine="601"/>
        <w:spacing w:before="180" w:line="327" w:lineRule="auto"/>
        <w:rPr/>
      </w:pPr>
      <w:r>
        <w:rPr>
          <w:spacing w:val="-3"/>
        </w:rPr>
        <w:t>基于 </w:t>
      </w:r>
      <w:r>
        <w:rPr>
          <w:rFonts w:ascii="Times New Roman" w:hAnsi="Times New Roman" w:eastAsia="Times New Roman" w:cs="Times New Roman"/>
          <w:spacing w:val="-3"/>
        </w:rPr>
        <w:t>RedCap  </w:t>
      </w:r>
      <w:r>
        <w:rPr>
          <w:spacing w:val="-3"/>
        </w:rPr>
        <w:t>技术，除了满足电网配电自动化业务需求外，</w:t>
      </w:r>
      <w:r>
        <w:rPr>
          <w:spacing w:val="-2"/>
        </w:rPr>
        <w:t>还能与其他普通终端、</w:t>
      </w:r>
      <w:r>
        <w:rPr>
          <w:rFonts w:ascii="Times New Roman" w:hAnsi="Times New Roman" w:eastAsia="Times New Roman" w:cs="Times New Roman"/>
          <w:spacing w:val="-2"/>
        </w:rPr>
        <w:t>5G eMBB </w:t>
      </w:r>
      <w:r>
        <w:rPr>
          <w:spacing w:val="-2"/>
        </w:rPr>
        <w:t>用户良好共存。</w:t>
      </w:r>
    </w:p>
    <w:p>
      <w:pPr>
        <w:pStyle w:val="BodyText"/>
        <w:ind w:left="636"/>
        <w:spacing w:before="298" w:line="212" w:lineRule="auto"/>
        <w:outlineLvl w:val="2"/>
        <w:rPr/>
      </w:pPr>
      <w:r>
        <w:rPr>
          <w:b/>
          <w:bCs/>
          <w:spacing w:val="-3"/>
        </w:rPr>
        <w:t>（二）</w:t>
      </w:r>
      <w:r>
        <w:rPr>
          <w:rFonts w:ascii="Times New Roman" w:hAnsi="Times New Roman" w:eastAsia="Times New Roman" w:cs="Times New Roman"/>
          <w:b/>
          <w:bCs/>
          <w:spacing w:val="-3"/>
        </w:rPr>
        <w:t>RedCap </w:t>
      </w:r>
      <w:r>
        <w:rPr>
          <w:b/>
          <w:bCs/>
          <w:spacing w:val="-3"/>
        </w:rPr>
        <w:t>厂商布局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19" w:right="81" w:firstLine="601"/>
        <w:spacing w:before="98" w:line="323" w:lineRule="auto"/>
        <w:rPr/>
      </w:pPr>
      <w:r>
        <w:rPr>
          <w:rFonts w:ascii="Times New Roman" w:hAnsi="Times New Roman" w:eastAsia="Times New Roman" w:cs="Times New Roman"/>
          <w:spacing w:val="-1"/>
        </w:rPr>
        <w:t>2023 </w:t>
      </w:r>
      <w:r>
        <w:rPr>
          <w:spacing w:val="-1"/>
        </w:rPr>
        <w:t>年，</w:t>
      </w:r>
      <w:r>
        <w:rPr>
          <w:rFonts w:ascii="Times New Roman" w:hAnsi="Times New Roman" w:eastAsia="Times New Roman" w:cs="Times New Roman"/>
          <w:spacing w:val="-1"/>
        </w:rPr>
        <w:t>RedCap </w:t>
      </w:r>
      <w:r>
        <w:rPr>
          <w:spacing w:val="-1"/>
        </w:rPr>
        <w:t>进入产业化发展阶段，除运营商入局部署</w:t>
      </w:r>
      <w:r>
        <w:rPr>
          <w:rFonts w:ascii="Times New Roman" w:hAnsi="Times New Roman" w:eastAsia="Times New Roman" w:cs="Times New Roman"/>
          <w:spacing w:val="-1"/>
        </w:rPr>
        <w:t>RedCap  </w:t>
      </w:r>
      <w:r>
        <w:rPr>
          <w:spacing w:val="-1"/>
        </w:rPr>
        <w:t>网络外，终端厂商、芯片厂商、模组厂商等也积极推动</w:t>
      </w:r>
    </w:p>
    <w:p>
      <w:pPr>
        <w:pStyle w:val="BodyText"/>
        <w:ind w:left="19"/>
        <w:spacing w:before="32" w:line="212" w:lineRule="auto"/>
        <w:rPr/>
      </w:pPr>
      <w:r>
        <w:rPr>
          <w:rFonts w:ascii="Times New Roman" w:hAnsi="Times New Roman" w:eastAsia="Times New Roman" w:cs="Times New Roman"/>
          <w:spacing w:val="-6"/>
        </w:rPr>
        <w:t>RedCap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6"/>
        </w:rPr>
        <w:t>发展。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firstLine="14"/>
        <w:spacing w:line="4452" w:lineRule="exact"/>
        <w:rPr/>
      </w:pPr>
      <w:r>
        <w:rPr>
          <w:position w:val="-89"/>
        </w:rPr>
        <w:drawing>
          <wp:inline distT="0" distB="0" distL="0" distR="0">
            <wp:extent cx="5268467" cy="282702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467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937"/>
        <w:spacing w:before="227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（根据公开信息整理）</w:t>
      </w:r>
    </w:p>
    <w:p>
      <w:pPr>
        <w:ind w:left="2715"/>
        <w:spacing w:before="176" w:line="215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6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3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RedCap</w:t>
      </w:r>
      <w:r>
        <w:rPr>
          <w:rFonts w:ascii="KaiTi" w:hAnsi="KaiTi" w:eastAsia="KaiTi" w:cs="KaiTi"/>
          <w:sz w:val="30"/>
          <w:szCs w:val="30"/>
          <w:spacing w:val="-6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厂商布局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5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6"/>
        </w:rPr>
        <w:t>1</w:t>
      </w:r>
      <w:r>
        <w:rPr>
          <w:b/>
          <w:bCs/>
          <w:spacing w:val="-6"/>
        </w:rPr>
        <w:t>．网络方面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25" w:right="77" w:firstLine="635"/>
        <w:spacing w:before="98" w:line="331" w:lineRule="auto"/>
        <w:jc w:val="both"/>
        <w:rPr/>
      </w:pPr>
      <w:r>
        <w:rPr>
          <w:spacing w:val="-8"/>
        </w:rPr>
        <w:t>以运营商为主开展的各类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RedCap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8"/>
        </w:rPr>
        <w:t>商用网络试验，在保留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5G</w:t>
      </w:r>
      <w:r>
        <w:rPr>
          <w:spacing w:val="-2"/>
        </w:rPr>
        <w:t>网络优势的同时，按需引入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NR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spacing w:val="-2"/>
        </w:rPr>
        <w:t>能力，满足通用和特定场景</w:t>
      </w:r>
      <w:r>
        <w:rPr>
          <w:spacing w:val="-2"/>
        </w:rPr>
        <w:t>业务需求，这表明运营商的 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RedCap  </w:t>
      </w:r>
      <w:r>
        <w:rPr>
          <w:spacing w:val="-2"/>
        </w:rPr>
        <w:t>网络已具备规模商用能</w:t>
      </w:r>
      <w:r>
        <w:rPr>
          <w:spacing w:val="-11"/>
        </w:rPr>
        <w:t>力。例如：</w:t>
      </w:r>
      <w:r>
        <w:rPr>
          <w:spacing w:val="118"/>
        </w:rPr>
        <w:t xml:space="preserve"> </w:t>
      </w:r>
      <w:r>
        <w:rPr>
          <w:spacing w:val="-11"/>
        </w:rPr>
        <w:t>中国电信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RedCap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11"/>
        </w:rPr>
        <w:t>网络试验多侧重于垂直领域，已完</w:t>
      </w:r>
      <w:r>
        <w:rPr>
          <w:spacing w:val="-11"/>
        </w:rPr>
        <w:t>成园区、港口、钢铁、电力等领域的商用能力测试；</w:t>
      </w:r>
      <w:r>
        <w:rPr>
          <w:spacing w:val="51"/>
        </w:rPr>
        <w:t xml:space="preserve"> </w:t>
      </w:r>
      <w:r>
        <w:rPr>
          <w:spacing w:val="-11"/>
        </w:rPr>
        <w:t>中国移动与</w:t>
      </w:r>
      <w:r>
        <w:rPr>
          <w:spacing w:val="-6"/>
        </w:rPr>
        <w:t>硬件厂商协作，完成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 </w:t>
      </w:r>
      <w:r>
        <w:rPr>
          <w:spacing w:val="-6"/>
        </w:rPr>
        <w:t>家主设备厂商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5G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RedCap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6"/>
        </w:rPr>
        <w:t>组网试验</w:t>
      </w:r>
      <w:r>
        <w:rPr>
          <w:spacing w:val="-7"/>
        </w:rPr>
        <w:t>，正在</w:t>
      </w:r>
    </w:p>
    <w:p>
      <w:pPr>
        <w:spacing w:line="331" w:lineRule="auto"/>
        <w:sectPr>
          <w:pgSz w:w="11907" w:h="16839"/>
          <w:pgMar w:top="1431" w:right="1717" w:bottom="0" w:left="1785" w:header="0" w:footer="0" w:gutter="0"/>
        </w:sectPr>
        <w:rPr/>
      </w:pPr>
    </w:p>
    <w:p>
      <w:pPr>
        <w:pStyle w:val="BodyText"/>
        <w:ind w:left="27"/>
        <w:spacing w:before="184" w:line="334" w:lineRule="auto"/>
        <w:rPr/>
      </w:pPr>
      <w:r>
        <w:rPr>
          <w:spacing w:val="-6"/>
        </w:rPr>
        <w:t>开展终端芯片和模组的技术试验；中国联通首发百站连片试验网，</w:t>
      </w:r>
      <w:r>
        <w:rPr>
          <w:spacing w:val="-16"/>
        </w:rPr>
        <w:t>面向工业、电力、车联网等行业，在多省份开展了网络商用验证。</w:t>
      </w:r>
    </w:p>
    <w:p>
      <w:pPr>
        <w:pStyle w:val="BodyText"/>
        <w:ind w:left="624"/>
        <w:spacing w:before="272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．硬件方面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19" w:right="127" w:firstLine="605"/>
        <w:spacing w:before="97" w:line="334" w:lineRule="auto"/>
        <w:jc w:val="both"/>
        <w:rPr/>
      </w:pPr>
      <w:r>
        <w:rPr>
          <w:spacing w:val="-2"/>
        </w:rPr>
        <w:t>在 </w:t>
      </w:r>
      <w:r>
        <w:rPr>
          <w:rFonts w:ascii="Times New Roman" w:hAnsi="Times New Roman" w:eastAsia="Times New Roman" w:cs="Times New Roman"/>
          <w:spacing w:val="-2"/>
        </w:rPr>
        <w:t>RedCap  </w:t>
      </w:r>
      <w:r>
        <w:rPr>
          <w:spacing w:val="-2"/>
        </w:rPr>
        <w:t>终端复杂度低、成本低的优势下，终端</w:t>
      </w:r>
      <w:r>
        <w:rPr>
          <w:spacing w:val="-3"/>
        </w:rPr>
        <w:t>、模组、</w:t>
      </w:r>
      <w:r>
        <w:rPr>
          <w:spacing w:val="-4"/>
        </w:rPr>
        <w:t>芯片厂商推出各类硬件产品，并完成通用场景和特定场景的商用</w:t>
      </w:r>
      <w:r>
        <w:rPr>
          <w:spacing w:val="-1"/>
        </w:rPr>
        <w:t>验证，表明厂商已具备向垂直行业提供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RedCap </w:t>
      </w:r>
      <w:r>
        <w:rPr>
          <w:spacing w:val="-1"/>
        </w:rPr>
        <w:t>产品的能力，未</w:t>
      </w:r>
      <w:r>
        <w:rPr>
          <w:spacing w:val="32"/>
        </w:rPr>
        <w:t>来可提供适应更多的场景需要的产品。例如：广和通发布</w:t>
      </w:r>
      <w:r>
        <w:rPr>
          <w:rFonts w:ascii="Times New Roman" w:hAnsi="Times New Roman" w:eastAsia="Times New Roman" w:cs="Times New Roman"/>
          <w:spacing w:val="-1"/>
        </w:rPr>
        <w:t>FG131&amp;FG132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spacing w:val="-1"/>
        </w:rPr>
        <w:t>系列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RedCap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spacing w:val="-1"/>
        </w:rPr>
        <w:t>模组帮助工业网</w:t>
      </w:r>
      <w:r>
        <w:rPr>
          <w:spacing w:val="-2"/>
        </w:rPr>
        <w:t>关、电力设备等客</w:t>
      </w:r>
      <w:r>
        <w:rPr>
          <w:spacing w:val="-2"/>
        </w:rPr>
        <w:t>户快速迭代至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spacing w:val="-2"/>
        </w:rPr>
        <w:t>；中国联通发布通用型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 RedCap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2"/>
        </w:rPr>
        <w:t>商用模组，</w:t>
      </w:r>
      <w:r>
        <w:rPr>
          <w:spacing w:val="-5"/>
        </w:rPr>
        <w:t>之后发布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 </w:t>
      </w:r>
      <w:r>
        <w:rPr>
          <w:spacing w:val="-5"/>
        </w:rPr>
        <w:t>款行业终端。</w:t>
      </w:r>
    </w:p>
    <w:p>
      <w:pPr>
        <w:pStyle w:val="BodyText"/>
        <w:ind w:left="621"/>
        <w:spacing w:before="262" w:line="235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．生态方面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5" w:right="230" w:firstLine="601"/>
        <w:spacing w:before="97" w:line="330" w:lineRule="auto"/>
        <w:jc w:val="both"/>
        <w:rPr/>
      </w:pPr>
      <w:r>
        <w:rPr>
          <w:spacing w:val="-4"/>
        </w:rPr>
        <w:t>运营商作为主导，与业界伙伴一起共建开放实验</w:t>
      </w:r>
      <w:r>
        <w:rPr>
          <w:spacing w:val="-5"/>
        </w:rPr>
        <w:t>室、成立产</w:t>
      </w:r>
      <w:r>
        <w:rPr>
          <w:spacing w:val="-1"/>
        </w:rPr>
        <w:t>业联盟，旨在汇聚产业力量，推动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RedCap </w:t>
      </w:r>
      <w:r>
        <w:rPr>
          <w:spacing w:val="-1"/>
        </w:rPr>
        <w:t>技术、标准、终端等</w:t>
      </w:r>
      <w:r>
        <w:rPr>
          <w:spacing w:val="-5"/>
        </w:rPr>
        <w:t>的快速发展。例如：中国联通成立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5G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RedCap </w:t>
      </w:r>
      <w:r>
        <w:rPr>
          <w:spacing w:val="-5"/>
        </w:rPr>
        <w:t>产业联盟，</w:t>
      </w:r>
      <w:r>
        <w:rPr>
          <w:spacing w:val="-6"/>
        </w:rPr>
        <w:t>设立模</w:t>
      </w:r>
      <w:r>
        <w:rPr>
          <w:spacing w:val="-1"/>
        </w:rPr>
        <w:t>组与终端、测试认证等专项工作组，结合产业力量推动 </w:t>
      </w:r>
      <w:r>
        <w:rPr>
          <w:rFonts w:ascii="Times New Roman" w:hAnsi="Times New Roman" w:eastAsia="Times New Roman" w:cs="Times New Roman"/>
          <w:spacing w:val="-1"/>
        </w:rPr>
        <w:t>RedCap</w:t>
      </w:r>
      <w:r>
        <w:rPr>
          <w:spacing w:val="-9"/>
        </w:rPr>
        <w:t>商用发展。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ind w:left="676"/>
        <w:spacing w:before="101" w:line="221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</w:t>
      </w:r>
      <w:r>
        <w:rPr>
          <w:rFonts w:ascii="SimHei" w:hAnsi="SimHei" w:eastAsia="SimHei" w:cs="SimHei"/>
          <w:sz w:val="31"/>
          <w:szCs w:val="31"/>
          <w:b/>
          <w:bCs/>
        </w:rPr>
        <w:t>RedCap</w:t>
      </w:r>
      <w:r>
        <w:rPr>
          <w:rFonts w:ascii="SimHei" w:hAnsi="SimHei" w:eastAsia="SimHei" w:cs="SimHei"/>
          <w:sz w:val="31"/>
          <w:szCs w:val="31"/>
          <w:spacing w:val="-5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进一步发展思考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1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12"/>
        </w:rPr>
        <w:t>1</w:t>
      </w:r>
      <w:r>
        <w:rPr>
          <w:b/>
          <w:bCs/>
          <w:spacing w:val="-12"/>
        </w:rPr>
        <w:t>．“三步走”推进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</w:rPr>
        <w:t>RedCap</w:t>
      </w:r>
      <w:r>
        <w:rPr>
          <w:rFonts w:ascii="Times New Roman" w:hAnsi="Times New Roman" w:eastAsia="Times New Roman" w:cs="Times New Roman"/>
          <w:b/>
          <w:bCs/>
          <w:spacing w:val="19"/>
        </w:rPr>
        <w:t xml:space="preserve"> </w:t>
      </w:r>
      <w:r>
        <w:rPr>
          <w:b/>
          <w:bCs/>
          <w:spacing w:val="-12"/>
        </w:rPr>
        <w:t>商用工作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25" w:right="229" w:firstLine="595"/>
        <w:spacing w:before="98" w:line="326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2023 </w:t>
      </w:r>
      <w:r>
        <w:rPr>
          <w:spacing w:val="-4"/>
        </w:rPr>
        <w:t>年是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RedCap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4"/>
        </w:rPr>
        <w:t>商用元年，厂商研发相关产品，推进产业</w:t>
      </w:r>
      <w:r>
        <w:rPr>
          <w:spacing w:val="-1"/>
        </w:rPr>
        <w:t>链逐步成熟，使产业从试商用向商用阶段发展，预计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</w:t>
      </w:r>
      <w:r>
        <w:rPr>
          <w:rFonts w:ascii="Times New Roman" w:hAnsi="Times New Roman" w:eastAsia="Times New Roman" w:cs="Times New Roman"/>
          <w:spacing w:val="-2"/>
        </w:rPr>
        <w:t>25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2"/>
        </w:rPr>
        <w:t>年实</w:t>
      </w:r>
      <w:r>
        <w:rPr>
          <w:spacing w:val="-9"/>
        </w:rPr>
        <w:t>现大规模商用。对于运营商而言，</w:t>
      </w:r>
      <w:r>
        <w:rPr>
          <w:spacing w:val="77"/>
        </w:rPr>
        <w:t xml:space="preserve"> </w:t>
      </w:r>
      <w:r>
        <w:rPr>
          <w:spacing w:val="-9"/>
        </w:rPr>
        <w:t>可分阶段推进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RedCap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9"/>
        </w:rPr>
        <w:t>商用工</w:t>
      </w:r>
    </w:p>
    <w:p>
      <w:pPr>
        <w:spacing w:line="326" w:lineRule="auto"/>
        <w:sectPr>
          <w:pgSz w:w="11907" w:h="16839"/>
          <w:pgMar w:top="1431" w:right="1566" w:bottom="0" w:left="1785" w:header="0" w:footer="0" w:gutter="0"/>
        </w:sectPr>
        <w:rPr/>
      </w:pPr>
    </w:p>
    <w:p>
      <w:pPr>
        <w:pStyle w:val="BodyText"/>
        <w:ind w:left="27"/>
        <w:spacing w:before="183" w:line="220" w:lineRule="auto"/>
        <w:rPr/>
      </w:pPr>
      <w:r>
        <w:rPr>
          <w:spacing w:val="-11"/>
        </w:rPr>
        <w:t>作进程。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ind w:firstLine="14"/>
        <w:spacing w:line="2554" w:lineRule="exact"/>
        <w:rPr/>
      </w:pPr>
      <w:r>
        <w:rPr>
          <w:position w:val="-51"/>
        </w:rPr>
        <w:drawing>
          <wp:inline distT="0" distB="0" distL="0" distR="0">
            <wp:extent cx="5265420" cy="162153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5420" cy="16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25"/>
        <w:spacing w:before="243" w:line="217" w:lineRule="auto"/>
        <w:jc w:val="right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（根据公开信息整理）</w:t>
      </w:r>
    </w:p>
    <w:p>
      <w:pPr>
        <w:ind w:left="2415"/>
        <w:spacing w:before="175" w:line="215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6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4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RedCap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产业发展进程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6" w:right="13" w:firstLine="599"/>
        <w:spacing w:before="98" w:line="327" w:lineRule="auto"/>
        <w:jc w:val="both"/>
        <w:rPr/>
      </w:pPr>
      <w:r>
        <w:rPr>
          <w:spacing w:val="-3"/>
        </w:rPr>
        <w:t>第一阶段（</w:t>
      </w:r>
      <w:r>
        <w:rPr>
          <w:rFonts w:ascii="Times New Roman" w:hAnsi="Times New Roman" w:eastAsia="Times New Roman" w:cs="Times New Roman"/>
          <w:spacing w:val="-3"/>
        </w:rPr>
        <w:t>2023</w:t>
      </w:r>
      <w:r>
        <w:rPr>
          <w:spacing w:val="-3"/>
        </w:rPr>
        <w:t>年</w:t>
      </w:r>
      <w:r>
        <w:rPr>
          <w:spacing w:val="-11"/>
        </w:rPr>
        <w:t>）：</w:t>
      </w:r>
      <w:r>
        <w:rPr>
          <w:spacing w:val="-3"/>
        </w:rPr>
        <w:t>加强试验试点，实现技</w:t>
      </w:r>
      <w:r>
        <w:rPr>
          <w:spacing w:val="-4"/>
        </w:rPr>
        <w:t>术领先。开展</w:t>
      </w:r>
      <w:r>
        <w:rPr>
          <w:spacing w:val="-1"/>
        </w:rPr>
        <w:t>标准和技术研究，推动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RedCap </w:t>
      </w:r>
      <w:r>
        <w:rPr>
          <w:spacing w:val="-1"/>
        </w:rPr>
        <w:t>功能完善及性能提升，实现技术</w:t>
      </w:r>
      <w:r>
        <w:rPr>
          <w:spacing w:val="-13"/>
        </w:rPr>
        <w:t>领先。</w:t>
      </w:r>
    </w:p>
    <w:p>
      <w:pPr>
        <w:pStyle w:val="BodyText"/>
        <w:ind w:left="26" w:right="13" w:firstLine="599"/>
        <w:spacing w:before="302" w:line="331" w:lineRule="auto"/>
        <w:jc w:val="both"/>
        <w:rPr/>
      </w:pPr>
      <w:r>
        <w:rPr>
          <w:spacing w:val="-5"/>
        </w:rPr>
        <w:t>第二阶段（</w:t>
      </w:r>
      <w:r>
        <w:rPr>
          <w:rFonts w:ascii="Times New Roman" w:hAnsi="Times New Roman" w:eastAsia="Times New Roman" w:cs="Times New Roman"/>
          <w:spacing w:val="-5"/>
        </w:rPr>
        <w:t>2024 </w:t>
      </w:r>
      <w:r>
        <w:rPr>
          <w:spacing w:val="-5"/>
        </w:rPr>
        <w:t>年</w:t>
      </w:r>
      <w:r>
        <w:rPr>
          <w:spacing w:val="-23"/>
        </w:rPr>
        <w:t>）：</w:t>
      </w:r>
      <w:r>
        <w:rPr>
          <w:spacing w:val="-5"/>
        </w:rPr>
        <w:t>打造行业标杆，实现应用落地。深入</w:t>
      </w:r>
      <w:r>
        <w:rPr>
          <w:spacing w:val="-4"/>
        </w:rPr>
        <w:t>研究某垂直领域或应用场景，为其量身打造解决方案，确保在应</w:t>
      </w:r>
      <w:r>
        <w:rPr>
          <w:spacing w:val="-2"/>
        </w:rPr>
        <w:t>用落地的同时，为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RedCap </w:t>
      </w:r>
      <w:r>
        <w:rPr>
          <w:spacing w:val="-2"/>
        </w:rPr>
        <w:t>规模化发展形成引领</w:t>
      </w:r>
      <w:r>
        <w:rPr>
          <w:spacing w:val="-3"/>
        </w:rPr>
        <w:t>作用。</w:t>
      </w:r>
    </w:p>
    <w:p>
      <w:pPr>
        <w:pStyle w:val="BodyText"/>
        <w:ind w:left="19" w:right="15" w:firstLine="606"/>
        <w:spacing w:before="289" w:line="328" w:lineRule="auto"/>
        <w:jc w:val="both"/>
        <w:rPr/>
      </w:pPr>
      <w:r>
        <w:rPr>
          <w:spacing w:val="5"/>
        </w:rPr>
        <w:t>第三阶段（</w:t>
      </w:r>
      <w:r>
        <w:rPr>
          <w:rFonts w:ascii="Times New Roman" w:hAnsi="Times New Roman" w:eastAsia="Times New Roman" w:cs="Times New Roman"/>
          <w:spacing w:val="5"/>
        </w:rPr>
        <w:t>2025  </w:t>
      </w:r>
      <w:r>
        <w:rPr>
          <w:spacing w:val="5"/>
        </w:rPr>
        <w:t>年</w:t>
      </w:r>
      <w:r>
        <w:rPr>
          <w:spacing w:val="-47"/>
        </w:rPr>
        <w:t>）：</w:t>
      </w:r>
      <w:r>
        <w:rPr>
          <w:spacing w:val="5"/>
        </w:rPr>
        <w:t>规模化运营，实现生态共赢。总结</w:t>
      </w:r>
      <w:r>
        <w:rPr>
          <w:rFonts w:ascii="Times New Roman" w:hAnsi="Times New Roman" w:eastAsia="Times New Roman" w:cs="Times New Roman"/>
          <w:spacing w:val="-1"/>
        </w:rPr>
        <w:t>RedCap  </w:t>
      </w:r>
      <w:r>
        <w:rPr>
          <w:spacing w:val="-1"/>
        </w:rPr>
        <w:t>发展经验，打造产品矩阵，与生态伙伴合作拓</w:t>
      </w:r>
      <w:r>
        <w:rPr>
          <w:spacing w:val="-2"/>
        </w:rPr>
        <w:t>展应用场</w:t>
      </w:r>
      <w:r>
        <w:rPr>
          <w:spacing w:val="-13"/>
        </w:rPr>
        <w:t>景。</w:t>
      </w:r>
    </w:p>
    <w:p>
      <w:pPr>
        <w:pStyle w:val="BodyText"/>
        <w:ind w:left="624"/>
        <w:spacing w:before="301" w:line="21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10"/>
        </w:rPr>
        <w:t>2</w:t>
      </w:r>
      <w:r>
        <w:rPr>
          <w:b/>
          <w:bCs/>
          <w:spacing w:val="-10"/>
        </w:rPr>
        <w:t>．“多维度”加速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</w:rPr>
        <w:t>RedCap </w:t>
      </w:r>
      <w:r>
        <w:rPr>
          <w:b/>
          <w:bCs/>
          <w:spacing w:val="-10"/>
        </w:rPr>
        <w:t>落地应用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28" w:right="11" w:firstLine="616"/>
        <w:spacing w:before="98" w:line="332" w:lineRule="auto"/>
        <w:jc w:val="both"/>
        <w:rPr/>
      </w:pPr>
      <w:r>
        <w:rPr>
          <w:spacing w:val="-5"/>
        </w:rPr>
        <w:t>当前，厂商的布局沿网络部署、产品打造向生态合作的路径</w:t>
      </w:r>
      <w:r>
        <w:rPr>
          <w:spacing w:val="-14"/>
        </w:rPr>
        <w:t>发展，对于运营商而言，“三步走”规划可拆解为多个目标，从标</w:t>
      </w:r>
      <w:r>
        <w:rPr>
          <w:spacing w:val="-26"/>
        </w:rPr>
        <w:t>准、技术、网络、标杆、应用、产业等多维度开展工作，加快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26"/>
        </w:rPr>
        <w:t>RedCap</w:t>
      </w:r>
      <w:r>
        <w:rPr>
          <w:spacing w:val="-5"/>
        </w:rPr>
        <w:t>与垂直行业的融合应用。</w:t>
      </w:r>
    </w:p>
    <w:p>
      <w:pPr>
        <w:spacing w:line="332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8" w:right="13" w:firstLine="598"/>
        <w:spacing w:before="181" w:line="334" w:lineRule="auto"/>
        <w:rPr/>
      </w:pPr>
      <w:r>
        <w:rPr>
          <w:spacing w:val="-4"/>
        </w:rPr>
        <w:t>标准方面，联合主管部门、产业链厂商、垂直行业</w:t>
      </w:r>
      <w:r>
        <w:rPr>
          <w:spacing w:val="-5"/>
        </w:rPr>
        <w:t>头部企业</w:t>
      </w:r>
      <w:r>
        <w:rPr>
          <w:spacing w:val="-4"/>
        </w:rPr>
        <w:t>等，主导推动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RedCap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4"/>
        </w:rPr>
        <w:t>国际标准、行业标准的制定与落地。</w:t>
      </w:r>
    </w:p>
    <w:p>
      <w:pPr>
        <w:pStyle w:val="BodyText"/>
        <w:ind w:left="32" w:right="16" w:firstLine="595"/>
        <w:spacing w:before="276" w:line="324" w:lineRule="auto"/>
        <w:rPr/>
      </w:pPr>
      <w:r>
        <w:rPr>
          <w:spacing w:val="-9"/>
        </w:rPr>
        <w:t>技术方面，以技术创新为核心，开展技术试验，研究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RedCap</w:t>
      </w:r>
      <w:r>
        <w:rPr>
          <w:spacing w:val="-11"/>
        </w:rPr>
        <w:t>与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5G</w:t>
      </w:r>
      <w:r>
        <w:rPr>
          <w:spacing w:val="-11"/>
        </w:rPr>
        <w:t>、</w:t>
      </w:r>
      <w:r>
        <w:rPr>
          <w:rFonts w:ascii="Times New Roman" w:hAnsi="Times New Roman" w:eastAsia="Times New Roman" w:cs="Times New Roman"/>
          <w:spacing w:val="-11"/>
        </w:rPr>
        <w:t>NB-IoT </w:t>
      </w:r>
      <w:r>
        <w:rPr>
          <w:spacing w:val="-11"/>
        </w:rPr>
        <w:t>之间的协同关系，探索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RedCap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1"/>
        </w:rPr>
        <w:t>性能提升方案的。</w:t>
      </w:r>
    </w:p>
    <w:p>
      <w:pPr>
        <w:pStyle w:val="BodyText"/>
        <w:ind w:left="28" w:right="9" w:firstLine="620"/>
        <w:spacing w:before="308" w:line="330" w:lineRule="auto"/>
        <w:jc w:val="both"/>
        <w:rPr/>
      </w:pPr>
      <w:r>
        <w:rPr>
          <w:spacing w:val="-10"/>
        </w:rPr>
        <w:t>网络方面，</w:t>
      </w:r>
      <w:r>
        <w:rPr>
          <w:rFonts w:ascii="Times New Roman" w:hAnsi="Times New Roman" w:eastAsia="Times New Roman" w:cs="Times New Roman"/>
          <w:spacing w:val="-10"/>
        </w:rPr>
        <w:t>RedCap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-10"/>
        </w:rPr>
        <w:t>的大范围应用需要依赖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5G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10"/>
        </w:rPr>
        <w:t>网络覆盖，但</w:t>
      </w:r>
      <w:r>
        <w:rPr>
          <w:spacing w:val="-6"/>
        </w:rPr>
        <w:t>目前还无法形成如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4G </w:t>
      </w:r>
      <w:r>
        <w:rPr>
          <w:spacing w:val="-6"/>
        </w:rPr>
        <w:t>一样的广度和深度支持，需进一步完</w:t>
      </w:r>
      <w:r>
        <w:rPr>
          <w:spacing w:val="-7"/>
        </w:rPr>
        <w:t>善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5G</w:t>
      </w:r>
      <w:r>
        <w:rPr>
          <w:spacing w:val="-1"/>
        </w:rPr>
        <w:t>网络覆盖宽度和深度，如偏远地区和室内等场景，为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RedCap </w:t>
      </w:r>
      <w:r>
        <w:rPr>
          <w:spacing w:val="-1"/>
        </w:rPr>
        <w:t>发</w:t>
      </w:r>
      <w:r>
        <w:rPr>
          <w:spacing w:val="-6"/>
        </w:rPr>
        <w:t>展提供基础网络条件。</w:t>
      </w:r>
    </w:p>
    <w:p>
      <w:pPr>
        <w:pStyle w:val="BodyText"/>
        <w:ind w:left="28" w:right="16" w:firstLine="598"/>
        <w:spacing w:before="292" w:line="334" w:lineRule="auto"/>
        <w:rPr/>
      </w:pPr>
      <w:r>
        <w:rPr>
          <w:spacing w:val="-4"/>
        </w:rPr>
        <w:t>标杆方面，选择具有丰富业务经验的行业或领</w:t>
      </w:r>
      <w:r>
        <w:rPr>
          <w:spacing w:val="-5"/>
        </w:rPr>
        <w:t>域，打造标杆</w:t>
      </w:r>
      <w:r>
        <w:rPr>
          <w:spacing w:val="-4"/>
        </w:rPr>
        <w:t>案例，以标杆案例形成示范，带动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RedCap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4"/>
        </w:rPr>
        <w:t>的进一步发展。</w:t>
      </w:r>
    </w:p>
    <w:p>
      <w:pPr>
        <w:pStyle w:val="BodyText"/>
        <w:ind w:left="31" w:right="13" w:firstLine="595"/>
        <w:spacing w:before="273" w:line="334" w:lineRule="auto"/>
        <w:jc w:val="both"/>
        <w:rPr/>
      </w:pPr>
      <w:r>
        <w:rPr>
          <w:spacing w:val="-4"/>
        </w:rPr>
        <w:t>应用方面，深入能源、电力、工业、车联网等高通信</w:t>
      </w:r>
      <w:r>
        <w:rPr>
          <w:spacing w:val="-5"/>
        </w:rPr>
        <w:t>需求的</w:t>
      </w:r>
      <w:r>
        <w:rPr>
          <w:spacing w:val="-4"/>
        </w:rPr>
        <w:t>行业，结合行业实际业务，打造产品矩阵，形成定制化或平台化</w:t>
      </w:r>
      <w:r>
        <w:rPr>
          <w:spacing w:val="-3"/>
        </w:rPr>
        <w:t>的解决方案，深化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RedCap </w:t>
      </w:r>
      <w:r>
        <w:rPr>
          <w:spacing w:val="-3"/>
        </w:rPr>
        <w:t>在垂直行业的融合发展。</w:t>
      </w:r>
    </w:p>
    <w:p>
      <w:pPr>
        <w:pStyle w:val="BodyText"/>
        <w:ind w:left="19" w:right="13" w:firstLine="608"/>
        <w:spacing w:before="271" w:line="332" w:lineRule="auto"/>
        <w:jc w:val="both"/>
        <w:rPr/>
      </w:pPr>
      <w:r>
        <w:rPr>
          <w:spacing w:val="-4"/>
        </w:rPr>
        <w:t>生态方面，虽然目前运营商和芯片、模组、终端</w:t>
      </w:r>
      <w:r>
        <w:rPr>
          <w:spacing w:val="-5"/>
        </w:rPr>
        <w:t>厂商均投入</w:t>
      </w:r>
      <w:r>
        <w:rPr>
          <w:rFonts w:ascii="Times New Roman" w:hAnsi="Times New Roman" w:eastAsia="Times New Roman" w:cs="Times New Roman"/>
          <w:spacing w:val="-1"/>
        </w:rPr>
        <w:t>RedCap  </w:t>
      </w:r>
      <w:r>
        <w:rPr>
          <w:spacing w:val="-1"/>
        </w:rPr>
        <w:t>的部署与建设中，但各方协同仍需进行磨合，运营商可</w:t>
      </w:r>
      <w:r>
        <w:rPr>
          <w:spacing w:val="-9"/>
        </w:rPr>
        <w:t>构建资源开放、高效协同的生态合作模式， 共建实验室、生态联</w:t>
      </w:r>
      <w:r>
        <w:rPr>
          <w:spacing w:val="-11"/>
        </w:rPr>
        <w:t>盟等，合作标准制定、产品研发、应用试点、场景拓展</w:t>
      </w:r>
      <w:r>
        <w:rPr>
          <w:spacing w:val="-12"/>
        </w:rPr>
        <w:t>等，</w:t>
      </w:r>
      <w:r>
        <w:rPr>
          <w:spacing w:val="59"/>
        </w:rPr>
        <w:t xml:space="preserve"> </w:t>
      </w:r>
      <w:r>
        <w:rPr>
          <w:spacing w:val="-12"/>
        </w:rPr>
        <w:t>加速</w:t>
      </w:r>
      <w:r>
        <w:rPr>
          <w:rFonts w:ascii="Times New Roman" w:hAnsi="Times New Roman" w:eastAsia="Times New Roman" w:cs="Times New Roman"/>
          <w:spacing w:val="-3"/>
        </w:rPr>
        <w:t>RedCap </w:t>
      </w:r>
      <w:r>
        <w:rPr>
          <w:spacing w:val="-3"/>
        </w:rPr>
        <w:t>规模化商用步伐。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216" w:lineRule="auto"/>
        <w:sectPr>
          <w:pgSz w:w="11907" w:h="16839"/>
          <w:pgMar w:top="1431" w:right="1785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ind w:left="2126"/>
        <w:spacing w:before="296" w:line="225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1316736</wp:posOffset>
            </wp:positionH>
            <wp:positionV relativeFrom="page">
              <wp:posOffset>990600</wp:posOffset>
            </wp:positionV>
            <wp:extent cx="774191" cy="103631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4191" cy="103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b/>
          <w:bCs/>
          <w:spacing w:val="-2"/>
        </w:rPr>
        <w:t>王文治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【18901387829】</w:t>
      </w:r>
    </w:p>
    <w:p>
      <w:pPr>
        <w:ind w:left="2116" w:right="345" w:firstLine="315"/>
        <w:spacing w:before="107" w:line="226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中级工程师，通信工程专业，长期从事无线通</w:t>
      </w:r>
      <w:r>
        <w:rPr>
          <w:rFonts w:ascii="KaiTi" w:hAnsi="KaiTi" w:eastAsia="KaiTi" w:cs="KaiTi"/>
          <w:sz w:val="28"/>
          <w:szCs w:val="28"/>
          <w:spacing w:val="-1"/>
        </w:rPr>
        <w:t>信与物联网研究，近年来专注政企重点产品与市</w:t>
      </w:r>
      <w:r>
        <w:rPr>
          <w:rFonts w:ascii="KaiTi" w:hAnsi="KaiTi" w:eastAsia="KaiTi" w:cs="KaiTi"/>
          <w:sz w:val="28"/>
          <w:szCs w:val="28"/>
          <w:spacing w:val="-2"/>
        </w:rPr>
        <w:t>场领域研究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5.jpe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2023-09-20T13:54:52Z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2025-11-04T14:24:16</vt:filetime>
  </property>
</Properties>
</file>