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392C" w:rsidRDefault="00AF1328">
      <w:pPr>
        <w:jc w:val="center"/>
        <w:rPr>
          <w:rFonts w:ascii="楷体" w:eastAsia="楷体" w:hAnsi="楷体" w:cs="楷体"/>
          <w:b/>
          <w:bCs/>
          <w:sz w:val="36"/>
          <w:szCs w:val="44"/>
        </w:rPr>
      </w:pPr>
      <w:bookmarkStart w:id="0" w:name="_GoBack"/>
      <w:r>
        <w:rPr>
          <w:rFonts w:ascii="楷体" w:eastAsia="楷体" w:hAnsi="楷体" w:cs="楷体" w:hint="eastAsia"/>
          <w:b/>
          <w:bCs/>
          <w:sz w:val="36"/>
          <w:szCs w:val="44"/>
        </w:rPr>
        <w:t>两会观察3：</w:t>
      </w:r>
      <w:r w:rsidR="003163FA">
        <w:rPr>
          <w:rFonts w:ascii="楷体" w:eastAsia="楷体" w:hAnsi="楷体" w:cs="楷体" w:hint="eastAsia"/>
          <w:b/>
          <w:bCs/>
          <w:sz w:val="36"/>
          <w:szCs w:val="44"/>
        </w:rPr>
        <w:t>美国视角看我国两会</w:t>
      </w:r>
      <w:r w:rsidR="003163FA">
        <w:rPr>
          <w:rFonts w:ascii="楷体" w:eastAsia="楷体" w:hAnsi="楷体" w:cs="楷体" w:hint="eastAsia"/>
          <w:b/>
          <w:bCs/>
          <w:sz w:val="36"/>
          <w:szCs w:val="44"/>
        </w:rPr>
        <w:t>AI</w:t>
      </w:r>
      <w:r w:rsidR="003163FA">
        <w:rPr>
          <w:rFonts w:ascii="楷体" w:eastAsia="楷体" w:hAnsi="楷体" w:cs="楷体" w:hint="eastAsia"/>
          <w:b/>
          <w:bCs/>
          <w:sz w:val="36"/>
          <w:szCs w:val="44"/>
        </w:rPr>
        <w:t>政策演进</w:t>
      </w:r>
    </w:p>
    <w:bookmarkEnd w:id="0"/>
    <w:p w:rsidR="0089392C" w:rsidRDefault="003163FA">
      <w:pPr>
        <w:numPr>
          <w:ilvl w:val="0"/>
          <w:numId w:val="1"/>
        </w:numPr>
        <w:rPr>
          <w:rFonts w:ascii="楷体" w:eastAsia="楷体" w:hAnsi="楷体" w:cs="楷体"/>
          <w:b/>
          <w:bCs/>
          <w:sz w:val="32"/>
          <w:szCs w:val="40"/>
        </w:rPr>
      </w:pPr>
      <w:r>
        <w:rPr>
          <w:rFonts w:ascii="楷体" w:eastAsia="楷体" w:hAnsi="楷体" w:cs="楷体" w:hint="eastAsia"/>
          <w:b/>
          <w:bCs/>
          <w:sz w:val="32"/>
          <w:szCs w:val="40"/>
        </w:rPr>
        <w:t>截至今年我国两会</w:t>
      </w:r>
      <w:r>
        <w:rPr>
          <w:rFonts w:ascii="楷体" w:eastAsia="楷体" w:hAnsi="楷体" w:cs="楷体" w:hint="eastAsia"/>
          <w:b/>
          <w:bCs/>
          <w:sz w:val="32"/>
          <w:szCs w:val="40"/>
        </w:rPr>
        <w:t>人工智能</w:t>
      </w:r>
      <w:r>
        <w:rPr>
          <w:rFonts w:ascii="楷体" w:eastAsia="楷体" w:hAnsi="楷体" w:cs="楷体" w:hint="eastAsia"/>
          <w:b/>
          <w:bCs/>
          <w:sz w:val="32"/>
          <w:szCs w:val="40"/>
        </w:rPr>
        <w:t>发展</w:t>
      </w:r>
      <w:r>
        <w:rPr>
          <w:rFonts w:ascii="楷体" w:eastAsia="楷体" w:hAnsi="楷体" w:cs="楷体" w:hint="eastAsia"/>
          <w:b/>
          <w:bCs/>
          <w:sz w:val="32"/>
          <w:szCs w:val="40"/>
        </w:rPr>
        <w:t>政策</w:t>
      </w:r>
      <w:r>
        <w:rPr>
          <w:rFonts w:ascii="楷体" w:eastAsia="楷体" w:hAnsi="楷体" w:cs="楷体" w:hint="eastAsia"/>
          <w:b/>
          <w:bCs/>
          <w:sz w:val="32"/>
          <w:szCs w:val="40"/>
        </w:rPr>
        <w:t>演进及变化</w:t>
      </w:r>
    </w:p>
    <w:p w:rsidR="0089392C" w:rsidRDefault="003163FA">
      <w:pPr>
        <w:widowControl/>
        <w:ind w:firstLineChars="200" w:firstLine="560"/>
        <w:jc w:val="left"/>
        <w:rPr>
          <w:rFonts w:ascii="楷体" w:eastAsia="楷体" w:hAnsi="楷体" w:cs="楷体"/>
          <w:sz w:val="28"/>
          <w:szCs w:val="36"/>
        </w:rPr>
      </w:pPr>
      <w:r>
        <w:rPr>
          <w:rFonts w:ascii="楷体" w:eastAsia="楷体" w:hAnsi="楷体" w:cs="楷体" w:hint="eastAsia"/>
          <w:sz w:val="28"/>
          <w:szCs w:val="36"/>
        </w:rPr>
        <w:t>从</w:t>
      </w:r>
      <w:r>
        <w:rPr>
          <w:rFonts w:ascii="楷体" w:eastAsia="楷体" w:hAnsi="楷体" w:cs="楷体" w:hint="eastAsia"/>
          <w:sz w:val="28"/>
          <w:szCs w:val="36"/>
        </w:rPr>
        <w:t>2017</w:t>
      </w:r>
      <w:r>
        <w:rPr>
          <w:rFonts w:ascii="楷体" w:eastAsia="楷体" w:hAnsi="楷体" w:cs="楷体" w:hint="eastAsia"/>
          <w:sz w:val="28"/>
          <w:szCs w:val="36"/>
        </w:rPr>
        <w:t>年开始，我国连续九年将人工智能发展政策写入两会政府工作报告，从</w:t>
      </w:r>
      <w:r>
        <w:rPr>
          <w:rFonts w:ascii="楷体" w:eastAsia="楷体" w:hAnsi="楷体" w:cs="楷体" w:hint="eastAsia"/>
          <w:sz w:val="28"/>
          <w:szCs w:val="36"/>
        </w:rPr>
        <w:t>2017</w:t>
      </w:r>
      <w:r>
        <w:rPr>
          <w:rFonts w:ascii="楷体" w:eastAsia="楷体" w:hAnsi="楷体" w:cs="楷体" w:hint="eastAsia"/>
          <w:sz w:val="28"/>
          <w:szCs w:val="36"/>
        </w:rPr>
        <w:t>年两会最开始提出的“加快人工智能等技术研发和转化”，</w:t>
      </w:r>
      <w:r>
        <w:rPr>
          <w:rFonts w:ascii="楷体" w:eastAsia="楷体" w:hAnsi="楷体" w:cs="楷体" w:hint="eastAsia"/>
          <w:sz w:val="28"/>
          <w:szCs w:val="36"/>
        </w:rPr>
        <w:t>2018</w:t>
      </w:r>
      <w:r>
        <w:rPr>
          <w:rFonts w:ascii="楷体" w:eastAsia="楷体" w:hAnsi="楷体" w:cs="楷体" w:hint="eastAsia"/>
          <w:sz w:val="28"/>
          <w:szCs w:val="36"/>
        </w:rPr>
        <w:t>年的“加强新一代人工智能研发应用”，</w:t>
      </w:r>
      <w:r>
        <w:rPr>
          <w:rFonts w:ascii="楷体" w:eastAsia="楷体" w:hAnsi="楷体" w:cs="楷体" w:hint="eastAsia"/>
          <w:sz w:val="28"/>
          <w:szCs w:val="36"/>
        </w:rPr>
        <w:t>2019</w:t>
      </w:r>
      <w:r>
        <w:rPr>
          <w:rFonts w:ascii="楷体" w:eastAsia="楷体" w:hAnsi="楷体" w:cs="楷体" w:hint="eastAsia"/>
          <w:sz w:val="28"/>
          <w:szCs w:val="36"/>
        </w:rPr>
        <w:t>年的“深化人工智能等研发应用”，到</w:t>
      </w:r>
      <w:r>
        <w:rPr>
          <w:rFonts w:ascii="楷体" w:eastAsia="楷体" w:hAnsi="楷体" w:cs="楷体" w:hint="eastAsia"/>
          <w:sz w:val="28"/>
          <w:szCs w:val="36"/>
        </w:rPr>
        <w:t>2020</w:t>
      </w:r>
      <w:r>
        <w:rPr>
          <w:rFonts w:ascii="楷体" w:eastAsia="楷体" w:hAnsi="楷体" w:cs="楷体" w:hint="eastAsia"/>
          <w:sz w:val="28"/>
          <w:szCs w:val="36"/>
        </w:rPr>
        <w:t>年</w:t>
      </w:r>
      <w:r>
        <w:rPr>
          <w:rFonts w:ascii="楷体" w:eastAsia="楷体" w:hAnsi="楷体" w:cs="楷体" w:hint="eastAsia"/>
          <w:sz w:val="28"/>
          <w:szCs w:val="36"/>
        </w:rPr>
        <w:t>-2023</w:t>
      </w:r>
      <w:r>
        <w:rPr>
          <w:rFonts w:ascii="楷体" w:eastAsia="楷体" w:hAnsi="楷体" w:cs="楷体" w:hint="eastAsia"/>
          <w:sz w:val="28"/>
          <w:szCs w:val="36"/>
        </w:rPr>
        <w:t>年连续提出的“推进智能制造”</w:t>
      </w:r>
      <w:r>
        <w:rPr>
          <w:rFonts w:ascii="楷体" w:eastAsia="楷体" w:hAnsi="楷体" w:cs="楷体" w:hint="eastAsia"/>
          <w:sz w:val="28"/>
          <w:szCs w:val="36"/>
        </w:rPr>
        <w:t>、“推动产业数字化智能化改造”、“大力推进智能制造，培育壮大人工智能等数字产业”、“加快传统产业和中小企业数字化转型”，再到</w:t>
      </w:r>
      <w:r>
        <w:rPr>
          <w:rFonts w:ascii="楷体" w:eastAsia="楷体" w:hAnsi="楷体" w:cs="楷体" w:hint="eastAsia"/>
          <w:sz w:val="28"/>
          <w:szCs w:val="36"/>
        </w:rPr>
        <w:t>2024</w:t>
      </w:r>
      <w:r>
        <w:rPr>
          <w:rFonts w:ascii="楷体" w:eastAsia="楷体" w:hAnsi="楷体" w:cs="楷体" w:hint="eastAsia"/>
          <w:sz w:val="28"/>
          <w:szCs w:val="36"/>
        </w:rPr>
        <w:t>年的“深化人工智能等研发应用，开展“人工智能</w:t>
      </w:r>
      <w:r>
        <w:rPr>
          <w:rFonts w:ascii="楷体" w:eastAsia="楷体" w:hAnsi="楷体" w:cs="楷体" w:hint="eastAsia"/>
          <w:sz w:val="28"/>
          <w:szCs w:val="36"/>
        </w:rPr>
        <w:t>+</w:t>
      </w:r>
      <w:r>
        <w:rPr>
          <w:rFonts w:ascii="楷体" w:eastAsia="楷体" w:hAnsi="楷体" w:cs="楷体" w:hint="eastAsia"/>
          <w:sz w:val="28"/>
          <w:szCs w:val="36"/>
        </w:rPr>
        <w:t>”行动”，和</w:t>
      </w:r>
      <w:r>
        <w:rPr>
          <w:rFonts w:ascii="楷体" w:eastAsia="楷体" w:hAnsi="楷体" w:cs="楷体" w:hint="eastAsia"/>
          <w:sz w:val="28"/>
          <w:szCs w:val="36"/>
        </w:rPr>
        <w:t>2025</w:t>
      </w:r>
      <w:r>
        <w:rPr>
          <w:rFonts w:ascii="楷体" w:eastAsia="楷体" w:hAnsi="楷体" w:cs="楷体" w:hint="eastAsia"/>
          <w:sz w:val="28"/>
          <w:szCs w:val="36"/>
        </w:rPr>
        <w:t>年的“</w:t>
      </w:r>
      <w:r>
        <w:rPr>
          <w:rFonts w:ascii="楷体" w:eastAsia="楷体" w:hAnsi="楷体" w:cs="楷体" w:hint="eastAsia"/>
          <w:color w:val="000000"/>
          <w:kern w:val="0"/>
          <w:sz w:val="29"/>
          <w:szCs w:val="29"/>
          <w:lang w:bidi="ar"/>
        </w:rPr>
        <w:t>持续推进</w:t>
      </w:r>
      <w:r>
        <w:rPr>
          <w:rFonts w:ascii="楷体" w:eastAsia="楷体" w:hAnsi="楷体" w:cs="楷体" w:hint="eastAsia"/>
          <w:color w:val="000000"/>
          <w:kern w:val="0"/>
          <w:sz w:val="29"/>
          <w:szCs w:val="29"/>
          <w:lang w:bidi="ar"/>
        </w:rPr>
        <w:t xml:space="preserve"> </w:t>
      </w:r>
      <w:r>
        <w:rPr>
          <w:rFonts w:ascii="楷体" w:eastAsia="楷体" w:hAnsi="楷体" w:cs="楷体" w:hint="eastAsia"/>
          <w:color w:val="000000"/>
          <w:kern w:val="0"/>
          <w:sz w:val="29"/>
          <w:szCs w:val="29"/>
          <w:lang w:bidi="ar"/>
        </w:rPr>
        <w:t>“人工智能</w:t>
      </w:r>
      <w:r>
        <w:rPr>
          <w:rFonts w:ascii="楷体" w:eastAsia="楷体" w:hAnsi="楷体" w:cs="楷体" w:hint="eastAsia"/>
          <w:color w:val="000000"/>
          <w:kern w:val="0"/>
          <w:sz w:val="29"/>
          <w:szCs w:val="29"/>
          <w:lang w:bidi="ar"/>
        </w:rPr>
        <w:t>+</w:t>
      </w:r>
      <w:r>
        <w:rPr>
          <w:rFonts w:ascii="楷体" w:eastAsia="楷体" w:hAnsi="楷体" w:cs="楷体" w:hint="eastAsia"/>
          <w:color w:val="000000"/>
          <w:kern w:val="0"/>
          <w:sz w:val="29"/>
          <w:szCs w:val="29"/>
          <w:lang w:bidi="ar"/>
        </w:rPr>
        <w:t>”行动</w:t>
      </w:r>
      <w:r>
        <w:rPr>
          <w:rFonts w:ascii="楷体" w:eastAsia="楷体" w:hAnsi="楷体" w:cs="楷体" w:hint="eastAsia"/>
          <w:color w:val="000000"/>
          <w:kern w:val="0"/>
          <w:sz w:val="29"/>
          <w:szCs w:val="29"/>
          <w:lang w:bidi="ar"/>
        </w:rPr>
        <w:t>,</w:t>
      </w:r>
      <w:r>
        <w:rPr>
          <w:rFonts w:ascii="楷体" w:eastAsia="楷体" w:hAnsi="楷体" w:cs="楷体" w:hint="eastAsia"/>
          <w:color w:val="000000"/>
          <w:kern w:val="0"/>
          <w:sz w:val="29"/>
          <w:szCs w:val="29"/>
          <w:lang w:bidi="ar"/>
        </w:rPr>
        <w:t>支持大模型广泛应用</w:t>
      </w:r>
      <w:r>
        <w:rPr>
          <w:rFonts w:ascii="楷体" w:eastAsia="楷体" w:hAnsi="楷体" w:cs="楷体" w:hint="eastAsia"/>
          <w:color w:val="000000"/>
          <w:kern w:val="0"/>
          <w:sz w:val="29"/>
          <w:szCs w:val="29"/>
          <w:lang w:bidi="ar"/>
        </w:rPr>
        <w:t>,</w:t>
      </w:r>
      <w:r>
        <w:rPr>
          <w:rFonts w:ascii="楷体" w:eastAsia="楷体" w:hAnsi="楷体" w:cs="楷体" w:hint="eastAsia"/>
          <w:color w:val="000000"/>
          <w:kern w:val="0"/>
          <w:sz w:val="29"/>
          <w:szCs w:val="29"/>
          <w:lang w:bidi="ar"/>
        </w:rPr>
        <w:t>大力发展新一代智能终端及智能制造装备，</w:t>
      </w:r>
      <w:r>
        <w:rPr>
          <w:rFonts w:ascii="楷体" w:eastAsia="楷体" w:hAnsi="楷体" w:cs="楷体" w:hint="eastAsia"/>
          <w:sz w:val="28"/>
          <w:szCs w:val="36"/>
        </w:rPr>
        <w:t>培育具身智能等未来产业”，形成了从战略布局到深度应用的全周期政策体系，每年政策重点各有侧重、演进脉络清晰。</w:t>
      </w:r>
    </w:p>
    <w:p w:rsidR="0089392C" w:rsidRDefault="003163FA">
      <w:pPr>
        <w:ind w:firstLine="560"/>
        <w:rPr>
          <w:rFonts w:ascii="楷体" w:eastAsia="楷体" w:hAnsi="楷体" w:cs="楷体"/>
          <w:sz w:val="28"/>
          <w:szCs w:val="36"/>
        </w:rPr>
      </w:pPr>
      <w:r>
        <w:rPr>
          <w:rFonts w:ascii="楷体" w:eastAsia="楷体" w:hAnsi="楷体" w:cs="楷体" w:hint="eastAsia"/>
          <w:sz w:val="28"/>
          <w:szCs w:val="36"/>
        </w:rPr>
        <w:t>纵观这九年人工智能领域政策，可以发现：一方面人工智能在整个国家战略中的重要性在不断提升，其角色定位从早期的新兴产</w:t>
      </w:r>
      <w:r>
        <w:rPr>
          <w:rFonts w:ascii="楷体" w:eastAsia="楷体" w:hAnsi="楷体" w:cs="楷体" w:hint="eastAsia"/>
          <w:sz w:val="28"/>
          <w:szCs w:val="36"/>
        </w:rPr>
        <w:t>业逐渐演变为数字赋能产业，再逐渐演变为现代产业化体系的核心设施；另一方面，人工智能产业的内涵和外延也在不断地扩大。</w:t>
      </w:r>
      <w:r>
        <w:rPr>
          <w:rFonts w:ascii="楷体" w:eastAsia="楷体" w:hAnsi="楷体" w:cs="楷体" w:hint="eastAsia"/>
          <w:sz w:val="28"/>
          <w:szCs w:val="36"/>
        </w:rPr>
        <w:t>2025</w:t>
      </w:r>
      <w:r>
        <w:rPr>
          <w:rFonts w:ascii="楷体" w:eastAsia="楷体" w:hAnsi="楷体" w:cs="楷体" w:hint="eastAsia"/>
          <w:sz w:val="28"/>
          <w:szCs w:val="36"/>
        </w:rPr>
        <w:t>年政府工作报告中的人工智能不仅首次出现了“</w:t>
      </w:r>
      <w:r>
        <w:rPr>
          <w:rFonts w:ascii="楷体" w:eastAsia="楷体" w:hAnsi="楷体" w:cs="楷体" w:hint="eastAsia"/>
          <w:sz w:val="28"/>
          <w:szCs w:val="36"/>
        </w:rPr>
        <w:t>AI</w:t>
      </w:r>
      <w:r>
        <w:rPr>
          <w:rFonts w:ascii="楷体" w:eastAsia="楷体" w:hAnsi="楷体" w:cs="楷体" w:hint="eastAsia"/>
          <w:sz w:val="28"/>
          <w:szCs w:val="36"/>
        </w:rPr>
        <w:t>大模型”相关表述，还首次出现了“智能网联汽车、</w:t>
      </w:r>
      <w:r>
        <w:rPr>
          <w:rFonts w:ascii="楷体" w:eastAsia="楷体" w:hAnsi="楷体" w:cs="楷体" w:hint="eastAsia"/>
          <w:sz w:val="28"/>
          <w:szCs w:val="36"/>
        </w:rPr>
        <w:t>AI</w:t>
      </w:r>
      <w:r>
        <w:rPr>
          <w:rFonts w:ascii="楷体" w:eastAsia="楷体" w:hAnsi="楷体" w:cs="楷体" w:hint="eastAsia"/>
          <w:sz w:val="28"/>
          <w:szCs w:val="36"/>
        </w:rPr>
        <w:t>手机、智能机器人”等</w:t>
      </w:r>
      <w:r>
        <w:rPr>
          <w:rFonts w:ascii="楷体" w:eastAsia="楷体" w:hAnsi="楷体" w:cs="楷体" w:hint="eastAsia"/>
          <w:sz w:val="28"/>
          <w:szCs w:val="36"/>
        </w:rPr>
        <w:t>AI</w:t>
      </w:r>
      <w:r>
        <w:rPr>
          <w:rFonts w:ascii="楷体" w:eastAsia="楷体" w:hAnsi="楷体" w:cs="楷体" w:hint="eastAsia"/>
          <w:sz w:val="28"/>
          <w:szCs w:val="36"/>
        </w:rPr>
        <w:t>硬件和“具身智能等未来产业”相关内容，这标志着我国</w:t>
      </w:r>
      <w:r>
        <w:rPr>
          <w:rFonts w:ascii="楷体" w:eastAsia="楷体" w:hAnsi="楷体" w:cs="楷体" w:hint="eastAsia"/>
          <w:sz w:val="28"/>
          <w:szCs w:val="36"/>
        </w:rPr>
        <w:t>AI</w:t>
      </w:r>
      <w:r>
        <w:rPr>
          <w:rFonts w:ascii="楷体" w:eastAsia="楷体" w:hAnsi="楷体" w:cs="楷体" w:hint="eastAsia"/>
          <w:sz w:val="28"/>
          <w:szCs w:val="36"/>
        </w:rPr>
        <w:t>产业的内涵进一步扩大。预计</w:t>
      </w:r>
      <w:r>
        <w:rPr>
          <w:rFonts w:ascii="楷体" w:eastAsia="楷体" w:hAnsi="楷体" w:cs="楷体" w:hint="eastAsia"/>
          <w:sz w:val="28"/>
          <w:szCs w:val="36"/>
        </w:rPr>
        <w:t>2025</w:t>
      </w:r>
      <w:r>
        <w:rPr>
          <w:rFonts w:ascii="楷体" w:eastAsia="楷体" w:hAnsi="楷体" w:cs="楷体" w:hint="eastAsia"/>
          <w:sz w:val="28"/>
          <w:szCs w:val="36"/>
        </w:rPr>
        <w:t>年，我国“人工智能</w:t>
      </w:r>
      <w:r>
        <w:rPr>
          <w:rFonts w:ascii="楷体" w:eastAsia="楷体" w:hAnsi="楷体" w:cs="楷体" w:hint="eastAsia"/>
          <w:sz w:val="28"/>
          <w:szCs w:val="36"/>
        </w:rPr>
        <w:t>+</w:t>
      </w:r>
      <w:r>
        <w:rPr>
          <w:rFonts w:ascii="楷体" w:eastAsia="楷体" w:hAnsi="楷体" w:cs="楷体" w:hint="eastAsia"/>
          <w:sz w:val="28"/>
          <w:szCs w:val="36"/>
        </w:rPr>
        <w:t>”行动实践，借助“</w:t>
      </w:r>
      <w:r>
        <w:rPr>
          <w:rFonts w:ascii="楷体" w:eastAsia="楷体" w:hAnsi="楷体" w:cs="楷体" w:hint="eastAsia"/>
          <w:b/>
          <w:bCs/>
          <w:sz w:val="28"/>
          <w:szCs w:val="36"/>
        </w:rPr>
        <w:t>支持大模型广泛应用</w:t>
      </w:r>
      <w:r>
        <w:rPr>
          <w:rFonts w:ascii="楷体" w:eastAsia="楷体" w:hAnsi="楷体" w:cs="楷体" w:hint="eastAsia"/>
          <w:sz w:val="28"/>
          <w:szCs w:val="36"/>
        </w:rPr>
        <w:t>”和“</w:t>
      </w:r>
      <w:r>
        <w:rPr>
          <w:rFonts w:ascii="楷体" w:eastAsia="楷体" w:hAnsi="楷体" w:cs="楷体" w:hint="eastAsia"/>
          <w:b/>
          <w:bCs/>
          <w:sz w:val="28"/>
          <w:szCs w:val="36"/>
        </w:rPr>
        <w:t>大力发展新一代智能终端</w:t>
      </w:r>
      <w:r>
        <w:rPr>
          <w:rFonts w:ascii="楷体" w:eastAsia="楷体" w:hAnsi="楷体" w:cs="楷体" w:hint="eastAsia"/>
          <w:sz w:val="28"/>
          <w:szCs w:val="36"/>
        </w:rPr>
        <w:t>”两大新发政策红利，</w:t>
      </w:r>
      <w:r>
        <w:rPr>
          <w:rFonts w:ascii="楷体" w:eastAsia="楷体" w:hAnsi="楷体" w:cs="楷体" w:hint="eastAsia"/>
          <w:sz w:val="28"/>
          <w:szCs w:val="36"/>
        </w:rPr>
        <w:lastRenderedPageBreak/>
        <w:t>将在</w:t>
      </w:r>
      <w:r>
        <w:rPr>
          <w:rFonts w:ascii="楷体" w:eastAsia="楷体" w:hAnsi="楷体" w:cs="楷体" w:hint="eastAsia"/>
          <w:sz w:val="28"/>
          <w:szCs w:val="36"/>
        </w:rPr>
        <w:t>2024</w:t>
      </w:r>
      <w:r>
        <w:rPr>
          <w:rFonts w:ascii="楷体" w:eastAsia="楷体" w:hAnsi="楷体" w:cs="楷体" w:hint="eastAsia"/>
          <w:sz w:val="28"/>
          <w:szCs w:val="36"/>
        </w:rPr>
        <w:t>年的基础上加快发展。一方面，人工智能产业赋能作用，将会随着开源大模</w:t>
      </w:r>
      <w:r>
        <w:rPr>
          <w:rFonts w:ascii="楷体" w:eastAsia="楷体" w:hAnsi="楷体" w:cs="楷体" w:hint="eastAsia"/>
          <w:sz w:val="28"/>
          <w:szCs w:val="36"/>
        </w:rPr>
        <w:t>型在垂直领域的部署和开发，从金融、能源领域迅速扩充到医疗健康、低空经济、教育培训、家庭服务等应用场景。另一方面，我国企业将会进一步增强在</w:t>
      </w:r>
      <w:r>
        <w:rPr>
          <w:rFonts w:ascii="楷体" w:eastAsia="楷体" w:hAnsi="楷体" w:cs="楷体" w:hint="eastAsia"/>
          <w:sz w:val="28"/>
          <w:szCs w:val="36"/>
        </w:rPr>
        <w:t>AI</w:t>
      </w:r>
      <w:r>
        <w:rPr>
          <w:rFonts w:ascii="楷体" w:eastAsia="楷体" w:hAnsi="楷体" w:cs="楷体" w:hint="eastAsia"/>
          <w:sz w:val="28"/>
          <w:szCs w:val="36"/>
        </w:rPr>
        <w:t>硬件领域的市场规模优势，并通过供应链效率优势和生态整合能力，扩大在全球新型制造业的影响力。</w:t>
      </w:r>
    </w:p>
    <w:p w:rsidR="0089392C" w:rsidRDefault="0089392C">
      <w:pPr>
        <w:rPr>
          <w:rFonts w:ascii="楷体" w:eastAsia="楷体" w:hAnsi="楷体" w:cs="楷体"/>
          <w:b/>
          <w:bCs/>
          <w:sz w:val="32"/>
          <w:szCs w:val="40"/>
        </w:rPr>
      </w:pPr>
    </w:p>
    <w:p w:rsidR="0089392C" w:rsidRDefault="003163FA">
      <w:pPr>
        <w:numPr>
          <w:ilvl w:val="0"/>
          <w:numId w:val="1"/>
        </w:numPr>
        <w:rPr>
          <w:rFonts w:ascii="楷体" w:eastAsia="楷体" w:hAnsi="楷体" w:cs="楷体"/>
          <w:b/>
          <w:bCs/>
          <w:sz w:val="32"/>
          <w:szCs w:val="40"/>
        </w:rPr>
      </w:pPr>
      <w:r>
        <w:rPr>
          <w:rFonts w:ascii="楷体" w:eastAsia="楷体" w:hAnsi="楷体" w:cs="楷体" w:hint="eastAsia"/>
          <w:b/>
          <w:bCs/>
          <w:sz w:val="32"/>
          <w:szCs w:val="40"/>
        </w:rPr>
        <w:t>美国</w:t>
      </w:r>
      <w:r>
        <w:rPr>
          <w:rFonts w:ascii="楷体" w:eastAsia="楷体" w:hAnsi="楷体" w:cs="楷体" w:hint="eastAsia"/>
          <w:b/>
          <w:bCs/>
          <w:sz w:val="32"/>
          <w:szCs w:val="40"/>
        </w:rPr>
        <w:t>智库和媒体如何看待</w:t>
      </w:r>
      <w:r>
        <w:rPr>
          <w:rFonts w:ascii="楷体" w:eastAsia="楷体" w:hAnsi="楷体" w:cs="楷体" w:hint="eastAsia"/>
          <w:b/>
          <w:bCs/>
          <w:sz w:val="32"/>
          <w:szCs w:val="40"/>
        </w:rPr>
        <w:t>中国</w:t>
      </w:r>
      <w:r>
        <w:rPr>
          <w:rFonts w:ascii="楷体" w:eastAsia="楷体" w:hAnsi="楷体" w:cs="楷体" w:hint="eastAsia"/>
          <w:b/>
          <w:bCs/>
          <w:sz w:val="32"/>
          <w:szCs w:val="40"/>
        </w:rPr>
        <w:t>的</w:t>
      </w:r>
      <w:r>
        <w:rPr>
          <w:rFonts w:ascii="楷体" w:eastAsia="楷体" w:hAnsi="楷体" w:cs="楷体" w:hint="eastAsia"/>
          <w:b/>
          <w:bCs/>
          <w:sz w:val="32"/>
          <w:szCs w:val="40"/>
        </w:rPr>
        <w:t>人工智能发展</w:t>
      </w:r>
      <w:r>
        <w:rPr>
          <w:rFonts w:ascii="楷体" w:eastAsia="楷体" w:hAnsi="楷体" w:cs="楷体" w:hint="eastAsia"/>
          <w:b/>
          <w:bCs/>
          <w:sz w:val="32"/>
          <w:szCs w:val="40"/>
        </w:rPr>
        <w:t>政策？</w:t>
      </w:r>
    </w:p>
    <w:p w:rsidR="0089392C" w:rsidRDefault="003163FA">
      <w:pPr>
        <w:ind w:firstLine="621"/>
        <w:rPr>
          <w:rFonts w:ascii="楷体" w:eastAsia="楷体" w:hAnsi="楷体" w:cs="楷体"/>
          <w:sz w:val="28"/>
          <w:szCs w:val="36"/>
        </w:rPr>
      </w:pPr>
      <w:r>
        <w:rPr>
          <w:rFonts w:ascii="楷体" w:eastAsia="楷体" w:hAnsi="楷体" w:cs="楷体" w:hint="eastAsia"/>
          <w:sz w:val="28"/>
          <w:szCs w:val="36"/>
        </w:rPr>
        <w:t>美国多家智库（美国国家科学委员会（</w:t>
      </w:r>
      <w:r>
        <w:rPr>
          <w:rFonts w:ascii="楷体" w:eastAsia="楷体" w:hAnsi="楷体" w:cs="楷体" w:hint="eastAsia"/>
          <w:sz w:val="28"/>
          <w:szCs w:val="36"/>
        </w:rPr>
        <w:t>NSC</w:t>
      </w:r>
      <w:r>
        <w:rPr>
          <w:rFonts w:ascii="楷体" w:eastAsia="楷体" w:hAnsi="楷体" w:cs="楷体" w:hint="eastAsia"/>
          <w:sz w:val="28"/>
          <w:szCs w:val="36"/>
        </w:rPr>
        <w:t>）、信息创新基金会（</w:t>
      </w:r>
      <w:r>
        <w:rPr>
          <w:rFonts w:ascii="楷体" w:eastAsia="楷体" w:hAnsi="楷体" w:cs="楷体" w:hint="eastAsia"/>
          <w:sz w:val="28"/>
          <w:szCs w:val="36"/>
        </w:rPr>
        <w:t>ITIF</w:t>
      </w:r>
      <w:r>
        <w:rPr>
          <w:rFonts w:ascii="楷体" w:eastAsia="楷体" w:hAnsi="楷体" w:cs="楷体" w:hint="eastAsia"/>
          <w:sz w:val="28"/>
          <w:szCs w:val="36"/>
        </w:rPr>
        <w:t>）、布鲁金斯学会等）和媒体长期关注我国人工智能发展政策，今年</w:t>
      </w:r>
      <w:r>
        <w:rPr>
          <w:rFonts w:ascii="楷体" w:eastAsia="楷体" w:hAnsi="楷体" w:cs="楷体" w:hint="eastAsia"/>
          <w:sz w:val="28"/>
          <w:szCs w:val="36"/>
        </w:rPr>
        <w:t>3</w:t>
      </w:r>
      <w:r>
        <w:rPr>
          <w:rFonts w:ascii="楷体" w:eastAsia="楷体" w:hAnsi="楷体" w:cs="楷体" w:hint="eastAsia"/>
          <w:sz w:val="28"/>
          <w:szCs w:val="36"/>
        </w:rPr>
        <w:t>月</w:t>
      </w:r>
      <w:r>
        <w:rPr>
          <w:rFonts w:ascii="楷体" w:eastAsia="楷体" w:hAnsi="楷体" w:cs="楷体" w:hint="eastAsia"/>
          <w:sz w:val="28"/>
          <w:szCs w:val="36"/>
        </w:rPr>
        <w:t>5</w:t>
      </w:r>
      <w:r>
        <w:rPr>
          <w:rFonts w:ascii="楷体" w:eastAsia="楷体" w:hAnsi="楷体" w:cs="楷体" w:hint="eastAsia"/>
          <w:sz w:val="28"/>
          <w:szCs w:val="36"/>
        </w:rPr>
        <w:t>日我国两会期间，华尔街见闻、</w:t>
      </w:r>
      <w:r>
        <w:rPr>
          <w:rFonts w:ascii="楷体" w:eastAsia="楷体" w:hAnsi="楷体" w:cs="楷体" w:hint="eastAsia"/>
          <w:sz w:val="28"/>
          <w:szCs w:val="36"/>
        </w:rPr>
        <w:t>CNN</w:t>
      </w:r>
      <w:r>
        <w:rPr>
          <w:rFonts w:ascii="楷体" w:eastAsia="楷体" w:hAnsi="楷体" w:cs="楷体" w:hint="eastAsia"/>
          <w:sz w:val="28"/>
          <w:szCs w:val="36"/>
        </w:rPr>
        <w:t>、</w:t>
      </w:r>
      <w:r>
        <w:rPr>
          <w:rFonts w:ascii="楷体" w:eastAsia="楷体" w:hAnsi="楷体" w:cs="楷体" w:hint="eastAsia"/>
          <w:sz w:val="28"/>
          <w:szCs w:val="36"/>
        </w:rPr>
        <w:t>The Wire China</w:t>
      </w:r>
      <w:r>
        <w:rPr>
          <w:rFonts w:ascii="楷体" w:eastAsia="楷体" w:hAnsi="楷体" w:cs="楷体" w:hint="eastAsia"/>
          <w:sz w:val="28"/>
          <w:szCs w:val="36"/>
        </w:rPr>
        <w:t>等多家媒体和</w:t>
      </w:r>
      <w:r>
        <w:rPr>
          <w:rFonts w:ascii="楷体" w:eastAsia="楷体" w:hAnsi="楷体" w:cs="楷体" w:hint="eastAsia"/>
          <w:sz w:val="28"/>
          <w:szCs w:val="36"/>
        </w:rPr>
        <w:t>ASPI</w:t>
      </w:r>
      <w:r>
        <w:rPr>
          <w:rFonts w:ascii="楷体" w:eastAsia="楷体" w:hAnsi="楷体" w:cs="楷体" w:hint="eastAsia"/>
          <w:sz w:val="28"/>
          <w:szCs w:val="36"/>
        </w:rPr>
        <w:t>（美国亚洲协</w:t>
      </w:r>
      <w:r>
        <w:rPr>
          <w:rFonts w:ascii="楷体" w:eastAsia="楷体" w:hAnsi="楷体" w:cs="楷体" w:hint="eastAsia"/>
          <w:sz w:val="28"/>
          <w:szCs w:val="36"/>
        </w:rPr>
        <w:t>会政策研究院）等机构也发表了对中国人工智能领域的看法。从美国的视角来看，中国的人工智能发展政策被视为包含技术赶超和全球主导权的系统性战略布局，形成三个主要核心观点。</w:t>
      </w:r>
    </w:p>
    <w:p w:rsidR="0089392C" w:rsidRDefault="003163FA">
      <w:pPr>
        <w:ind w:firstLine="621"/>
        <w:rPr>
          <w:rFonts w:ascii="楷体" w:eastAsia="楷体" w:hAnsi="楷体" w:cs="楷体"/>
          <w:sz w:val="28"/>
          <w:szCs w:val="36"/>
        </w:rPr>
      </w:pPr>
      <w:r>
        <w:rPr>
          <w:rFonts w:ascii="楷体" w:eastAsia="楷体" w:hAnsi="楷体" w:cs="楷体" w:hint="eastAsia"/>
          <w:b/>
          <w:bCs/>
          <w:sz w:val="28"/>
          <w:szCs w:val="36"/>
        </w:rPr>
        <w:t>一是普遍认为中国人工智能政策长期性和连贯性效果显著。</w:t>
      </w:r>
      <w:r>
        <w:rPr>
          <w:rFonts w:ascii="楷体" w:eastAsia="楷体" w:hAnsi="楷体" w:cs="楷体" w:hint="eastAsia"/>
          <w:sz w:val="28"/>
          <w:szCs w:val="36"/>
        </w:rPr>
        <w:t>美国智库普遍认为，与美国选举制度造成的</w:t>
      </w:r>
      <w:r>
        <w:rPr>
          <w:rFonts w:ascii="楷体" w:eastAsia="楷体" w:hAnsi="楷体" w:cs="楷体" w:hint="eastAsia"/>
          <w:sz w:val="28"/>
          <w:szCs w:val="36"/>
        </w:rPr>
        <w:t>AI</w:t>
      </w:r>
      <w:r>
        <w:rPr>
          <w:rFonts w:ascii="楷体" w:eastAsia="楷体" w:hAnsi="楷体" w:cs="楷体" w:hint="eastAsia"/>
          <w:sz w:val="28"/>
          <w:szCs w:val="36"/>
        </w:rPr>
        <w:t>政策制订和执行中断相比，中国</w:t>
      </w:r>
      <w:r>
        <w:rPr>
          <w:rFonts w:ascii="楷体" w:eastAsia="楷体" w:hAnsi="楷体" w:cs="楷体" w:hint="eastAsia"/>
          <w:sz w:val="28"/>
          <w:szCs w:val="36"/>
        </w:rPr>
        <w:t>AI</w:t>
      </w:r>
      <w:r>
        <w:rPr>
          <w:rFonts w:ascii="楷体" w:eastAsia="楷体" w:hAnsi="楷体" w:cs="楷体" w:hint="eastAsia"/>
          <w:sz w:val="28"/>
          <w:szCs w:val="36"/>
        </w:rPr>
        <w:t>政策的顶层设计具有长期性和系统性，如</w:t>
      </w:r>
      <w:r>
        <w:rPr>
          <w:rFonts w:ascii="楷体" w:eastAsia="楷体" w:hAnsi="楷体" w:cs="楷体" w:hint="eastAsia"/>
          <w:sz w:val="28"/>
          <w:szCs w:val="36"/>
        </w:rPr>
        <w:t>2017</w:t>
      </w:r>
      <w:r>
        <w:rPr>
          <w:rFonts w:ascii="楷体" w:eastAsia="楷体" w:hAnsi="楷体" w:cs="楷体" w:hint="eastAsia"/>
          <w:sz w:val="28"/>
          <w:szCs w:val="36"/>
        </w:rPr>
        <w:t>年发布的《新一代人工智能发展规划》覆盖时间跨度接近二十年，</w:t>
      </w:r>
      <w:r>
        <w:rPr>
          <w:rFonts w:ascii="楷体" w:eastAsia="楷体" w:hAnsi="楷体" w:cs="楷体" w:hint="eastAsia"/>
          <w:sz w:val="28"/>
          <w:szCs w:val="36"/>
        </w:rPr>
        <w:t>2025</w:t>
      </w:r>
      <w:r>
        <w:rPr>
          <w:rFonts w:ascii="楷体" w:eastAsia="楷体" w:hAnsi="楷体" w:cs="楷体" w:hint="eastAsia"/>
          <w:sz w:val="28"/>
          <w:szCs w:val="36"/>
        </w:rPr>
        <w:t>年已经实现了预定的技术和应用突破目标（部分技术与应用达到世界领先水平），中国“政策红利”和“数据垄断”带来</w:t>
      </w:r>
      <w:r>
        <w:rPr>
          <w:rFonts w:ascii="楷体" w:eastAsia="楷体" w:hAnsi="楷体" w:cs="楷体" w:hint="eastAsia"/>
          <w:sz w:val="28"/>
          <w:szCs w:val="36"/>
        </w:rPr>
        <w:t>AI</w:t>
      </w:r>
      <w:r>
        <w:rPr>
          <w:rFonts w:ascii="楷体" w:eastAsia="楷体" w:hAnsi="楷体" w:cs="楷体" w:hint="eastAsia"/>
          <w:sz w:val="28"/>
          <w:szCs w:val="36"/>
        </w:rPr>
        <w:t>“弯道超车”和“技术突破恐慌”。美国科技政策智库</w:t>
      </w:r>
      <w:r>
        <w:rPr>
          <w:rFonts w:ascii="楷体" w:eastAsia="楷体" w:hAnsi="楷体" w:cs="楷体" w:hint="eastAsia"/>
          <w:sz w:val="28"/>
          <w:szCs w:val="36"/>
        </w:rPr>
        <w:t>ITIF</w:t>
      </w:r>
      <w:r>
        <w:rPr>
          <w:rFonts w:ascii="楷体" w:eastAsia="楷体" w:hAnsi="楷体" w:cs="楷体" w:hint="eastAsia"/>
          <w:sz w:val="28"/>
          <w:szCs w:val="36"/>
        </w:rPr>
        <w:t>、美国</w:t>
      </w:r>
      <w:r>
        <w:rPr>
          <w:rFonts w:ascii="楷体" w:eastAsia="楷体" w:hAnsi="楷体" w:cs="楷体" w:hint="eastAsia"/>
          <w:sz w:val="28"/>
          <w:szCs w:val="36"/>
        </w:rPr>
        <w:t>NSCAI</w:t>
      </w:r>
      <w:r>
        <w:rPr>
          <w:rFonts w:ascii="楷体" w:eastAsia="楷体" w:hAnsi="楷体" w:cs="楷体" w:hint="eastAsia"/>
          <w:sz w:val="28"/>
          <w:szCs w:val="36"/>
        </w:rPr>
        <w:t>等认为</w:t>
      </w:r>
      <w:r>
        <w:rPr>
          <w:rFonts w:ascii="楷体" w:eastAsia="楷体" w:hAnsi="楷体" w:cs="楷体" w:hint="eastAsia"/>
          <w:sz w:val="28"/>
          <w:szCs w:val="36"/>
        </w:rPr>
        <w:t>AI</w:t>
      </w:r>
      <w:r>
        <w:rPr>
          <w:rFonts w:ascii="楷体" w:eastAsia="楷体" w:hAnsi="楷体" w:cs="楷体" w:hint="eastAsia"/>
          <w:sz w:val="28"/>
          <w:szCs w:val="36"/>
        </w:rPr>
        <w:lastRenderedPageBreak/>
        <w:t>领域的系统性政策使得中国在论文、专利、人才等指标上快速追赶，成为美国</w:t>
      </w:r>
      <w:r>
        <w:rPr>
          <w:rFonts w:ascii="楷体" w:eastAsia="楷体" w:hAnsi="楷体" w:cs="楷体" w:hint="eastAsia"/>
          <w:sz w:val="28"/>
          <w:szCs w:val="36"/>
        </w:rPr>
        <w:t>AI</w:t>
      </w:r>
      <w:r>
        <w:rPr>
          <w:rFonts w:ascii="楷体" w:eastAsia="楷体" w:hAnsi="楷体" w:cs="楷体" w:hint="eastAsia"/>
          <w:sz w:val="28"/>
          <w:szCs w:val="36"/>
        </w:rPr>
        <w:t>领导地位的主要挑战者。尽管美国试图通过出口管制延缓中国技术进步，但中国通过政策连贯性和用户规模优势持续缩小技术差距。</w:t>
      </w:r>
    </w:p>
    <w:p w:rsidR="0089392C" w:rsidRDefault="003163FA">
      <w:pPr>
        <w:ind w:firstLine="621"/>
        <w:rPr>
          <w:rFonts w:ascii="楷体" w:eastAsia="楷体" w:hAnsi="楷体" w:cs="楷体"/>
          <w:b/>
          <w:bCs/>
          <w:sz w:val="28"/>
          <w:szCs w:val="36"/>
        </w:rPr>
      </w:pPr>
      <w:r>
        <w:rPr>
          <w:rFonts w:ascii="楷体" w:eastAsia="楷体" w:hAnsi="楷体" w:cs="楷体" w:hint="eastAsia"/>
          <w:b/>
          <w:bCs/>
          <w:sz w:val="28"/>
          <w:szCs w:val="36"/>
        </w:rPr>
        <w:t>二是认为中国通过“</w:t>
      </w:r>
      <w:r>
        <w:rPr>
          <w:rFonts w:ascii="楷体" w:eastAsia="楷体" w:hAnsi="楷体" w:cs="楷体" w:hint="eastAsia"/>
          <w:b/>
          <w:bCs/>
          <w:sz w:val="28"/>
          <w:szCs w:val="36"/>
        </w:rPr>
        <w:t>AI Plus</w:t>
      </w:r>
      <w:r>
        <w:rPr>
          <w:rFonts w:ascii="楷体" w:eastAsia="楷体" w:hAnsi="楷体" w:cs="楷体" w:hint="eastAsia"/>
          <w:b/>
          <w:bCs/>
          <w:sz w:val="28"/>
          <w:szCs w:val="36"/>
        </w:rPr>
        <w:t>”战略将促进完成经济增长目标。</w:t>
      </w:r>
      <w:r>
        <w:rPr>
          <w:rFonts w:ascii="楷体" w:eastAsia="楷体" w:hAnsi="楷体" w:cs="楷体" w:hint="eastAsia"/>
          <w:sz w:val="28"/>
          <w:szCs w:val="36"/>
        </w:rPr>
        <w:t>美国智库认为，中国政府在</w:t>
      </w:r>
      <w:r>
        <w:rPr>
          <w:rFonts w:ascii="楷体" w:eastAsia="楷体" w:hAnsi="楷体" w:cs="楷体" w:hint="eastAsia"/>
          <w:sz w:val="28"/>
          <w:szCs w:val="36"/>
        </w:rPr>
        <w:t xml:space="preserve">2024 </w:t>
      </w:r>
      <w:r>
        <w:rPr>
          <w:rFonts w:ascii="楷体" w:eastAsia="楷体" w:hAnsi="楷体" w:cs="楷体" w:hint="eastAsia"/>
          <w:sz w:val="28"/>
          <w:szCs w:val="36"/>
        </w:rPr>
        <w:t>年推出“</w:t>
      </w:r>
      <w:r>
        <w:rPr>
          <w:rFonts w:ascii="楷体" w:eastAsia="楷体" w:hAnsi="楷体" w:cs="楷体" w:hint="eastAsia"/>
          <w:sz w:val="28"/>
          <w:szCs w:val="36"/>
        </w:rPr>
        <w:t>AI Plus</w:t>
      </w:r>
      <w:r>
        <w:rPr>
          <w:rFonts w:ascii="楷体" w:eastAsia="楷体" w:hAnsi="楷体" w:cs="楷体" w:hint="eastAsia"/>
          <w:sz w:val="28"/>
          <w:szCs w:val="36"/>
        </w:rPr>
        <w:t>”战略之后，持续敦促人工智能在所有经济领域进行应用，鼓励各行各业充分利用内部数据并将</w:t>
      </w:r>
      <w:r>
        <w:rPr>
          <w:rFonts w:ascii="楷体" w:eastAsia="楷体" w:hAnsi="楷体" w:cs="楷体" w:hint="eastAsia"/>
          <w:sz w:val="28"/>
          <w:szCs w:val="36"/>
        </w:rPr>
        <w:t xml:space="preserve"> AI </w:t>
      </w:r>
      <w:r>
        <w:rPr>
          <w:rFonts w:ascii="楷体" w:eastAsia="楷体" w:hAnsi="楷体" w:cs="楷体" w:hint="eastAsia"/>
          <w:sz w:val="28"/>
          <w:szCs w:val="36"/>
        </w:rPr>
        <w:t>集成到其运营中，以提高生产力带动经济转型。美国《华尔街日报》称，中国在</w:t>
      </w:r>
      <w:r>
        <w:rPr>
          <w:rFonts w:ascii="楷体" w:eastAsia="楷体" w:hAnsi="楷体" w:cs="楷体" w:hint="eastAsia"/>
          <w:sz w:val="28"/>
          <w:szCs w:val="36"/>
        </w:rPr>
        <w:t>AI</w:t>
      </w:r>
      <w:r>
        <w:rPr>
          <w:rFonts w:ascii="楷体" w:eastAsia="楷体" w:hAnsi="楷体" w:cs="楷体" w:hint="eastAsia"/>
          <w:sz w:val="28"/>
          <w:szCs w:val="36"/>
        </w:rPr>
        <w:t>领域取得进展，增强了人们对中国技术助力支持经济长期增长的信心。美国科技政策智库</w:t>
      </w:r>
      <w:r>
        <w:rPr>
          <w:rFonts w:ascii="楷体" w:eastAsia="楷体" w:hAnsi="楷体" w:cs="楷体" w:hint="eastAsia"/>
          <w:sz w:val="28"/>
          <w:szCs w:val="36"/>
        </w:rPr>
        <w:t>ITIF</w:t>
      </w:r>
      <w:r>
        <w:rPr>
          <w:rFonts w:ascii="楷体" w:eastAsia="楷体" w:hAnsi="楷体" w:cs="楷体" w:hint="eastAsia"/>
          <w:sz w:val="28"/>
          <w:szCs w:val="36"/>
        </w:rPr>
        <w:t>等认为，“</w:t>
      </w:r>
      <w:r>
        <w:rPr>
          <w:rFonts w:ascii="楷体" w:eastAsia="楷体" w:hAnsi="楷体" w:cs="楷体" w:hint="eastAsia"/>
          <w:sz w:val="28"/>
          <w:szCs w:val="36"/>
        </w:rPr>
        <w:t>AI Plus</w:t>
      </w:r>
      <w:r>
        <w:rPr>
          <w:rFonts w:ascii="楷体" w:eastAsia="楷体" w:hAnsi="楷体" w:cs="楷体" w:hint="eastAsia"/>
          <w:sz w:val="28"/>
          <w:szCs w:val="36"/>
        </w:rPr>
        <w:t>”战略类似于此前“互联网</w:t>
      </w:r>
      <w:r>
        <w:rPr>
          <w:rFonts w:ascii="楷体" w:eastAsia="楷体" w:hAnsi="楷体" w:cs="楷体" w:hint="eastAsia"/>
          <w:sz w:val="28"/>
          <w:szCs w:val="36"/>
        </w:rPr>
        <w:t>+</w:t>
      </w:r>
      <w:r>
        <w:rPr>
          <w:rFonts w:ascii="楷体" w:eastAsia="楷体" w:hAnsi="楷体" w:cs="楷体" w:hint="eastAsia"/>
          <w:sz w:val="28"/>
          <w:szCs w:val="36"/>
        </w:rPr>
        <w:t>”和“碳中和”行动，标志着中国将</w:t>
      </w:r>
      <w:r>
        <w:rPr>
          <w:rFonts w:ascii="楷体" w:eastAsia="楷体" w:hAnsi="楷体" w:cs="楷体" w:hint="eastAsia"/>
          <w:sz w:val="28"/>
          <w:szCs w:val="36"/>
        </w:rPr>
        <w:t>AI</w:t>
      </w:r>
      <w:r>
        <w:rPr>
          <w:rFonts w:ascii="楷体" w:eastAsia="楷体" w:hAnsi="楷体" w:cs="楷体" w:hint="eastAsia"/>
          <w:sz w:val="28"/>
          <w:szCs w:val="36"/>
        </w:rPr>
        <w:t>视为产业升级的核心驱动力，是仅次于扩大内需的第二大经济任务，预计</w:t>
      </w:r>
      <w:r>
        <w:rPr>
          <w:rFonts w:ascii="楷体" w:eastAsia="楷体" w:hAnsi="楷体" w:cs="楷体" w:hint="eastAsia"/>
          <w:sz w:val="28"/>
          <w:szCs w:val="36"/>
        </w:rPr>
        <w:t>2025</w:t>
      </w:r>
      <w:r>
        <w:rPr>
          <w:rFonts w:ascii="楷体" w:eastAsia="楷体" w:hAnsi="楷体" w:cs="楷体" w:hint="eastAsia"/>
          <w:sz w:val="28"/>
          <w:szCs w:val="36"/>
        </w:rPr>
        <w:t>年两会将进一步细化“人工智能</w:t>
      </w:r>
      <w:r>
        <w:rPr>
          <w:rFonts w:ascii="楷体" w:eastAsia="楷体" w:hAnsi="楷体" w:cs="楷体" w:hint="eastAsia"/>
          <w:sz w:val="28"/>
          <w:szCs w:val="36"/>
        </w:rPr>
        <w:t>+</w:t>
      </w:r>
      <w:r>
        <w:rPr>
          <w:rFonts w:ascii="楷体" w:eastAsia="楷体" w:hAnsi="楷体" w:cs="楷体" w:hint="eastAsia"/>
          <w:sz w:val="28"/>
          <w:szCs w:val="36"/>
        </w:rPr>
        <w:t>”在各行业的应用场景，尤其在先进制造、智慧城市、医疗、教育等领域加速渗透，带动全年</w:t>
      </w:r>
      <w:r>
        <w:rPr>
          <w:rFonts w:ascii="楷体" w:eastAsia="楷体" w:hAnsi="楷体" w:cs="楷体" w:hint="eastAsia"/>
          <w:sz w:val="28"/>
          <w:szCs w:val="36"/>
        </w:rPr>
        <w:t>GDP</w:t>
      </w:r>
      <w:r>
        <w:rPr>
          <w:rFonts w:ascii="楷体" w:eastAsia="楷体" w:hAnsi="楷体" w:cs="楷体" w:hint="eastAsia"/>
          <w:sz w:val="28"/>
          <w:szCs w:val="36"/>
        </w:rPr>
        <w:t>增长率达到</w:t>
      </w:r>
      <w:r>
        <w:rPr>
          <w:rFonts w:ascii="楷体" w:eastAsia="楷体" w:hAnsi="楷体" w:cs="楷体" w:hint="eastAsia"/>
          <w:sz w:val="28"/>
          <w:szCs w:val="36"/>
        </w:rPr>
        <w:t>5%</w:t>
      </w:r>
      <w:r>
        <w:rPr>
          <w:rFonts w:ascii="楷体" w:eastAsia="楷体" w:hAnsi="楷体" w:cs="楷体" w:hint="eastAsia"/>
          <w:sz w:val="28"/>
          <w:szCs w:val="36"/>
        </w:rPr>
        <w:t>的水平。</w:t>
      </w:r>
    </w:p>
    <w:p w:rsidR="0089392C" w:rsidRDefault="003163FA">
      <w:pPr>
        <w:ind w:firstLine="621"/>
        <w:rPr>
          <w:rFonts w:ascii="楷体" w:eastAsia="楷体" w:hAnsi="楷体" w:cs="楷体"/>
          <w:sz w:val="28"/>
          <w:szCs w:val="36"/>
        </w:rPr>
      </w:pPr>
      <w:r>
        <w:rPr>
          <w:rFonts w:ascii="楷体" w:eastAsia="楷体" w:hAnsi="楷体" w:cs="楷体" w:hint="eastAsia"/>
          <w:b/>
          <w:bCs/>
          <w:sz w:val="28"/>
          <w:szCs w:val="36"/>
        </w:rPr>
        <w:t>三是认为中国将塑造更符合发展中国家利益的全球</w:t>
      </w:r>
      <w:r>
        <w:rPr>
          <w:rFonts w:ascii="楷体" w:eastAsia="楷体" w:hAnsi="楷体" w:cs="楷体" w:hint="eastAsia"/>
          <w:b/>
          <w:bCs/>
          <w:sz w:val="28"/>
          <w:szCs w:val="36"/>
        </w:rPr>
        <w:t>AI</w:t>
      </w:r>
      <w:r>
        <w:rPr>
          <w:rFonts w:ascii="楷体" w:eastAsia="楷体" w:hAnsi="楷体" w:cs="楷体" w:hint="eastAsia"/>
          <w:b/>
          <w:bCs/>
          <w:sz w:val="28"/>
          <w:szCs w:val="36"/>
        </w:rPr>
        <w:t>治理</w:t>
      </w:r>
      <w:r>
        <w:rPr>
          <w:rFonts w:ascii="楷体" w:eastAsia="楷体" w:hAnsi="楷体" w:cs="楷体" w:hint="eastAsia"/>
          <w:b/>
          <w:bCs/>
          <w:sz w:val="28"/>
          <w:szCs w:val="36"/>
        </w:rPr>
        <w:t>框架。</w:t>
      </w:r>
      <w:r>
        <w:rPr>
          <w:rFonts w:ascii="楷体" w:eastAsia="楷体" w:hAnsi="楷体" w:cs="楷体" w:hint="eastAsia"/>
          <w:sz w:val="28"/>
          <w:szCs w:val="36"/>
        </w:rPr>
        <w:t>美国智库认为，区域</w:t>
      </w:r>
      <w:r>
        <w:rPr>
          <w:rFonts w:ascii="楷体" w:eastAsia="楷体" w:hAnsi="楷体" w:cs="楷体" w:hint="eastAsia"/>
          <w:sz w:val="28"/>
          <w:szCs w:val="36"/>
        </w:rPr>
        <w:t>AI</w:t>
      </w:r>
      <w:r>
        <w:rPr>
          <w:rFonts w:ascii="楷体" w:eastAsia="楷体" w:hAnsi="楷体" w:cs="楷体" w:hint="eastAsia"/>
          <w:sz w:val="28"/>
          <w:szCs w:val="36"/>
        </w:rPr>
        <w:t>政策的制定和实施加剧了全球</w:t>
      </w:r>
      <w:r>
        <w:rPr>
          <w:rFonts w:ascii="楷体" w:eastAsia="楷体" w:hAnsi="楷体" w:cs="楷体" w:hint="eastAsia"/>
          <w:sz w:val="28"/>
          <w:szCs w:val="36"/>
        </w:rPr>
        <w:t>AI</w:t>
      </w:r>
      <w:r>
        <w:rPr>
          <w:rFonts w:ascii="楷体" w:eastAsia="楷体" w:hAnsi="楷体" w:cs="楷体" w:hint="eastAsia"/>
          <w:sz w:val="28"/>
          <w:szCs w:val="36"/>
        </w:rPr>
        <w:t>治理框架的竞争，特别是欧盟的《人工智能法案》和美国《</w:t>
      </w:r>
      <w:r>
        <w:rPr>
          <w:rFonts w:ascii="楷体" w:eastAsia="楷体" w:hAnsi="楷体" w:cs="楷体" w:hint="eastAsia"/>
          <w:sz w:val="28"/>
          <w:szCs w:val="36"/>
        </w:rPr>
        <w:t>ENFORCE</w:t>
      </w:r>
      <w:r>
        <w:rPr>
          <w:rFonts w:ascii="楷体" w:eastAsia="楷体" w:hAnsi="楷体" w:cs="楷体" w:hint="eastAsia"/>
          <w:sz w:val="28"/>
          <w:szCs w:val="36"/>
        </w:rPr>
        <w:t>法案》等出口管制措施已经对中国</w:t>
      </w:r>
      <w:r>
        <w:rPr>
          <w:rFonts w:ascii="楷体" w:eastAsia="楷体" w:hAnsi="楷体" w:cs="楷体" w:hint="eastAsia"/>
          <w:sz w:val="28"/>
          <w:szCs w:val="36"/>
        </w:rPr>
        <w:t>AI</w:t>
      </w:r>
      <w:r>
        <w:rPr>
          <w:rFonts w:ascii="楷体" w:eastAsia="楷体" w:hAnsi="楷体" w:cs="楷体" w:hint="eastAsia"/>
          <w:sz w:val="28"/>
          <w:szCs w:val="36"/>
        </w:rPr>
        <w:t>企业产生直接影响，使其在数据隐私、算法透明度和伦理责任等合规性方面和业务模式设计上更加谨慎。预计未来中美在</w:t>
      </w:r>
      <w:r>
        <w:rPr>
          <w:rFonts w:ascii="楷体" w:eastAsia="楷体" w:hAnsi="楷体" w:cs="楷体" w:hint="eastAsia"/>
          <w:sz w:val="28"/>
          <w:szCs w:val="36"/>
        </w:rPr>
        <w:t>AI</w:t>
      </w:r>
      <w:r>
        <w:rPr>
          <w:rFonts w:ascii="楷体" w:eastAsia="楷体" w:hAnsi="楷体" w:cs="楷体" w:hint="eastAsia"/>
          <w:sz w:val="28"/>
          <w:szCs w:val="36"/>
        </w:rPr>
        <w:t>领域的竞争将呈现“技术卡位”与“制度竞争”并行的长期态势，中国正在联合国框架下建立多边</w:t>
      </w:r>
      <w:r>
        <w:rPr>
          <w:rFonts w:ascii="楷体" w:eastAsia="楷体" w:hAnsi="楷体" w:cs="楷体" w:hint="eastAsia"/>
          <w:sz w:val="28"/>
          <w:szCs w:val="36"/>
        </w:rPr>
        <w:t>AI</w:t>
      </w:r>
      <w:r>
        <w:rPr>
          <w:rFonts w:ascii="楷体" w:eastAsia="楷体" w:hAnsi="楷体" w:cs="楷体" w:hint="eastAsia"/>
          <w:sz w:val="28"/>
          <w:szCs w:val="36"/>
        </w:rPr>
        <w:t>伦理公约，积极参</w:t>
      </w:r>
      <w:r>
        <w:rPr>
          <w:rFonts w:ascii="楷体" w:eastAsia="楷体" w:hAnsi="楷体" w:cs="楷体" w:hint="eastAsia"/>
          <w:sz w:val="28"/>
          <w:szCs w:val="36"/>
        </w:rPr>
        <w:lastRenderedPageBreak/>
        <w:t>与国际</w:t>
      </w:r>
      <w:r>
        <w:rPr>
          <w:rFonts w:ascii="楷体" w:eastAsia="楷体" w:hAnsi="楷体" w:cs="楷体" w:hint="eastAsia"/>
          <w:sz w:val="28"/>
          <w:szCs w:val="36"/>
        </w:rPr>
        <w:t>AI</w:t>
      </w:r>
      <w:r>
        <w:rPr>
          <w:rFonts w:ascii="楷体" w:eastAsia="楷体" w:hAnsi="楷体" w:cs="楷体" w:hint="eastAsia"/>
          <w:sz w:val="28"/>
          <w:szCs w:val="36"/>
        </w:rPr>
        <w:t>治理规则的讨论和制定，赢得主动权并塑造更符合发展中国家利益的全球</w:t>
      </w:r>
      <w:r>
        <w:rPr>
          <w:rFonts w:ascii="楷体" w:eastAsia="楷体" w:hAnsi="楷体" w:cs="楷体" w:hint="eastAsia"/>
          <w:sz w:val="28"/>
          <w:szCs w:val="36"/>
        </w:rPr>
        <w:t>AI</w:t>
      </w:r>
      <w:r>
        <w:rPr>
          <w:rFonts w:ascii="楷体" w:eastAsia="楷体" w:hAnsi="楷体" w:cs="楷体" w:hint="eastAsia"/>
          <w:sz w:val="28"/>
          <w:szCs w:val="36"/>
        </w:rPr>
        <w:t>治理框架。预计中国将针对美国等出口限制，加强国产替代供应链建</w:t>
      </w:r>
      <w:r>
        <w:rPr>
          <w:rFonts w:ascii="楷体" w:eastAsia="楷体" w:hAnsi="楷体" w:cs="楷体" w:hint="eastAsia"/>
          <w:sz w:val="28"/>
          <w:szCs w:val="36"/>
        </w:rPr>
        <w:t>设，降低对海外开源模型的依赖；推动“一带一路”</w:t>
      </w:r>
      <w:r>
        <w:rPr>
          <w:rFonts w:ascii="楷体" w:eastAsia="楷体" w:hAnsi="楷体" w:cs="楷体" w:hint="eastAsia"/>
          <w:sz w:val="28"/>
          <w:szCs w:val="36"/>
        </w:rPr>
        <w:t>AI</w:t>
      </w:r>
      <w:r>
        <w:rPr>
          <w:rFonts w:ascii="楷体" w:eastAsia="楷体" w:hAnsi="楷体" w:cs="楷体" w:hint="eastAsia"/>
          <w:sz w:val="28"/>
          <w:szCs w:val="36"/>
        </w:rPr>
        <w:t>技术合作，输出</w:t>
      </w:r>
      <w:r>
        <w:rPr>
          <w:rFonts w:ascii="楷体" w:eastAsia="楷体" w:hAnsi="楷体" w:cs="楷体" w:hint="eastAsia"/>
          <w:sz w:val="28"/>
          <w:szCs w:val="36"/>
        </w:rPr>
        <w:t>AI</w:t>
      </w:r>
      <w:r>
        <w:rPr>
          <w:rFonts w:ascii="楷体" w:eastAsia="楷体" w:hAnsi="楷体" w:cs="楷体" w:hint="eastAsia"/>
          <w:sz w:val="28"/>
          <w:szCs w:val="36"/>
        </w:rPr>
        <w:t>治理方案；推动中文语料库的国际标准化，增强中文大模型的全球影响力。</w:t>
      </w:r>
      <w:r>
        <w:rPr>
          <w:rFonts w:ascii="楷体" w:eastAsia="楷体" w:hAnsi="楷体" w:cs="楷体" w:hint="eastAsia"/>
          <w:sz w:val="28"/>
          <w:szCs w:val="36"/>
        </w:rPr>
        <w:t xml:space="preserve"> </w:t>
      </w:r>
    </w:p>
    <w:p w:rsidR="0089392C" w:rsidRDefault="0089392C">
      <w:pPr>
        <w:ind w:firstLine="621"/>
        <w:rPr>
          <w:rFonts w:ascii="楷体" w:eastAsia="楷体" w:hAnsi="楷体" w:cs="楷体"/>
          <w:sz w:val="28"/>
          <w:szCs w:val="36"/>
        </w:rPr>
      </w:pPr>
    </w:p>
    <w:p w:rsidR="0089392C" w:rsidRDefault="003163FA">
      <w:pPr>
        <w:numPr>
          <w:ilvl w:val="0"/>
          <w:numId w:val="1"/>
        </w:numPr>
        <w:spacing w:line="360" w:lineRule="auto"/>
        <w:rPr>
          <w:rFonts w:ascii="楷体" w:eastAsia="楷体" w:hAnsi="楷体" w:cs="楷体"/>
          <w:b/>
          <w:bCs/>
          <w:sz w:val="32"/>
          <w:szCs w:val="32"/>
        </w:rPr>
      </w:pPr>
      <w:r>
        <w:rPr>
          <w:rFonts w:ascii="楷体" w:eastAsia="楷体" w:hAnsi="楷体" w:cs="楷体" w:hint="eastAsia"/>
          <w:b/>
          <w:bCs/>
          <w:sz w:val="32"/>
          <w:szCs w:val="32"/>
        </w:rPr>
        <w:t>预计</w:t>
      </w:r>
      <w:r>
        <w:rPr>
          <w:rFonts w:ascii="楷体" w:eastAsia="楷体" w:hAnsi="楷体" w:cs="楷体" w:hint="eastAsia"/>
          <w:b/>
          <w:bCs/>
          <w:sz w:val="32"/>
          <w:szCs w:val="32"/>
        </w:rPr>
        <w:t>2025</w:t>
      </w:r>
      <w:r>
        <w:rPr>
          <w:rFonts w:ascii="楷体" w:eastAsia="楷体" w:hAnsi="楷体" w:cs="楷体" w:hint="eastAsia"/>
          <w:b/>
          <w:bCs/>
          <w:sz w:val="32"/>
          <w:szCs w:val="32"/>
        </w:rPr>
        <w:t>年美国将会增强对我国</w:t>
      </w:r>
      <w:r>
        <w:rPr>
          <w:rFonts w:ascii="楷体" w:eastAsia="楷体" w:hAnsi="楷体" w:cs="楷体" w:hint="eastAsia"/>
          <w:b/>
          <w:bCs/>
          <w:sz w:val="32"/>
          <w:szCs w:val="32"/>
        </w:rPr>
        <w:t>AI</w:t>
      </w:r>
      <w:r>
        <w:rPr>
          <w:rFonts w:ascii="楷体" w:eastAsia="楷体" w:hAnsi="楷体" w:cs="楷体" w:hint="eastAsia"/>
          <w:b/>
          <w:bCs/>
          <w:sz w:val="32"/>
          <w:szCs w:val="32"/>
        </w:rPr>
        <w:t>产业发展的反制</w:t>
      </w:r>
    </w:p>
    <w:p w:rsidR="0089392C" w:rsidRDefault="003163FA">
      <w:pPr>
        <w:spacing w:line="360" w:lineRule="auto"/>
        <w:ind w:firstLineChars="200" w:firstLine="562"/>
        <w:rPr>
          <w:rFonts w:ascii="楷体" w:eastAsia="楷体" w:hAnsi="楷体" w:cs="楷体"/>
          <w:sz w:val="28"/>
          <w:szCs w:val="28"/>
        </w:rPr>
      </w:pPr>
      <w:r>
        <w:rPr>
          <w:rFonts w:ascii="楷体" w:eastAsia="楷体" w:hAnsi="楷体" w:cs="楷体" w:hint="eastAsia"/>
          <w:b/>
          <w:bCs/>
          <w:sz w:val="28"/>
          <w:szCs w:val="28"/>
        </w:rPr>
        <w:t>首先，可能尝试精准反制中国</w:t>
      </w:r>
      <w:r>
        <w:rPr>
          <w:rFonts w:ascii="楷体" w:eastAsia="楷体" w:hAnsi="楷体" w:cs="楷体" w:hint="eastAsia"/>
          <w:b/>
          <w:bCs/>
          <w:sz w:val="28"/>
          <w:szCs w:val="28"/>
        </w:rPr>
        <w:t>AI</w:t>
      </w:r>
      <w:r>
        <w:rPr>
          <w:rFonts w:ascii="楷体" w:eastAsia="楷体" w:hAnsi="楷体" w:cs="楷体" w:hint="eastAsia"/>
          <w:b/>
          <w:bCs/>
          <w:sz w:val="28"/>
          <w:szCs w:val="28"/>
        </w:rPr>
        <w:t>技术突破。</w:t>
      </w:r>
      <w:r>
        <w:rPr>
          <w:rFonts w:ascii="楷体" w:eastAsia="楷体" w:hAnsi="楷体" w:cs="楷体" w:hint="eastAsia"/>
          <w:sz w:val="28"/>
          <w:szCs w:val="28"/>
        </w:rPr>
        <w:t>其核心目的在于延缓甚至阻止中国在关键</w:t>
      </w:r>
      <w:r>
        <w:rPr>
          <w:rFonts w:ascii="楷体" w:eastAsia="楷体" w:hAnsi="楷体" w:cs="楷体" w:hint="eastAsia"/>
          <w:sz w:val="28"/>
          <w:szCs w:val="28"/>
        </w:rPr>
        <w:t>AI</w:t>
      </w:r>
      <w:r>
        <w:rPr>
          <w:rFonts w:ascii="楷体" w:eastAsia="楷体" w:hAnsi="楷体" w:cs="楷体" w:hint="eastAsia"/>
          <w:sz w:val="28"/>
          <w:szCs w:val="28"/>
        </w:rPr>
        <w:t>技术领域的自主发展能力。现有措施主要集中在出口管制、投资审查与制裁、人才流动限制等方面，但未来可能出现更加多元和强硬的新措施，主要体现为：一是</w:t>
      </w:r>
      <w:r>
        <w:rPr>
          <w:rFonts w:ascii="楷体" w:eastAsia="楷体" w:hAnsi="楷体" w:cs="楷体" w:hint="eastAsia"/>
          <w:b/>
          <w:bCs/>
          <w:sz w:val="28"/>
          <w:szCs w:val="28"/>
        </w:rPr>
        <w:t>技术出口管制升级与精准化。（</w:t>
      </w:r>
      <w:r>
        <w:rPr>
          <w:rFonts w:ascii="楷体" w:eastAsia="楷体" w:hAnsi="楷体" w:cs="楷体" w:hint="eastAsia"/>
          <w:b/>
          <w:bCs/>
          <w:sz w:val="28"/>
          <w:szCs w:val="28"/>
        </w:rPr>
        <w:t>1</w:t>
      </w:r>
      <w:r>
        <w:rPr>
          <w:rFonts w:ascii="楷体" w:eastAsia="楷体" w:hAnsi="楷体" w:cs="楷体" w:hint="eastAsia"/>
          <w:b/>
          <w:bCs/>
          <w:sz w:val="28"/>
          <w:szCs w:val="28"/>
        </w:rPr>
        <w:t>）管制范围扩大</w:t>
      </w:r>
      <w:r>
        <w:rPr>
          <w:rFonts w:ascii="楷体" w:eastAsia="楷体" w:hAnsi="楷体" w:cs="楷体" w:hint="eastAsia"/>
          <w:sz w:val="28"/>
          <w:szCs w:val="28"/>
        </w:rPr>
        <w:t>。可能从硬件延伸至软件、算法、模型，甚至开源</w:t>
      </w:r>
      <w:r>
        <w:rPr>
          <w:rFonts w:ascii="楷体" w:eastAsia="楷体" w:hAnsi="楷体" w:cs="楷体" w:hint="eastAsia"/>
          <w:sz w:val="28"/>
          <w:szCs w:val="28"/>
        </w:rPr>
        <w:t>AI</w:t>
      </w:r>
      <w:r>
        <w:rPr>
          <w:rFonts w:ascii="楷体" w:eastAsia="楷体" w:hAnsi="楷体" w:cs="楷体" w:hint="eastAsia"/>
          <w:sz w:val="28"/>
          <w:szCs w:val="28"/>
        </w:rPr>
        <w:t>技术的</w:t>
      </w:r>
      <w:r>
        <w:rPr>
          <w:rFonts w:ascii="楷体" w:eastAsia="楷体" w:hAnsi="楷体" w:cs="楷体" w:hint="eastAsia"/>
          <w:sz w:val="28"/>
          <w:szCs w:val="28"/>
        </w:rPr>
        <w:t>某些特定应用领域。例如，针对特定行业（如生物医药、先进制造）使用的</w:t>
      </w:r>
      <w:r>
        <w:rPr>
          <w:rFonts w:ascii="楷体" w:eastAsia="楷体" w:hAnsi="楷体" w:cs="楷体" w:hint="eastAsia"/>
          <w:sz w:val="28"/>
          <w:szCs w:val="28"/>
        </w:rPr>
        <w:t>AI</w:t>
      </w:r>
      <w:r>
        <w:rPr>
          <w:rFonts w:ascii="楷体" w:eastAsia="楷体" w:hAnsi="楷体" w:cs="楷体" w:hint="eastAsia"/>
          <w:sz w:val="28"/>
          <w:szCs w:val="28"/>
        </w:rPr>
        <w:t>工具进行出口限制，防止中国利用西方开源技术加速自身产业升级。</w:t>
      </w:r>
      <w:r>
        <w:rPr>
          <w:rFonts w:ascii="楷体" w:eastAsia="楷体" w:hAnsi="楷体" w:cs="楷体" w:hint="eastAsia"/>
          <w:b/>
          <w:bCs/>
          <w:sz w:val="28"/>
          <w:szCs w:val="28"/>
        </w:rPr>
        <w:t>（</w:t>
      </w:r>
      <w:r>
        <w:rPr>
          <w:rFonts w:ascii="楷体" w:eastAsia="楷体" w:hAnsi="楷体" w:cs="楷体" w:hint="eastAsia"/>
          <w:b/>
          <w:bCs/>
          <w:sz w:val="28"/>
          <w:szCs w:val="28"/>
        </w:rPr>
        <w:t>2</w:t>
      </w:r>
      <w:r>
        <w:rPr>
          <w:rFonts w:ascii="楷体" w:eastAsia="楷体" w:hAnsi="楷体" w:cs="楷体" w:hint="eastAsia"/>
          <w:b/>
          <w:bCs/>
          <w:sz w:val="28"/>
          <w:szCs w:val="28"/>
        </w:rPr>
        <w:t>）实体清单精准打击</w:t>
      </w:r>
      <w:r>
        <w:rPr>
          <w:rFonts w:ascii="楷体" w:eastAsia="楷体" w:hAnsi="楷体" w:cs="楷体" w:hint="eastAsia"/>
          <w:sz w:val="28"/>
          <w:szCs w:val="28"/>
        </w:rPr>
        <w:t>。进一步细化实体清单，不仅针对直接军工企业，更可能扩大至与军方或政府有合作的民用</w:t>
      </w:r>
      <w:r>
        <w:rPr>
          <w:rFonts w:ascii="楷体" w:eastAsia="楷体" w:hAnsi="楷体" w:cs="楷体" w:hint="eastAsia"/>
          <w:sz w:val="28"/>
          <w:szCs w:val="28"/>
        </w:rPr>
        <w:t>AI</w:t>
      </w:r>
      <w:r>
        <w:rPr>
          <w:rFonts w:ascii="楷体" w:eastAsia="楷体" w:hAnsi="楷体" w:cs="楷体" w:hint="eastAsia"/>
          <w:sz w:val="28"/>
          <w:szCs w:val="28"/>
        </w:rPr>
        <w:t>企业、研究机构甚至高校。例如，对涉及敏感数据处理、算法研发的中国</w:t>
      </w:r>
      <w:r>
        <w:rPr>
          <w:rFonts w:ascii="楷体" w:eastAsia="楷体" w:hAnsi="楷体" w:cs="楷体" w:hint="eastAsia"/>
          <w:sz w:val="28"/>
          <w:szCs w:val="28"/>
        </w:rPr>
        <w:t>AI</w:t>
      </w:r>
      <w:r>
        <w:rPr>
          <w:rFonts w:ascii="楷体" w:eastAsia="楷体" w:hAnsi="楷体" w:cs="楷体" w:hint="eastAsia"/>
          <w:sz w:val="28"/>
          <w:szCs w:val="28"/>
        </w:rPr>
        <w:t>企业进行制裁，切断其与美国技术、人才和市场的联系。</w:t>
      </w:r>
      <w:r>
        <w:rPr>
          <w:rFonts w:ascii="楷体" w:eastAsia="楷体" w:hAnsi="楷体" w:cs="楷体" w:hint="eastAsia"/>
          <w:b/>
          <w:bCs/>
          <w:sz w:val="28"/>
          <w:szCs w:val="28"/>
        </w:rPr>
        <w:t>（</w:t>
      </w:r>
      <w:r>
        <w:rPr>
          <w:rFonts w:ascii="楷体" w:eastAsia="楷体" w:hAnsi="楷体" w:cs="楷体" w:hint="eastAsia"/>
          <w:b/>
          <w:bCs/>
          <w:sz w:val="28"/>
          <w:szCs w:val="28"/>
        </w:rPr>
        <w:t>3</w:t>
      </w:r>
      <w:r>
        <w:rPr>
          <w:rFonts w:ascii="楷体" w:eastAsia="楷体" w:hAnsi="楷体" w:cs="楷体" w:hint="eastAsia"/>
          <w:b/>
          <w:bCs/>
          <w:sz w:val="28"/>
          <w:szCs w:val="28"/>
        </w:rPr>
        <w:t>）最终用途审查加强。</w:t>
      </w:r>
      <w:r>
        <w:rPr>
          <w:rFonts w:ascii="楷体" w:eastAsia="楷体" w:hAnsi="楷体" w:cs="楷体" w:hint="eastAsia"/>
          <w:sz w:val="28"/>
          <w:szCs w:val="28"/>
        </w:rPr>
        <w:t>防止受管制技术通过第三方或伪装用途流入中国。例如，对数据中心、云计算服务商等进行更严格的审查，确保其使用的</w:t>
      </w:r>
      <w:r>
        <w:rPr>
          <w:rFonts w:ascii="楷体" w:eastAsia="楷体" w:hAnsi="楷体" w:cs="楷体" w:hint="eastAsia"/>
          <w:sz w:val="28"/>
          <w:szCs w:val="28"/>
        </w:rPr>
        <w:t>AI</w:t>
      </w:r>
      <w:r>
        <w:rPr>
          <w:rFonts w:ascii="楷体" w:eastAsia="楷体" w:hAnsi="楷体" w:cs="楷体" w:hint="eastAsia"/>
          <w:sz w:val="28"/>
          <w:szCs w:val="28"/>
        </w:rPr>
        <w:t>技术不被中国实体利用。二</w:t>
      </w:r>
      <w:r>
        <w:rPr>
          <w:rFonts w:ascii="楷体" w:eastAsia="楷体" w:hAnsi="楷体" w:cs="楷体" w:hint="eastAsia"/>
          <w:sz w:val="28"/>
          <w:szCs w:val="28"/>
        </w:rPr>
        <w:t>是</w:t>
      </w:r>
      <w:r>
        <w:rPr>
          <w:rFonts w:ascii="楷体" w:eastAsia="楷体" w:hAnsi="楷体" w:cs="楷体" w:hint="eastAsia"/>
          <w:b/>
          <w:bCs/>
          <w:sz w:val="28"/>
          <w:szCs w:val="28"/>
        </w:rPr>
        <w:t>投资审查与制裁范围扩大化。</w:t>
      </w:r>
      <w:r>
        <w:rPr>
          <w:rFonts w:ascii="楷体" w:eastAsia="楷体" w:hAnsi="楷体" w:cs="楷体" w:hint="eastAsia"/>
          <w:sz w:val="28"/>
          <w:szCs w:val="28"/>
        </w:rPr>
        <w:t>目前美外国投资委员会（</w:t>
      </w:r>
      <w:r>
        <w:rPr>
          <w:rFonts w:ascii="楷体" w:eastAsia="楷体" w:hAnsi="楷体" w:cs="楷体" w:hint="eastAsia"/>
          <w:sz w:val="28"/>
          <w:szCs w:val="28"/>
        </w:rPr>
        <w:t>CFIUS</w:t>
      </w:r>
      <w:r>
        <w:rPr>
          <w:rFonts w:ascii="楷体" w:eastAsia="楷体" w:hAnsi="楷体" w:cs="楷体" w:hint="eastAsia"/>
          <w:sz w:val="28"/>
          <w:szCs w:val="28"/>
        </w:rPr>
        <w:t>）已加强</w:t>
      </w:r>
      <w:r>
        <w:rPr>
          <w:rFonts w:ascii="楷体" w:eastAsia="楷体" w:hAnsi="楷体" w:cs="楷体" w:hint="eastAsia"/>
          <w:sz w:val="28"/>
          <w:szCs w:val="28"/>
        </w:rPr>
        <w:lastRenderedPageBreak/>
        <w:t>对涉及国家安全的外国投资审查，</w:t>
      </w:r>
      <w:r>
        <w:rPr>
          <w:rFonts w:ascii="楷体" w:eastAsia="楷体" w:hAnsi="楷体" w:cs="楷体" w:hint="eastAsia"/>
          <w:sz w:val="28"/>
          <w:szCs w:val="28"/>
        </w:rPr>
        <w:t>AI</w:t>
      </w:r>
      <w:r>
        <w:rPr>
          <w:rFonts w:ascii="楷体" w:eastAsia="楷体" w:hAnsi="楷体" w:cs="楷体" w:hint="eastAsia"/>
          <w:sz w:val="28"/>
          <w:szCs w:val="28"/>
        </w:rPr>
        <w:t>领域成为重点关注对象。未来潜在新措施可能包括：美出台针对出境投资的审查机制，限制美国资本投资于中国的敏感科技领域，特别是</w:t>
      </w:r>
      <w:r>
        <w:rPr>
          <w:rFonts w:ascii="楷体" w:eastAsia="楷体" w:hAnsi="楷体" w:cs="楷体" w:hint="eastAsia"/>
          <w:sz w:val="28"/>
          <w:szCs w:val="28"/>
        </w:rPr>
        <w:t>AI</w:t>
      </w:r>
      <w:r>
        <w:rPr>
          <w:rFonts w:ascii="楷体" w:eastAsia="楷体" w:hAnsi="楷体" w:cs="楷体" w:hint="eastAsia"/>
          <w:sz w:val="28"/>
          <w:szCs w:val="28"/>
        </w:rPr>
        <w:t>领域；对与受制裁中国</w:t>
      </w:r>
      <w:r>
        <w:rPr>
          <w:rFonts w:ascii="楷体" w:eastAsia="楷体" w:hAnsi="楷体" w:cs="楷体" w:hint="eastAsia"/>
          <w:sz w:val="28"/>
          <w:szCs w:val="28"/>
        </w:rPr>
        <w:t>AI</w:t>
      </w:r>
      <w:r>
        <w:rPr>
          <w:rFonts w:ascii="楷体" w:eastAsia="楷体" w:hAnsi="楷体" w:cs="楷体" w:hint="eastAsia"/>
          <w:sz w:val="28"/>
          <w:szCs w:val="28"/>
        </w:rPr>
        <w:t>企业进行业务往来的外国企业或金融机构实施二级制裁；针对特定敏感行业（如人脸识别、智能监控）的中国</w:t>
      </w:r>
      <w:r>
        <w:rPr>
          <w:rFonts w:ascii="楷体" w:eastAsia="楷体" w:hAnsi="楷体" w:cs="楷体" w:hint="eastAsia"/>
          <w:sz w:val="28"/>
          <w:szCs w:val="28"/>
        </w:rPr>
        <w:t>AI</w:t>
      </w:r>
      <w:r>
        <w:rPr>
          <w:rFonts w:ascii="楷体" w:eastAsia="楷体" w:hAnsi="楷体" w:cs="楷体" w:hint="eastAsia"/>
          <w:sz w:val="28"/>
          <w:szCs w:val="28"/>
        </w:rPr>
        <w:t>企业，出台更严格的投资禁令等；</w:t>
      </w:r>
      <w:r>
        <w:rPr>
          <w:rFonts w:ascii="楷体" w:eastAsia="楷体" w:hAnsi="楷体" w:cs="楷体" w:hint="eastAsia"/>
          <w:b/>
          <w:bCs/>
          <w:sz w:val="28"/>
          <w:szCs w:val="28"/>
        </w:rPr>
        <w:t>三是限制人才流动的隐蔽化与多样化。</w:t>
      </w:r>
      <w:r>
        <w:rPr>
          <w:rFonts w:ascii="楷体" w:eastAsia="楷体" w:hAnsi="楷体" w:cs="楷体" w:hint="eastAsia"/>
          <w:sz w:val="28"/>
          <w:szCs w:val="28"/>
        </w:rPr>
        <w:t>包括：针对特定敏感专业（如</w:t>
      </w:r>
      <w:r>
        <w:rPr>
          <w:rFonts w:ascii="楷体" w:eastAsia="楷体" w:hAnsi="楷体" w:cs="楷体" w:hint="eastAsia"/>
          <w:sz w:val="28"/>
          <w:szCs w:val="28"/>
        </w:rPr>
        <w:t>AI</w:t>
      </w:r>
      <w:r>
        <w:rPr>
          <w:rFonts w:ascii="楷体" w:eastAsia="楷体" w:hAnsi="楷体" w:cs="楷体" w:hint="eastAsia"/>
          <w:sz w:val="28"/>
          <w:szCs w:val="28"/>
        </w:rPr>
        <w:t>、量子计算、半导体）和特定背景（如与中国军方或政府有关联）的学生和学</w:t>
      </w:r>
      <w:r>
        <w:rPr>
          <w:rFonts w:ascii="楷体" w:eastAsia="楷体" w:hAnsi="楷体" w:cs="楷体" w:hint="eastAsia"/>
          <w:sz w:val="28"/>
          <w:szCs w:val="28"/>
        </w:rPr>
        <w:t>者，采取“精准收紧”签证政策等；实施“人才反向吸引”策略，加大对身在美国的中国</w:t>
      </w:r>
      <w:r>
        <w:rPr>
          <w:rFonts w:ascii="楷体" w:eastAsia="楷体" w:hAnsi="楷体" w:cs="楷体" w:hint="eastAsia"/>
          <w:sz w:val="28"/>
          <w:szCs w:val="28"/>
        </w:rPr>
        <w:t>AI</w:t>
      </w:r>
      <w:r>
        <w:rPr>
          <w:rFonts w:ascii="楷体" w:eastAsia="楷体" w:hAnsi="楷体" w:cs="楷体" w:hint="eastAsia"/>
          <w:sz w:val="28"/>
          <w:szCs w:val="28"/>
        </w:rPr>
        <w:t>人才的吸引力度，削弱中国</w:t>
      </w:r>
      <w:r>
        <w:rPr>
          <w:rFonts w:ascii="楷体" w:eastAsia="楷体" w:hAnsi="楷体" w:cs="楷体" w:hint="eastAsia"/>
          <w:sz w:val="28"/>
          <w:szCs w:val="28"/>
        </w:rPr>
        <w:t>AI</w:t>
      </w:r>
      <w:r>
        <w:rPr>
          <w:rFonts w:ascii="楷体" w:eastAsia="楷体" w:hAnsi="楷体" w:cs="楷体" w:hint="eastAsia"/>
          <w:sz w:val="28"/>
          <w:szCs w:val="28"/>
        </w:rPr>
        <w:t>人才储备。</w:t>
      </w:r>
      <w:r>
        <w:rPr>
          <w:rFonts w:ascii="楷体" w:eastAsia="楷体" w:hAnsi="楷体" w:cs="楷体" w:hint="eastAsia"/>
          <w:b/>
          <w:bCs/>
          <w:sz w:val="28"/>
          <w:szCs w:val="28"/>
        </w:rPr>
        <w:t>四是国际合作与盟友协调的“集团化”与“价值观化”</w:t>
      </w:r>
      <w:r>
        <w:rPr>
          <w:rFonts w:ascii="楷体" w:eastAsia="楷体" w:hAnsi="楷体" w:cs="楷体" w:hint="eastAsia"/>
          <w:sz w:val="28"/>
          <w:szCs w:val="28"/>
        </w:rPr>
        <w:t>。重点包括：构建以价值观为基础的“</w:t>
      </w:r>
      <w:r>
        <w:rPr>
          <w:rFonts w:ascii="楷体" w:eastAsia="楷体" w:hAnsi="楷体" w:cs="楷体" w:hint="eastAsia"/>
          <w:sz w:val="28"/>
          <w:szCs w:val="28"/>
        </w:rPr>
        <w:t>AI</w:t>
      </w:r>
      <w:r>
        <w:rPr>
          <w:rFonts w:ascii="楷体" w:eastAsia="楷体" w:hAnsi="楷体" w:cs="楷体" w:hint="eastAsia"/>
          <w:sz w:val="28"/>
          <w:szCs w:val="28"/>
        </w:rPr>
        <w:t>技术联盟”，实施“数据安全同盟”与数据跨境流动限制，与盟友加强在</w:t>
      </w:r>
      <w:r>
        <w:rPr>
          <w:rFonts w:ascii="楷体" w:eastAsia="楷体" w:hAnsi="楷体" w:cs="楷体" w:hint="eastAsia"/>
          <w:sz w:val="28"/>
          <w:szCs w:val="28"/>
        </w:rPr>
        <w:t>AI</w:t>
      </w:r>
      <w:r>
        <w:rPr>
          <w:rFonts w:ascii="楷体" w:eastAsia="楷体" w:hAnsi="楷体" w:cs="楷体" w:hint="eastAsia"/>
          <w:sz w:val="28"/>
          <w:szCs w:val="28"/>
        </w:rPr>
        <w:t>基础研究、前沿技术领域的联合研发等新措施。</w:t>
      </w:r>
    </w:p>
    <w:p w:rsidR="0089392C" w:rsidRDefault="003163FA">
      <w:pPr>
        <w:ind w:firstLineChars="200" w:firstLine="562"/>
        <w:rPr>
          <w:rFonts w:ascii="楷体" w:eastAsia="楷体" w:hAnsi="楷体" w:cs="楷体"/>
          <w:sz w:val="28"/>
          <w:szCs w:val="28"/>
        </w:rPr>
      </w:pPr>
      <w:r>
        <w:rPr>
          <w:rFonts w:ascii="楷体" w:eastAsia="楷体" w:hAnsi="楷体" w:cs="楷体" w:hint="eastAsia"/>
          <w:b/>
          <w:bCs/>
          <w:sz w:val="28"/>
          <w:szCs w:val="28"/>
        </w:rPr>
        <w:t>其次，将打“组合拳”扶持美企壮大和出海</w:t>
      </w:r>
      <w:r>
        <w:rPr>
          <w:rFonts w:ascii="楷体" w:eastAsia="楷体" w:hAnsi="楷体" w:cs="楷体" w:hint="eastAsia"/>
          <w:sz w:val="28"/>
          <w:szCs w:val="28"/>
        </w:rPr>
        <w:t>。在遏制中国</w:t>
      </w:r>
      <w:r>
        <w:rPr>
          <w:rFonts w:ascii="楷体" w:eastAsia="楷体" w:hAnsi="楷体" w:cs="楷体" w:hint="eastAsia"/>
          <w:sz w:val="28"/>
          <w:szCs w:val="28"/>
        </w:rPr>
        <w:t>AI</w:t>
      </w:r>
      <w:r>
        <w:rPr>
          <w:rFonts w:ascii="楷体" w:eastAsia="楷体" w:hAnsi="楷体" w:cs="楷体" w:hint="eastAsia"/>
          <w:sz w:val="28"/>
          <w:szCs w:val="28"/>
        </w:rPr>
        <w:t>发展的同时，美国也在积极出台政策，扶持本土</w:t>
      </w:r>
      <w:r>
        <w:rPr>
          <w:rFonts w:ascii="楷体" w:eastAsia="楷体" w:hAnsi="楷体" w:cs="楷体" w:hint="eastAsia"/>
          <w:sz w:val="28"/>
          <w:szCs w:val="28"/>
        </w:rPr>
        <w:t>AI</w:t>
      </w:r>
      <w:r>
        <w:rPr>
          <w:rFonts w:ascii="楷体" w:eastAsia="楷体" w:hAnsi="楷体" w:cs="楷体" w:hint="eastAsia"/>
          <w:sz w:val="28"/>
          <w:szCs w:val="28"/>
        </w:rPr>
        <w:t>企业壮大，并鼓励其“出海”参与国际竞争，以保持和扩大美国在</w:t>
      </w:r>
      <w:r>
        <w:rPr>
          <w:rFonts w:ascii="楷体" w:eastAsia="楷体" w:hAnsi="楷体" w:cs="楷体" w:hint="eastAsia"/>
          <w:sz w:val="28"/>
          <w:szCs w:val="28"/>
        </w:rPr>
        <w:t>AI</w:t>
      </w:r>
      <w:r>
        <w:rPr>
          <w:rFonts w:ascii="楷体" w:eastAsia="楷体" w:hAnsi="楷体" w:cs="楷体" w:hint="eastAsia"/>
          <w:sz w:val="28"/>
          <w:szCs w:val="28"/>
        </w:rPr>
        <w:t>领域的领先优势。</w:t>
      </w:r>
      <w:r>
        <w:rPr>
          <w:rFonts w:ascii="楷体" w:eastAsia="楷体" w:hAnsi="楷体" w:cs="楷体" w:hint="eastAsia"/>
          <w:b/>
          <w:bCs/>
          <w:sz w:val="28"/>
          <w:szCs w:val="28"/>
        </w:rPr>
        <w:t>一是加大研发投入</w:t>
      </w:r>
      <w:r>
        <w:rPr>
          <w:rFonts w:ascii="楷体" w:eastAsia="楷体" w:hAnsi="楷体" w:cs="楷体" w:hint="eastAsia"/>
          <w:b/>
          <w:bCs/>
          <w:sz w:val="28"/>
          <w:szCs w:val="28"/>
        </w:rPr>
        <w:t>与创新激励。（</w:t>
      </w:r>
      <w:r>
        <w:rPr>
          <w:rFonts w:ascii="楷体" w:eastAsia="楷体" w:hAnsi="楷体" w:cs="楷体" w:hint="eastAsia"/>
          <w:b/>
          <w:bCs/>
          <w:sz w:val="28"/>
          <w:szCs w:val="28"/>
        </w:rPr>
        <w:t>1</w:t>
      </w:r>
      <w:r>
        <w:rPr>
          <w:rFonts w:ascii="楷体" w:eastAsia="楷体" w:hAnsi="楷体" w:cs="楷体" w:hint="eastAsia"/>
          <w:b/>
          <w:bCs/>
          <w:sz w:val="28"/>
          <w:szCs w:val="28"/>
        </w:rPr>
        <w:t>）政府直接资助</w:t>
      </w:r>
      <w:r>
        <w:rPr>
          <w:rFonts w:ascii="楷体" w:eastAsia="楷体" w:hAnsi="楷体" w:cs="楷体" w:hint="eastAsia"/>
          <w:sz w:val="28"/>
          <w:szCs w:val="28"/>
        </w:rPr>
        <w:t>。加大对</w:t>
      </w:r>
      <w:r>
        <w:rPr>
          <w:rFonts w:ascii="楷体" w:eastAsia="楷体" w:hAnsi="楷体" w:cs="楷体" w:hint="eastAsia"/>
          <w:sz w:val="28"/>
          <w:szCs w:val="28"/>
        </w:rPr>
        <w:t>AI</w:t>
      </w:r>
      <w:r>
        <w:rPr>
          <w:rFonts w:ascii="楷体" w:eastAsia="楷体" w:hAnsi="楷体" w:cs="楷体" w:hint="eastAsia"/>
          <w:sz w:val="28"/>
          <w:szCs w:val="28"/>
        </w:rPr>
        <w:t>基础研究、前沿技术和关键应用领域的政府资助，例如通过国家科学基金会（</w:t>
      </w:r>
      <w:r>
        <w:rPr>
          <w:rFonts w:ascii="楷体" w:eastAsia="楷体" w:hAnsi="楷体" w:cs="楷体" w:hint="eastAsia"/>
          <w:sz w:val="28"/>
          <w:szCs w:val="28"/>
        </w:rPr>
        <w:t>NSF</w:t>
      </w:r>
      <w:r>
        <w:rPr>
          <w:rFonts w:ascii="楷体" w:eastAsia="楷体" w:hAnsi="楷体" w:cs="楷体" w:hint="eastAsia"/>
          <w:sz w:val="28"/>
          <w:szCs w:val="28"/>
        </w:rPr>
        <w:t>）、国防高级研究计划局（</w:t>
      </w:r>
      <w:r>
        <w:rPr>
          <w:rFonts w:ascii="楷体" w:eastAsia="楷体" w:hAnsi="楷体" w:cs="楷体" w:hint="eastAsia"/>
          <w:sz w:val="28"/>
          <w:szCs w:val="28"/>
        </w:rPr>
        <w:t>DARPA</w:t>
      </w:r>
      <w:r>
        <w:rPr>
          <w:rFonts w:ascii="楷体" w:eastAsia="楷体" w:hAnsi="楷体" w:cs="楷体" w:hint="eastAsia"/>
          <w:sz w:val="28"/>
          <w:szCs w:val="28"/>
        </w:rPr>
        <w:t>）等机构，直接支持美国高校、科研机构和企业开展</w:t>
      </w:r>
      <w:r>
        <w:rPr>
          <w:rFonts w:ascii="楷体" w:eastAsia="楷体" w:hAnsi="楷体" w:cs="楷体" w:hint="eastAsia"/>
          <w:sz w:val="28"/>
          <w:szCs w:val="28"/>
        </w:rPr>
        <w:t>AI</w:t>
      </w:r>
      <w:r>
        <w:rPr>
          <w:rFonts w:ascii="楷体" w:eastAsia="楷体" w:hAnsi="楷体" w:cs="楷体" w:hint="eastAsia"/>
          <w:sz w:val="28"/>
          <w:szCs w:val="28"/>
        </w:rPr>
        <w:t>研发项目。</w:t>
      </w:r>
      <w:r>
        <w:rPr>
          <w:rFonts w:ascii="楷体" w:eastAsia="楷体" w:hAnsi="楷体" w:cs="楷体" w:hint="eastAsia"/>
          <w:b/>
          <w:bCs/>
          <w:sz w:val="28"/>
          <w:szCs w:val="28"/>
        </w:rPr>
        <w:t>（</w:t>
      </w:r>
      <w:r>
        <w:rPr>
          <w:rFonts w:ascii="楷体" w:eastAsia="楷体" w:hAnsi="楷体" w:cs="楷体" w:hint="eastAsia"/>
          <w:b/>
          <w:bCs/>
          <w:sz w:val="28"/>
          <w:szCs w:val="28"/>
        </w:rPr>
        <w:t>2</w:t>
      </w:r>
      <w:r>
        <w:rPr>
          <w:rFonts w:ascii="楷体" w:eastAsia="楷体" w:hAnsi="楷体" w:cs="楷体" w:hint="eastAsia"/>
          <w:b/>
          <w:bCs/>
          <w:sz w:val="28"/>
          <w:szCs w:val="28"/>
        </w:rPr>
        <w:t>）税收优惠与创新补贴。</w:t>
      </w:r>
      <w:r>
        <w:rPr>
          <w:rFonts w:ascii="楷体" w:eastAsia="楷体" w:hAnsi="楷体" w:cs="楷体" w:hint="eastAsia"/>
          <w:sz w:val="28"/>
          <w:szCs w:val="28"/>
        </w:rPr>
        <w:t>为从事</w:t>
      </w:r>
      <w:r>
        <w:rPr>
          <w:rFonts w:ascii="楷体" w:eastAsia="楷体" w:hAnsi="楷体" w:cs="楷体" w:hint="eastAsia"/>
          <w:sz w:val="28"/>
          <w:szCs w:val="28"/>
        </w:rPr>
        <w:t>AI</w:t>
      </w:r>
      <w:r>
        <w:rPr>
          <w:rFonts w:ascii="楷体" w:eastAsia="楷体" w:hAnsi="楷体" w:cs="楷体" w:hint="eastAsia"/>
          <w:sz w:val="28"/>
          <w:szCs w:val="28"/>
        </w:rPr>
        <w:t>研发的企业提供税收减免、研发补贴等优惠政策。</w:t>
      </w:r>
      <w:r>
        <w:rPr>
          <w:rFonts w:ascii="楷体" w:eastAsia="楷体" w:hAnsi="楷体" w:cs="楷体" w:hint="eastAsia"/>
          <w:b/>
          <w:bCs/>
          <w:sz w:val="28"/>
          <w:szCs w:val="28"/>
        </w:rPr>
        <w:t>（</w:t>
      </w:r>
      <w:r>
        <w:rPr>
          <w:rFonts w:ascii="楷体" w:eastAsia="楷体" w:hAnsi="楷体" w:cs="楷体" w:hint="eastAsia"/>
          <w:b/>
          <w:bCs/>
          <w:sz w:val="28"/>
          <w:szCs w:val="28"/>
        </w:rPr>
        <w:t>3</w:t>
      </w:r>
      <w:r>
        <w:rPr>
          <w:rFonts w:ascii="楷体" w:eastAsia="楷体" w:hAnsi="楷体" w:cs="楷体" w:hint="eastAsia"/>
          <w:b/>
          <w:bCs/>
          <w:sz w:val="28"/>
          <w:szCs w:val="28"/>
        </w:rPr>
        <w:t>）“国家</w:t>
      </w:r>
      <w:r>
        <w:rPr>
          <w:rFonts w:ascii="楷体" w:eastAsia="楷体" w:hAnsi="楷体" w:cs="楷体" w:hint="eastAsia"/>
          <w:b/>
          <w:bCs/>
          <w:sz w:val="28"/>
          <w:szCs w:val="28"/>
        </w:rPr>
        <w:t>AI</w:t>
      </w:r>
      <w:r>
        <w:rPr>
          <w:rFonts w:ascii="楷体" w:eastAsia="楷体" w:hAnsi="楷体" w:cs="楷体" w:hint="eastAsia"/>
          <w:b/>
          <w:bCs/>
          <w:sz w:val="28"/>
          <w:szCs w:val="28"/>
        </w:rPr>
        <w:t>研发战略”升级</w:t>
      </w:r>
      <w:r>
        <w:rPr>
          <w:rFonts w:ascii="楷体" w:eastAsia="楷体" w:hAnsi="楷体" w:cs="楷体" w:hint="eastAsia"/>
          <w:sz w:val="28"/>
          <w:szCs w:val="28"/>
        </w:rPr>
        <w:t>。明确未来</w:t>
      </w:r>
      <w:r>
        <w:rPr>
          <w:rFonts w:ascii="楷体" w:eastAsia="楷体" w:hAnsi="楷体" w:cs="楷体" w:hint="eastAsia"/>
          <w:sz w:val="28"/>
          <w:szCs w:val="28"/>
        </w:rPr>
        <w:t>AI</w:t>
      </w:r>
      <w:r>
        <w:rPr>
          <w:rFonts w:ascii="楷体" w:eastAsia="楷体" w:hAnsi="楷体" w:cs="楷体" w:hint="eastAsia"/>
          <w:sz w:val="28"/>
          <w:szCs w:val="28"/>
        </w:rPr>
        <w:t>研发的优先性，并制定相应的政</w:t>
      </w:r>
      <w:r>
        <w:rPr>
          <w:rFonts w:ascii="楷体" w:eastAsia="楷体" w:hAnsi="楷体" w:cs="楷体" w:hint="eastAsia"/>
          <w:sz w:val="28"/>
          <w:szCs w:val="28"/>
        </w:rPr>
        <w:lastRenderedPageBreak/>
        <w:t>策和资源保障。</w:t>
      </w:r>
      <w:r>
        <w:rPr>
          <w:rFonts w:ascii="楷体" w:eastAsia="楷体" w:hAnsi="楷体" w:cs="楷体" w:hint="eastAsia"/>
          <w:b/>
          <w:bCs/>
          <w:sz w:val="28"/>
          <w:szCs w:val="28"/>
        </w:rPr>
        <w:t>二是支持美企“出海”与拓展国际市场。（</w:t>
      </w:r>
      <w:r>
        <w:rPr>
          <w:rFonts w:ascii="楷体" w:eastAsia="楷体" w:hAnsi="楷体" w:cs="楷体" w:hint="eastAsia"/>
          <w:b/>
          <w:bCs/>
          <w:sz w:val="28"/>
          <w:szCs w:val="28"/>
        </w:rPr>
        <w:t>1</w:t>
      </w:r>
      <w:r>
        <w:rPr>
          <w:rFonts w:ascii="楷体" w:eastAsia="楷体" w:hAnsi="楷体" w:cs="楷体" w:hint="eastAsia"/>
          <w:b/>
          <w:bCs/>
          <w:sz w:val="28"/>
          <w:szCs w:val="28"/>
        </w:rPr>
        <w:t>）出口信贷与海外投资支持</w:t>
      </w:r>
      <w:r>
        <w:rPr>
          <w:rFonts w:ascii="楷体" w:eastAsia="楷体" w:hAnsi="楷体" w:cs="楷体" w:hint="eastAsia"/>
          <w:sz w:val="28"/>
          <w:szCs w:val="28"/>
        </w:rPr>
        <w:t>。为美国</w:t>
      </w:r>
      <w:r>
        <w:rPr>
          <w:rFonts w:ascii="楷体" w:eastAsia="楷体" w:hAnsi="楷体" w:cs="楷体" w:hint="eastAsia"/>
          <w:sz w:val="28"/>
          <w:szCs w:val="28"/>
        </w:rPr>
        <w:t>AI</w:t>
      </w:r>
      <w:r>
        <w:rPr>
          <w:rFonts w:ascii="楷体" w:eastAsia="楷体" w:hAnsi="楷体" w:cs="楷体" w:hint="eastAsia"/>
          <w:sz w:val="28"/>
          <w:szCs w:val="28"/>
        </w:rPr>
        <w:t>企业“出海”提供出口信贷、海外投资保险等金融支持，降低企业海外拓展的风险和成本。</w:t>
      </w:r>
      <w:r>
        <w:rPr>
          <w:rFonts w:ascii="楷体" w:eastAsia="楷体" w:hAnsi="楷体" w:cs="楷体" w:hint="eastAsia"/>
          <w:b/>
          <w:bCs/>
          <w:sz w:val="28"/>
          <w:szCs w:val="28"/>
        </w:rPr>
        <w:t>（</w:t>
      </w:r>
      <w:r>
        <w:rPr>
          <w:rFonts w:ascii="楷体" w:eastAsia="楷体" w:hAnsi="楷体" w:cs="楷体" w:hint="eastAsia"/>
          <w:b/>
          <w:bCs/>
          <w:sz w:val="28"/>
          <w:szCs w:val="28"/>
        </w:rPr>
        <w:t>2</w:t>
      </w:r>
      <w:r>
        <w:rPr>
          <w:rFonts w:ascii="楷体" w:eastAsia="楷体" w:hAnsi="楷体" w:cs="楷体" w:hint="eastAsia"/>
          <w:b/>
          <w:bCs/>
          <w:sz w:val="28"/>
          <w:szCs w:val="28"/>
        </w:rPr>
        <w:t>）加大“数字外交”与国际标准制定主导权</w:t>
      </w:r>
      <w:r>
        <w:rPr>
          <w:rFonts w:ascii="楷体" w:eastAsia="楷体" w:hAnsi="楷体" w:cs="楷体" w:hint="eastAsia"/>
          <w:sz w:val="28"/>
          <w:szCs w:val="28"/>
        </w:rPr>
        <w:t>。通过“数字外交”等手段，推动国际</w:t>
      </w:r>
      <w:r>
        <w:rPr>
          <w:rFonts w:ascii="楷体" w:eastAsia="楷体" w:hAnsi="楷体" w:cs="楷体" w:hint="eastAsia"/>
          <w:sz w:val="28"/>
          <w:szCs w:val="28"/>
        </w:rPr>
        <w:t>AI</w:t>
      </w:r>
      <w:r>
        <w:rPr>
          <w:rFonts w:ascii="楷体" w:eastAsia="楷体" w:hAnsi="楷体" w:cs="楷体" w:hint="eastAsia"/>
          <w:sz w:val="28"/>
          <w:szCs w:val="28"/>
        </w:rPr>
        <w:t>技术标准的制定，争取美国主导的</w:t>
      </w:r>
      <w:r>
        <w:rPr>
          <w:rFonts w:ascii="楷体" w:eastAsia="楷体" w:hAnsi="楷体" w:cs="楷体" w:hint="eastAsia"/>
          <w:sz w:val="28"/>
          <w:szCs w:val="28"/>
        </w:rPr>
        <w:t>AI</w:t>
      </w:r>
      <w:r>
        <w:rPr>
          <w:rFonts w:ascii="楷体" w:eastAsia="楷体" w:hAnsi="楷体" w:cs="楷体" w:hint="eastAsia"/>
          <w:sz w:val="28"/>
          <w:szCs w:val="28"/>
        </w:rPr>
        <w:t>技术标准成为国际标准，为美国</w:t>
      </w:r>
      <w:r>
        <w:rPr>
          <w:rFonts w:ascii="楷体" w:eastAsia="楷体" w:hAnsi="楷体" w:cs="楷体" w:hint="eastAsia"/>
          <w:sz w:val="28"/>
          <w:szCs w:val="28"/>
        </w:rPr>
        <w:t>AI</w:t>
      </w:r>
      <w:r>
        <w:rPr>
          <w:rFonts w:ascii="楷体" w:eastAsia="楷体" w:hAnsi="楷体" w:cs="楷体" w:hint="eastAsia"/>
          <w:sz w:val="28"/>
          <w:szCs w:val="28"/>
        </w:rPr>
        <w:t>企业在全球市场竞争中创造优势。</w:t>
      </w:r>
    </w:p>
    <w:p w:rsidR="0089392C" w:rsidRDefault="003163FA">
      <w:pPr>
        <w:spacing w:line="360" w:lineRule="auto"/>
        <w:ind w:firstLineChars="200" w:firstLine="562"/>
        <w:rPr>
          <w:rFonts w:ascii="楷体" w:eastAsia="楷体" w:hAnsi="楷体" w:cs="楷体"/>
          <w:sz w:val="28"/>
          <w:szCs w:val="36"/>
        </w:rPr>
      </w:pPr>
      <w:r>
        <w:rPr>
          <w:rFonts w:ascii="楷体" w:eastAsia="楷体" w:hAnsi="楷体" w:cs="楷体" w:hint="eastAsia"/>
          <w:b/>
          <w:bCs/>
          <w:sz w:val="28"/>
          <w:szCs w:val="28"/>
        </w:rPr>
        <w:t>最后，将强化国家安全与战略竞争的</w:t>
      </w:r>
      <w:r>
        <w:rPr>
          <w:rFonts w:ascii="楷体" w:eastAsia="楷体" w:hAnsi="楷体" w:cs="楷体" w:hint="eastAsia"/>
          <w:b/>
          <w:bCs/>
          <w:sz w:val="28"/>
          <w:szCs w:val="28"/>
        </w:rPr>
        <w:t>AI</w:t>
      </w:r>
      <w:r>
        <w:rPr>
          <w:rFonts w:ascii="楷体" w:eastAsia="楷体" w:hAnsi="楷体" w:cs="楷体" w:hint="eastAsia"/>
          <w:b/>
          <w:bCs/>
          <w:sz w:val="28"/>
          <w:szCs w:val="28"/>
        </w:rPr>
        <w:t>布局。</w:t>
      </w:r>
      <w:r>
        <w:rPr>
          <w:rFonts w:ascii="楷体" w:eastAsia="楷体" w:hAnsi="楷体" w:cs="楷体" w:hint="eastAsia"/>
          <w:sz w:val="28"/>
          <w:szCs w:val="28"/>
        </w:rPr>
        <w:t>美国将</w:t>
      </w:r>
      <w:r>
        <w:rPr>
          <w:rFonts w:ascii="楷体" w:eastAsia="楷体" w:hAnsi="楷体" w:cs="楷体" w:hint="eastAsia"/>
          <w:sz w:val="28"/>
          <w:szCs w:val="28"/>
        </w:rPr>
        <w:t>AI</w:t>
      </w:r>
      <w:r>
        <w:rPr>
          <w:rFonts w:ascii="楷体" w:eastAsia="楷体" w:hAnsi="楷体" w:cs="楷体" w:hint="eastAsia"/>
          <w:sz w:val="28"/>
          <w:szCs w:val="28"/>
        </w:rPr>
        <w:t>视为国家安全和战略竞争的关键领域，并从国家层面进行顶层设计和资源投入，以确保在</w:t>
      </w:r>
      <w:r>
        <w:rPr>
          <w:rFonts w:ascii="楷体" w:eastAsia="楷体" w:hAnsi="楷体" w:cs="楷体" w:hint="eastAsia"/>
          <w:sz w:val="28"/>
          <w:szCs w:val="28"/>
        </w:rPr>
        <w:t>AI</w:t>
      </w:r>
      <w:r>
        <w:rPr>
          <w:rFonts w:ascii="楷体" w:eastAsia="楷体" w:hAnsi="楷体" w:cs="楷体" w:hint="eastAsia"/>
          <w:sz w:val="28"/>
          <w:szCs w:val="28"/>
        </w:rPr>
        <w:t>军备竞赛中保持领先地位。目前已采取的高风险、高投入的战略豪赌措施包括美中经济与安全审查委员会提出的“</w:t>
      </w:r>
      <w:r>
        <w:rPr>
          <w:rFonts w:ascii="楷体" w:eastAsia="楷体" w:hAnsi="楷体" w:cs="楷体" w:hint="eastAsia"/>
          <w:sz w:val="28"/>
          <w:szCs w:val="28"/>
        </w:rPr>
        <w:t>AI</w:t>
      </w:r>
      <w:r>
        <w:rPr>
          <w:rFonts w:ascii="楷体" w:eastAsia="楷体" w:hAnsi="楷体" w:cs="楷体" w:hint="eastAsia"/>
          <w:sz w:val="28"/>
          <w:szCs w:val="28"/>
        </w:rPr>
        <w:t>曼哈</w:t>
      </w:r>
      <w:r>
        <w:rPr>
          <w:rFonts w:ascii="楷体" w:eastAsia="楷体" w:hAnsi="楷体" w:cs="楷体" w:hint="eastAsia"/>
          <w:sz w:val="28"/>
          <w:szCs w:val="28"/>
        </w:rPr>
        <w:t>顿计划”和由多家龙头企业联合发起的“星际之门计划”等。</w:t>
      </w:r>
      <w:r>
        <w:rPr>
          <w:rFonts w:ascii="楷体" w:eastAsia="楷体" w:hAnsi="楷体" w:cs="楷体" w:hint="eastAsia"/>
          <w:b/>
          <w:bCs/>
          <w:sz w:val="28"/>
          <w:szCs w:val="28"/>
        </w:rPr>
        <w:t>未来可能的新措施还包括</w:t>
      </w:r>
      <w:r>
        <w:rPr>
          <w:rFonts w:ascii="楷体" w:eastAsia="楷体" w:hAnsi="楷体" w:cs="楷体" w:hint="eastAsia"/>
          <w:sz w:val="28"/>
          <w:szCs w:val="28"/>
        </w:rPr>
        <w:t>：（</w:t>
      </w:r>
      <w:r>
        <w:rPr>
          <w:rFonts w:ascii="楷体" w:eastAsia="楷体" w:hAnsi="楷体" w:cs="楷体" w:hint="eastAsia"/>
          <w:sz w:val="28"/>
          <w:szCs w:val="28"/>
        </w:rPr>
        <w:t>1</w:t>
      </w:r>
      <w:r>
        <w:rPr>
          <w:rFonts w:ascii="楷体" w:eastAsia="楷体" w:hAnsi="楷体" w:cs="楷体" w:hint="eastAsia"/>
          <w:sz w:val="28"/>
          <w:szCs w:val="28"/>
        </w:rPr>
        <w:t>）</w:t>
      </w:r>
      <w:r>
        <w:rPr>
          <w:rFonts w:ascii="楷体" w:eastAsia="楷体" w:hAnsi="楷体" w:cs="楷体" w:hint="eastAsia"/>
          <w:b/>
          <w:bCs/>
          <w:sz w:val="28"/>
          <w:szCs w:val="28"/>
        </w:rPr>
        <w:t>加大国防</w:t>
      </w:r>
      <w:r>
        <w:rPr>
          <w:rFonts w:ascii="楷体" w:eastAsia="楷体" w:hAnsi="楷体" w:cs="楷体" w:hint="eastAsia"/>
          <w:b/>
          <w:bCs/>
          <w:sz w:val="28"/>
          <w:szCs w:val="28"/>
        </w:rPr>
        <w:t>AI</w:t>
      </w:r>
      <w:r>
        <w:rPr>
          <w:rFonts w:ascii="楷体" w:eastAsia="楷体" w:hAnsi="楷体" w:cs="楷体" w:hint="eastAsia"/>
          <w:b/>
          <w:bCs/>
          <w:sz w:val="28"/>
          <w:szCs w:val="28"/>
        </w:rPr>
        <w:t>专项投入</w:t>
      </w:r>
      <w:r>
        <w:rPr>
          <w:rFonts w:ascii="楷体" w:eastAsia="楷体" w:hAnsi="楷体" w:cs="楷体" w:hint="eastAsia"/>
          <w:sz w:val="28"/>
          <w:szCs w:val="28"/>
        </w:rPr>
        <w:t>，推动</w:t>
      </w:r>
      <w:r>
        <w:rPr>
          <w:rFonts w:ascii="楷体" w:eastAsia="楷体" w:hAnsi="楷体" w:cs="楷体" w:hint="eastAsia"/>
          <w:sz w:val="28"/>
          <w:szCs w:val="28"/>
        </w:rPr>
        <w:t>AI</w:t>
      </w:r>
      <w:r>
        <w:rPr>
          <w:rFonts w:ascii="楷体" w:eastAsia="楷体" w:hAnsi="楷体" w:cs="楷体" w:hint="eastAsia"/>
          <w:sz w:val="28"/>
          <w:szCs w:val="28"/>
        </w:rPr>
        <w:t>技术在军事领域的应用；（</w:t>
      </w:r>
      <w:r>
        <w:rPr>
          <w:rFonts w:ascii="楷体" w:eastAsia="楷体" w:hAnsi="楷体" w:cs="楷体" w:hint="eastAsia"/>
          <w:sz w:val="28"/>
          <w:szCs w:val="28"/>
        </w:rPr>
        <w:t>2</w:t>
      </w:r>
      <w:r>
        <w:rPr>
          <w:rFonts w:ascii="楷体" w:eastAsia="楷体" w:hAnsi="楷体" w:cs="楷体" w:hint="eastAsia"/>
          <w:sz w:val="28"/>
          <w:szCs w:val="28"/>
        </w:rPr>
        <w:t>）</w:t>
      </w:r>
      <w:r>
        <w:rPr>
          <w:rFonts w:ascii="楷体" w:eastAsia="楷体" w:hAnsi="楷体" w:cs="楷体" w:hint="eastAsia"/>
          <w:b/>
          <w:bCs/>
          <w:sz w:val="28"/>
          <w:szCs w:val="28"/>
        </w:rPr>
        <w:t>军民融合与技术转化加速</w:t>
      </w:r>
      <w:r>
        <w:rPr>
          <w:rFonts w:ascii="楷体" w:eastAsia="楷体" w:hAnsi="楷体" w:cs="楷体" w:hint="eastAsia"/>
          <w:sz w:val="28"/>
          <w:szCs w:val="28"/>
        </w:rPr>
        <w:t>，促进民用</w:t>
      </w:r>
      <w:r>
        <w:rPr>
          <w:rFonts w:ascii="楷体" w:eastAsia="楷体" w:hAnsi="楷体" w:cs="楷体" w:hint="eastAsia"/>
          <w:sz w:val="28"/>
          <w:szCs w:val="28"/>
        </w:rPr>
        <w:t>AI</w:t>
      </w:r>
      <w:r>
        <w:rPr>
          <w:rFonts w:ascii="楷体" w:eastAsia="楷体" w:hAnsi="楷体" w:cs="楷体" w:hint="eastAsia"/>
          <w:sz w:val="28"/>
          <w:szCs w:val="28"/>
        </w:rPr>
        <w:t>技术向军事领域的转化应用；（</w:t>
      </w:r>
      <w:r>
        <w:rPr>
          <w:rFonts w:ascii="楷体" w:eastAsia="楷体" w:hAnsi="楷体" w:cs="楷体" w:hint="eastAsia"/>
          <w:sz w:val="28"/>
          <w:szCs w:val="28"/>
        </w:rPr>
        <w:t>3</w:t>
      </w:r>
      <w:r>
        <w:rPr>
          <w:rFonts w:ascii="楷体" w:eastAsia="楷体" w:hAnsi="楷体" w:cs="楷体" w:hint="eastAsia"/>
          <w:sz w:val="28"/>
          <w:szCs w:val="28"/>
        </w:rPr>
        <w:t>）</w:t>
      </w:r>
      <w:r>
        <w:rPr>
          <w:rFonts w:ascii="楷体" w:eastAsia="楷体" w:hAnsi="楷体" w:cs="楷体" w:hint="eastAsia"/>
          <w:b/>
          <w:bCs/>
          <w:sz w:val="28"/>
          <w:szCs w:val="28"/>
        </w:rPr>
        <w:t>情报分析</w:t>
      </w:r>
      <w:r>
        <w:rPr>
          <w:rFonts w:ascii="楷体" w:eastAsia="楷体" w:hAnsi="楷体" w:cs="楷体" w:hint="eastAsia"/>
          <w:b/>
          <w:bCs/>
          <w:sz w:val="28"/>
          <w:szCs w:val="28"/>
        </w:rPr>
        <w:t>AI</w:t>
      </w:r>
      <w:r>
        <w:rPr>
          <w:rFonts w:ascii="楷体" w:eastAsia="楷体" w:hAnsi="楷体" w:cs="楷体" w:hint="eastAsia"/>
          <w:b/>
          <w:bCs/>
          <w:sz w:val="28"/>
          <w:szCs w:val="28"/>
        </w:rPr>
        <w:t>化</w:t>
      </w:r>
      <w:r>
        <w:rPr>
          <w:rFonts w:ascii="楷体" w:eastAsia="楷体" w:hAnsi="楷体" w:cs="楷体" w:hint="eastAsia"/>
          <w:sz w:val="28"/>
          <w:szCs w:val="28"/>
        </w:rPr>
        <w:t>，美情报机构正积极探索利用</w:t>
      </w:r>
      <w:r>
        <w:rPr>
          <w:rFonts w:ascii="楷体" w:eastAsia="楷体" w:hAnsi="楷体" w:cs="楷体" w:hint="eastAsia"/>
          <w:sz w:val="28"/>
          <w:szCs w:val="28"/>
        </w:rPr>
        <w:t>AI</w:t>
      </w:r>
      <w:r>
        <w:rPr>
          <w:rFonts w:ascii="楷体" w:eastAsia="楷体" w:hAnsi="楷体" w:cs="楷体" w:hint="eastAsia"/>
          <w:sz w:val="28"/>
          <w:szCs w:val="28"/>
        </w:rPr>
        <w:t>技术提升情报收集、分析和预测能力；（</w:t>
      </w:r>
      <w:r>
        <w:rPr>
          <w:rFonts w:ascii="楷体" w:eastAsia="楷体" w:hAnsi="楷体" w:cs="楷体" w:hint="eastAsia"/>
          <w:sz w:val="28"/>
          <w:szCs w:val="28"/>
        </w:rPr>
        <w:t>4</w:t>
      </w:r>
      <w:r>
        <w:rPr>
          <w:rFonts w:ascii="楷体" w:eastAsia="楷体" w:hAnsi="楷体" w:cs="楷体" w:hint="eastAsia"/>
          <w:sz w:val="28"/>
          <w:szCs w:val="28"/>
        </w:rPr>
        <w:t>）</w:t>
      </w:r>
      <w:r>
        <w:rPr>
          <w:rFonts w:ascii="楷体" w:eastAsia="楷体" w:hAnsi="楷体" w:cs="楷体" w:hint="eastAsia"/>
          <w:b/>
          <w:bCs/>
          <w:sz w:val="28"/>
          <w:szCs w:val="28"/>
        </w:rPr>
        <w:t>“算法战”与战略威慑新维度</w:t>
      </w:r>
      <w:r>
        <w:rPr>
          <w:rFonts w:ascii="楷体" w:eastAsia="楷体" w:hAnsi="楷体" w:cs="楷体" w:hint="eastAsia"/>
          <w:sz w:val="28"/>
          <w:szCs w:val="28"/>
        </w:rPr>
        <w:t>，</w:t>
      </w:r>
      <w:r>
        <w:rPr>
          <w:rFonts w:ascii="楷体" w:eastAsia="楷体" w:hAnsi="楷体" w:cs="楷体" w:hint="eastAsia"/>
          <w:sz w:val="28"/>
          <w:szCs w:val="28"/>
        </w:rPr>
        <w:t>AI</w:t>
      </w:r>
      <w:r>
        <w:rPr>
          <w:rFonts w:ascii="楷体" w:eastAsia="楷体" w:hAnsi="楷体" w:cs="楷体" w:hint="eastAsia"/>
          <w:sz w:val="28"/>
          <w:szCs w:val="28"/>
        </w:rPr>
        <w:t>技术可能被用于发展“算法战”能力，例如自主武器系统、网络攻击武器等，成为美国战略威慑的新维度。</w:t>
      </w:r>
    </w:p>
    <w:p w:rsidR="0089392C" w:rsidRDefault="0089392C">
      <w:pPr>
        <w:ind w:firstLine="621"/>
        <w:rPr>
          <w:rFonts w:ascii="楷体" w:eastAsia="楷体" w:hAnsi="楷体" w:cs="楷体"/>
          <w:sz w:val="28"/>
          <w:szCs w:val="36"/>
        </w:rPr>
      </w:pPr>
    </w:p>
    <w:p w:rsidR="0089392C" w:rsidRDefault="003163FA">
      <w:pPr>
        <w:rPr>
          <w:rFonts w:ascii="楷体" w:eastAsia="楷体" w:hAnsi="楷体" w:cs="楷体"/>
          <w:b/>
          <w:bCs/>
          <w:sz w:val="32"/>
          <w:szCs w:val="40"/>
        </w:rPr>
      </w:pPr>
      <w:r>
        <w:rPr>
          <w:rFonts w:ascii="楷体" w:eastAsia="楷体" w:hAnsi="楷体" w:cs="楷体" w:hint="eastAsia"/>
          <w:sz w:val="28"/>
          <w:szCs w:val="36"/>
        </w:rPr>
        <w:t xml:space="preserve">  </w:t>
      </w:r>
    </w:p>
    <w:p w:rsidR="0089392C" w:rsidRDefault="0089392C">
      <w:pPr>
        <w:rPr>
          <w:rFonts w:ascii="楷体" w:eastAsia="楷体" w:hAnsi="楷体" w:cs="楷体"/>
          <w:b/>
          <w:bCs/>
          <w:sz w:val="32"/>
          <w:szCs w:val="40"/>
        </w:rPr>
      </w:pPr>
    </w:p>
    <w:sectPr w:rsidR="0089392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63FA" w:rsidRDefault="003163FA" w:rsidP="006D78AC">
      <w:r>
        <w:separator/>
      </w:r>
    </w:p>
  </w:endnote>
  <w:endnote w:type="continuationSeparator" w:id="0">
    <w:p w:rsidR="003163FA" w:rsidRDefault="003163FA" w:rsidP="006D78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63FA" w:rsidRDefault="003163FA" w:rsidP="006D78AC">
      <w:r>
        <w:separator/>
      </w:r>
    </w:p>
  </w:footnote>
  <w:footnote w:type="continuationSeparator" w:id="0">
    <w:p w:rsidR="003163FA" w:rsidRDefault="003163FA" w:rsidP="006D78A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2B110B"/>
    <w:multiLevelType w:val="singleLevel"/>
    <w:tmpl w:val="492B110B"/>
    <w:lvl w:ilvl="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3224E0"/>
    <w:rsid w:val="000D02E3"/>
    <w:rsid w:val="003163FA"/>
    <w:rsid w:val="006D78AC"/>
    <w:rsid w:val="0089392C"/>
    <w:rsid w:val="00AF1328"/>
    <w:rsid w:val="02290EC7"/>
    <w:rsid w:val="0B162334"/>
    <w:rsid w:val="117928DE"/>
    <w:rsid w:val="14C2227F"/>
    <w:rsid w:val="15407F8F"/>
    <w:rsid w:val="1CF40DBD"/>
    <w:rsid w:val="1E1205D1"/>
    <w:rsid w:val="2A0B1886"/>
    <w:rsid w:val="2C0D570F"/>
    <w:rsid w:val="2D54687E"/>
    <w:rsid w:val="2D584DB4"/>
    <w:rsid w:val="2F484E99"/>
    <w:rsid w:val="2F4D4FB3"/>
    <w:rsid w:val="33737EE8"/>
    <w:rsid w:val="372601F0"/>
    <w:rsid w:val="3749220B"/>
    <w:rsid w:val="394D348F"/>
    <w:rsid w:val="41850787"/>
    <w:rsid w:val="41916F22"/>
    <w:rsid w:val="49131F6D"/>
    <w:rsid w:val="4EF52DC3"/>
    <w:rsid w:val="4EF54428"/>
    <w:rsid w:val="5AD75815"/>
    <w:rsid w:val="5B371519"/>
    <w:rsid w:val="6E901E25"/>
    <w:rsid w:val="71133463"/>
    <w:rsid w:val="713224E0"/>
    <w:rsid w:val="7AEC31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DEE1BE6"/>
  <w15:docId w15:val="{80F301BB-E910-4C86-83A4-C372CE8A3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rFonts w:cs="Times New Roman"/>
      <w:kern w:val="0"/>
      <w:sz w:val="24"/>
    </w:rPr>
  </w:style>
  <w:style w:type="table" w:styleId="a4">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Strong"/>
    <w:basedOn w:val="a0"/>
    <w:qFormat/>
    <w:rPr>
      <w:b/>
    </w:rPr>
  </w:style>
  <w:style w:type="character" w:styleId="a6">
    <w:name w:val="Hyperlink"/>
    <w:basedOn w:val="a0"/>
    <w:qFormat/>
    <w:rPr>
      <w:color w:val="0000FF"/>
      <w:u w:val="single"/>
    </w:rPr>
  </w:style>
  <w:style w:type="paragraph" w:styleId="a7">
    <w:name w:val="header"/>
    <w:basedOn w:val="a"/>
    <w:link w:val="a8"/>
    <w:rsid w:val="006D78AC"/>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rsid w:val="006D78AC"/>
    <w:rPr>
      <w:rFonts w:asciiTheme="minorHAnsi" w:eastAsiaTheme="minorEastAsia" w:hAnsiTheme="minorHAnsi" w:cstheme="minorBidi"/>
      <w:kern w:val="2"/>
      <w:sz w:val="18"/>
      <w:szCs w:val="18"/>
    </w:rPr>
  </w:style>
  <w:style w:type="paragraph" w:styleId="a9">
    <w:name w:val="footer"/>
    <w:basedOn w:val="a"/>
    <w:link w:val="aa"/>
    <w:rsid w:val="006D78AC"/>
    <w:pPr>
      <w:tabs>
        <w:tab w:val="center" w:pos="4153"/>
        <w:tab w:val="right" w:pos="8306"/>
      </w:tabs>
      <w:snapToGrid w:val="0"/>
      <w:jc w:val="left"/>
    </w:pPr>
    <w:rPr>
      <w:sz w:val="18"/>
      <w:szCs w:val="18"/>
    </w:rPr>
  </w:style>
  <w:style w:type="character" w:customStyle="1" w:styleId="aa">
    <w:name w:val="页脚 字符"/>
    <w:basedOn w:val="a0"/>
    <w:link w:val="a9"/>
    <w:rsid w:val="006D78AC"/>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6</Pages>
  <Words>547</Words>
  <Characters>3123</Characters>
  <Application>Microsoft Office Word</Application>
  <DocSecurity>0</DocSecurity>
  <Lines>26</Lines>
  <Paragraphs>7</Paragraphs>
  <ScaleCrop>false</ScaleCrop>
  <Company>中国电信股份有限公司研究院</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张小东</dc:creator>
  <cp:lastModifiedBy>1</cp:lastModifiedBy>
  <cp:revision>4</cp:revision>
  <dcterms:created xsi:type="dcterms:W3CDTF">2025-03-03T07:19:00Z</dcterms:created>
  <dcterms:modified xsi:type="dcterms:W3CDTF">2025-03-07T07:56:00Z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9E5A325546B5465D9DBB8315A2F58C1F_13</vt:lpwstr>
  </property>
</Properties>
</file>