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233"/>
        <w:spacing w:before="212" w:line="19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>中国联通产业互联网发展成功实践及启示</w:t>
      </w:r>
    </w:p>
    <w:p>
      <w:pPr>
        <w:ind w:left="3457"/>
        <w:spacing w:before="334" w:line="213" w:lineRule="auto"/>
        <w:rPr>
          <w:rFonts w:ascii="STKaiti" w:hAnsi="STKaiti" w:eastAsia="STKaiti" w:cs="STKaiti"/>
          <w:sz w:val="30"/>
          <w:szCs w:val="30"/>
        </w:rPr>
      </w:pPr>
      <w:r>
        <w:rPr>
          <w:rFonts w:ascii="STKaiti" w:hAnsi="STKaiti" w:eastAsia="STKaiti" w:cs="STKaiti"/>
          <w:sz w:val="30"/>
          <w:szCs w:val="30"/>
          <w:spacing w:val="-15"/>
        </w:rPr>
        <w:t>文/</w:t>
      </w:r>
      <w:r>
        <w:rPr>
          <w:rFonts w:ascii="STKaiti" w:hAnsi="STKaiti" w:eastAsia="STKaiti" w:cs="STKaiti"/>
          <w:sz w:val="30"/>
          <w:szCs w:val="30"/>
          <w:spacing w:val="25"/>
        </w:rPr>
        <w:t xml:space="preserve">  </w:t>
      </w:r>
      <w:r>
        <w:rPr>
          <w:rFonts w:ascii="STKaiti" w:hAnsi="STKaiti" w:eastAsia="STKaiti" w:cs="STKaiti"/>
          <w:sz w:val="30"/>
          <w:szCs w:val="30"/>
          <w:spacing w:val="-15"/>
        </w:rPr>
        <w:t>胡世良</w:t>
      </w:r>
    </w:p>
    <w:p>
      <w:pPr>
        <w:spacing w:line="399" w:lineRule="auto"/>
        <w:rPr>
          <w:rFonts w:ascii="Arial"/>
          <w:sz w:val="21"/>
        </w:rPr>
      </w:pPr>
      <w:r/>
    </w:p>
    <w:p>
      <w:pPr>
        <w:ind w:left="34" w:right="107" w:firstLine="599"/>
        <w:spacing w:before="98" w:line="259" w:lineRule="auto"/>
        <w:jc w:val="both"/>
        <w:rPr>
          <w:rFonts w:ascii="FangSong" w:hAnsi="FangSong" w:eastAsia="FangSong" w:cs="FangSong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spacing w:val="-8"/>
        </w:rPr>
        <w:t>近年来，中国联通市场表现抢眼，2022</w:t>
      </w:r>
      <w:r>
        <w:rPr>
          <w:rFonts w:ascii="FangSong" w:hAnsi="FangSong" w:eastAsia="FangSong" w:cs="FangSong"/>
          <w:sz w:val="30"/>
          <w:szCs w:val="30"/>
          <w:spacing w:val="-4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8"/>
        </w:rPr>
        <w:t>年是中国联通全面落</w:t>
      </w:r>
      <w:r>
        <w:rPr>
          <w:rFonts w:ascii="FangSong" w:hAnsi="FangSong" w:eastAsia="FangSong" w:cs="FangSong"/>
          <w:sz w:val="30"/>
          <w:szCs w:val="30"/>
          <w:spacing w:val="-4"/>
        </w:rPr>
        <w:t>地新战略的开局之年，中国联通实现经营发展的“四个新高”，</w:t>
      </w:r>
      <w:r>
        <w:rPr>
          <w:rFonts w:ascii="FangSong" w:hAnsi="FangSong" w:eastAsia="FangSong" w:cs="FangSong"/>
          <w:sz w:val="30"/>
          <w:szCs w:val="30"/>
          <w:spacing w:val="-4"/>
        </w:rPr>
        <w:t>营业收入达到</w:t>
      </w:r>
      <w:r>
        <w:rPr>
          <w:rFonts w:ascii="FangSong" w:hAnsi="FangSong" w:eastAsia="FangSong" w:cs="FangSong"/>
          <w:sz w:val="30"/>
          <w:szCs w:val="30"/>
          <w:spacing w:val="-57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3549</w:t>
      </w:r>
      <w:r>
        <w:rPr>
          <w:rFonts w:ascii="FangSong" w:hAnsi="FangSong" w:eastAsia="FangSong" w:cs="FangSong"/>
          <w:sz w:val="30"/>
          <w:szCs w:val="30"/>
          <w:spacing w:val="-50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亿元，同比增长达到</w:t>
      </w:r>
      <w:r>
        <w:rPr>
          <w:rFonts w:ascii="FangSong" w:hAnsi="FangSong" w:eastAsia="FangSong" w:cs="FangSong"/>
          <w:sz w:val="30"/>
          <w:szCs w:val="30"/>
          <w:spacing w:val="-6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4"/>
        </w:rPr>
        <w:t>8.3</w:t>
      </w:r>
      <w:r>
        <w:rPr>
          <w:rFonts w:ascii="FangSong" w:hAnsi="FangSong" w:eastAsia="FangSong" w:cs="FangSong"/>
          <w:sz w:val="30"/>
          <w:szCs w:val="30"/>
          <w:spacing w:val="-5"/>
        </w:rPr>
        <w:t>%，增速创近</w:t>
      </w:r>
      <w:r>
        <w:rPr>
          <w:rFonts w:ascii="FangSong" w:hAnsi="FangSong" w:eastAsia="FangSong" w:cs="FangSong"/>
          <w:sz w:val="30"/>
          <w:szCs w:val="30"/>
          <w:spacing w:val="-6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5"/>
        </w:rPr>
        <w:t>9</w:t>
      </w:r>
      <w:r>
        <w:rPr>
          <w:rFonts w:ascii="FangSong" w:hAnsi="FangSong" w:eastAsia="FangSong" w:cs="FangSong"/>
          <w:sz w:val="30"/>
          <w:szCs w:val="30"/>
          <w:spacing w:val="-51"/>
        </w:rPr>
        <w:t xml:space="preserve"> </w:t>
      </w:r>
      <w:r>
        <w:rPr>
          <w:rFonts w:ascii="FangSong" w:hAnsi="FangSong" w:eastAsia="FangSong" w:cs="FangSong"/>
          <w:sz w:val="30"/>
          <w:szCs w:val="30"/>
          <w:spacing w:val="-5"/>
        </w:rPr>
        <w:t>年新</w:t>
      </w:r>
      <w:r>
        <w:rPr>
          <w:rFonts w:ascii="FangSong" w:hAnsi="FangSong" w:eastAsia="FangSong" w:cs="FangSong"/>
          <w:sz w:val="30"/>
          <w:szCs w:val="30"/>
          <w:spacing w:val="-4"/>
        </w:rPr>
        <w:t>高，其中产业互联网发展成为一大亮点，分析和总结</w:t>
      </w:r>
      <w:r>
        <w:rPr>
          <w:rFonts w:ascii="FangSong" w:hAnsi="FangSong" w:eastAsia="FangSong" w:cs="FangSong"/>
          <w:sz w:val="30"/>
          <w:szCs w:val="30"/>
          <w:spacing w:val="-5"/>
        </w:rPr>
        <w:t>中国联通产</w:t>
      </w:r>
      <w:r>
        <w:rPr>
          <w:rFonts w:ascii="FangSong" w:hAnsi="FangSong" w:eastAsia="FangSong" w:cs="FangSong"/>
          <w:sz w:val="30"/>
          <w:szCs w:val="30"/>
          <w:spacing w:val="-3"/>
        </w:rPr>
        <w:t>业互联网发展成功实践有着重要的现实意义。</w:t>
      </w:r>
    </w:p>
    <w:p>
      <w:pPr>
        <w:spacing w:line="343" w:lineRule="auto"/>
        <w:rPr>
          <w:rFonts w:ascii="Arial"/>
          <w:sz w:val="21"/>
        </w:rPr>
      </w:pPr>
      <w:r/>
    </w:p>
    <w:p>
      <w:pPr>
        <w:ind w:left="672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8"/>
        </w:rPr>
        <w:t>一、中国联通产业互联网发展迅速</w:t>
      </w:r>
    </w:p>
    <w:p>
      <w:pPr>
        <w:spacing w:line="272" w:lineRule="auto"/>
        <w:rPr>
          <w:rFonts w:ascii="Arial"/>
          <w:sz w:val="21"/>
        </w:rPr>
      </w:pPr>
      <w:r/>
    </w:p>
    <w:p>
      <w:pPr>
        <w:pStyle w:val="BodyText"/>
        <w:ind w:left="31" w:right="108" w:firstLine="598"/>
        <w:spacing w:before="98" w:line="260" w:lineRule="auto"/>
        <w:jc w:val="both"/>
        <w:rPr/>
      </w:pPr>
      <w:r>
        <w:rPr>
          <w:spacing w:val="-4"/>
        </w:rPr>
        <w:t>从收入增长来看，产业互联网成为中国联通收</w:t>
      </w:r>
      <w:r>
        <w:rPr>
          <w:spacing w:val="-5"/>
        </w:rPr>
        <w:t>入增长第一动</w:t>
      </w:r>
      <w:r>
        <w:rPr>
          <w:spacing w:val="-2"/>
        </w:rPr>
        <w:t>力。</w:t>
      </w:r>
      <w:r>
        <w:rPr>
          <w:rFonts w:ascii="Times New Roman" w:hAnsi="Times New Roman" w:eastAsia="Times New Roman" w:cs="Times New Roman"/>
          <w:spacing w:val="-2"/>
        </w:rPr>
        <w:t>2022</w:t>
      </w:r>
      <w:r>
        <w:rPr>
          <w:rFonts w:ascii="Times New Roman" w:hAnsi="Times New Roman" w:eastAsia="Times New Roman" w:cs="Times New Roman"/>
          <w:spacing w:val="38"/>
        </w:rPr>
        <w:t xml:space="preserve"> </w:t>
      </w:r>
      <w:r>
        <w:rPr>
          <w:spacing w:val="-2"/>
        </w:rPr>
        <w:t>年，中国联通产业互联网业务收入达到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704.58</w:t>
      </w:r>
      <w:r>
        <w:rPr>
          <w:rFonts w:ascii="Times New Roman" w:hAnsi="Times New Roman" w:eastAsia="Times New Roman" w:cs="Times New Roman"/>
          <w:spacing w:val="34"/>
          <w:w w:val="101"/>
        </w:rPr>
        <w:t xml:space="preserve"> </w:t>
      </w:r>
      <w:r>
        <w:rPr>
          <w:spacing w:val="-2"/>
        </w:rPr>
        <w:t>亿元，</w:t>
      </w:r>
      <w:r>
        <w:rPr>
          <w:spacing w:val="-3"/>
        </w:rPr>
        <w:t>同比增长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28.6%</w:t>
      </w:r>
      <w:r>
        <w:rPr>
          <w:rFonts w:ascii="Times New Roman" w:hAnsi="Times New Roman" w:eastAsia="Times New Roman" w:cs="Times New Roman"/>
          <w:spacing w:val="-37"/>
        </w:rPr>
        <w:t xml:space="preserve"> </w:t>
      </w:r>
      <w:r>
        <w:rPr>
          <w:spacing w:val="-3"/>
        </w:rPr>
        <w:t>，收入占比达到</w:t>
      </w:r>
      <w:r>
        <w:rPr>
          <w:spacing w:val="-6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22.1</w:t>
      </w:r>
      <w:r>
        <w:rPr>
          <w:rFonts w:ascii="Times New Roman" w:hAnsi="Times New Roman" w:eastAsia="Times New Roman" w:cs="Times New Roman"/>
          <w:spacing w:val="-4"/>
        </w:rPr>
        <w:t>%</w:t>
      </w:r>
      <w:r>
        <w:rPr>
          <w:rFonts w:ascii="Times New Roman" w:hAnsi="Times New Roman" w:eastAsia="Times New Roman" w:cs="Times New Roman"/>
          <w:spacing w:val="-38"/>
        </w:rPr>
        <w:t xml:space="preserve"> </w:t>
      </w:r>
      <w:r>
        <w:rPr>
          <w:spacing w:val="-4"/>
        </w:rPr>
        <w:t>，对收入增长的贡献率达</w:t>
      </w:r>
      <w:r>
        <w:rPr>
          <w:spacing w:val="-2"/>
        </w:rPr>
        <w:t>到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67.6%</w:t>
      </w:r>
      <w:r>
        <w:rPr>
          <w:spacing w:val="-2"/>
        </w:rPr>
        <w:t>，成为推动联通收入增长的第一引擎。</w:t>
      </w:r>
    </w:p>
    <w:p>
      <w:pPr>
        <w:pStyle w:val="BodyText"/>
        <w:ind w:left="19" w:right="104" w:firstLine="610"/>
        <w:spacing w:before="266" w:line="259" w:lineRule="auto"/>
        <w:jc w:val="both"/>
        <w:rPr/>
      </w:pPr>
      <w:r>
        <w:rPr>
          <w:spacing w:val="-10"/>
        </w:rPr>
        <w:t>从业务发展来看，发展全面提速。大联接价值凸显， 物联网</w:t>
      </w:r>
      <w:r>
        <w:rPr>
          <w:spacing w:val="-6"/>
        </w:rPr>
        <w:t>连接数约</w:t>
      </w:r>
      <w:r>
        <w:rPr>
          <w:spacing w:val="-47"/>
        </w:rPr>
        <w:t xml:space="preserve"> </w:t>
      </w:r>
      <w:r>
        <w:rPr>
          <w:rFonts w:ascii="Times New Roman" w:hAnsi="Times New Roman" w:eastAsia="Times New Roman" w:cs="Times New Roman"/>
          <w:spacing w:val="-6"/>
        </w:rPr>
        <w:t>3.9 </w:t>
      </w:r>
      <w:r>
        <w:rPr>
          <w:spacing w:val="-6"/>
        </w:rPr>
        <w:t>亿，</w:t>
      </w:r>
      <w:r>
        <w:rPr>
          <w:rFonts w:ascii="Times New Roman" w:hAnsi="Times New Roman" w:eastAsia="Times New Roman" w:cs="Times New Roman"/>
          <w:spacing w:val="-6"/>
        </w:rPr>
        <w:t>5G </w:t>
      </w:r>
      <w:r>
        <w:rPr>
          <w:spacing w:val="-6"/>
        </w:rPr>
        <w:t>连接新增市场份额接近七成，在行业内率先</w:t>
      </w:r>
      <w:r>
        <w:rPr>
          <w:spacing w:val="-10"/>
        </w:rPr>
        <w:t>实现了“物超人”。</w:t>
      </w:r>
      <w:r>
        <w:rPr>
          <w:rFonts w:ascii="Times New Roman" w:hAnsi="Times New Roman" w:eastAsia="Times New Roman" w:cs="Times New Roman"/>
          <w:spacing w:val="-10"/>
        </w:rPr>
        <w:t>2022 </w:t>
      </w:r>
      <w:r>
        <w:rPr>
          <w:spacing w:val="-10"/>
        </w:rPr>
        <w:t>年，物联网实现</w:t>
      </w:r>
      <w:r>
        <w:rPr>
          <w:spacing w:val="-11"/>
        </w:rPr>
        <w:t>收入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11"/>
        </w:rPr>
        <w:t>86 </w:t>
      </w:r>
      <w:r>
        <w:rPr>
          <w:spacing w:val="-11"/>
        </w:rPr>
        <w:t>亿元，同比增长</w:t>
      </w:r>
      <w:r>
        <w:rPr>
          <w:rFonts w:ascii="Times New Roman" w:hAnsi="Times New Roman" w:eastAsia="Times New Roman" w:cs="Times New Roman"/>
          <w:spacing w:val="-5"/>
        </w:rPr>
        <w:t>42%</w:t>
      </w:r>
      <w:r>
        <w:rPr>
          <w:spacing w:val="-5"/>
        </w:rPr>
        <w:t>。大计算积厚成势，“联通云”实现</w:t>
      </w:r>
      <w:r>
        <w:rPr>
          <w:spacing w:val="-6"/>
        </w:rPr>
        <w:t>翻倍增长，</w:t>
      </w:r>
      <w:r>
        <w:rPr>
          <w:rFonts w:ascii="Times New Roman" w:hAnsi="Times New Roman" w:eastAsia="Times New Roman" w:cs="Times New Roman"/>
          <w:spacing w:val="-6"/>
        </w:rPr>
        <w:t>2022</w:t>
      </w:r>
      <w:r>
        <w:rPr>
          <w:rFonts w:ascii="Times New Roman" w:hAnsi="Times New Roman" w:eastAsia="Times New Roman" w:cs="Times New Roman"/>
          <w:spacing w:val="46"/>
        </w:rPr>
        <w:t xml:space="preserve"> </w:t>
      </w:r>
      <w:r>
        <w:rPr>
          <w:spacing w:val="-6"/>
        </w:rPr>
        <w:t>年实现</w:t>
      </w:r>
      <w:r>
        <w:rPr>
          <w:spacing w:val="-3"/>
        </w:rPr>
        <w:t>收入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361 </w:t>
      </w:r>
      <w:r>
        <w:rPr>
          <w:spacing w:val="-3"/>
        </w:rPr>
        <w:t>亿元，同比增长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121%</w:t>
      </w:r>
      <w:r>
        <w:rPr>
          <w:spacing w:val="-3"/>
        </w:rPr>
        <w:t>。大数据持续领先，实现收</w:t>
      </w:r>
      <w:r>
        <w:rPr>
          <w:spacing w:val="-4"/>
        </w:rPr>
        <w:t>入</w:t>
      </w:r>
      <w:r>
        <w:rPr>
          <w:spacing w:val="-70"/>
        </w:rPr>
        <w:t xml:space="preserve"> </w:t>
      </w:r>
      <w:r>
        <w:rPr>
          <w:rFonts w:ascii="Times New Roman" w:hAnsi="Times New Roman" w:eastAsia="Times New Roman" w:cs="Times New Roman"/>
          <w:spacing w:val="-4"/>
        </w:rPr>
        <w:t>40</w:t>
      </w:r>
      <w:r>
        <w:rPr>
          <w:spacing w:val="-9"/>
        </w:rPr>
        <w:t>亿元，同比增长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58%</w:t>
      </w:r>
      <w:r>
        <w:rPr>
          <w:spacing w:val="-9"/>
        </w:rPr>
        <w:t>。大应用实现领航，</w:t>
      </w:r>
      <w:r>
        <w:rPr>
          <w:spacing w:val="62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2</w:t>
      </w:r>
      <w:r>
        <w:rPr>
          <w:rFonts w:ascii="Times New Roman" w:hAnsi="Times New Roman" w:eastAsia="Times New Roman" w:cs="Times New Roman"/>
          <w:spacing w:val="-10"/>
        </w:rPr>
        <w:t>022 </w:t>
      </w:r>
      <w:r>
        <w:rPr>
          <w:spacing w:val="-10"/>
        </w:rPr>
        <w:t>年，累计打造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10"/>
        </w:rPr>
        <w:t>1.6</w:t>
      </w:r>
      <w:r>
        <w:rPr>
          <w:spacing w:val="-1"/>
        </w:rPr>
        <w:t>万多个</w:t>
      </w:r>
      <w:r>
        <w:rPr>
          <w:spacing w:val="-62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5G </w:t>
      </w:r>
      <w:r>
        <w:rPr>
          <w:spacing w:val="-1"/>
        </w:rPr>
        <w:t>规模化应用项目，覆盖国民经济</w:t>
      </w:r>
      <w:r>
        <w:rPr>
          <w:spacing w:val="-60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52 </w:t>
      </w:r>
      <w:r>
        <w:rPr>
          <w:spacing w:val="-1"/>
        </w:rPr>
        <w:t>个大类，</w:t>
      </w:r>
      <w:r>
        <w:rPr>
          <w:rFonts w:ascii="Times New Roman" w:hAnsi="Times New Roman" w:eastAsia="Times New Roman" w:cs="Times New Roman"/>
          <w:spacing w:val="-1"/>
        </w:rPr>
        <w:t>5G </w:t>
      </w:r>
      <w:r>
        <w:rPr>
          <w:spacing w:val="-1"/>
        </w:rPr>
        <w:t>行业</w:t>
      </w:r>
      <w:r>
        <w:rPr>
          <w:spacing w:val="-3"/>
        </w:rPr>
        <w:t>专网达到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3800</w:t>
      </w:r>
      <w:r>
        <w:rPr>
          <w:rFonts w:ascii="Times New Roman" w:hAnsi="Times New Roman" w:eastAsia="Times New Roman" w:cs="Times New Roman"/>
          <w:spacing w:val="27"/>
        </w:rPr>
        <w:t xml:space="preserve"> </w:t>
      </w:r>
      <w:r>
        <w:rPr>
          <w:spacing w:val="-3"/>
        </w:rPr>
        <w:t>多个，</w:t>
      </w:r>
      <w:r>
        <w:rPr>
          <w:rFonts w:ascii="Times New Roman" w:hAnsi="Times New Roman" w:eastAsia="Times New Roman" w:cs="Times New Roman"/>
          <w:spacing w:val="-3"/>
        </w:rPr>
        <w:t>5G </w:t>
      </w:r>
      <w:r>
        <w:rPr>
          <w:spacing w:val="-3"/>
        </w:rPr>
        <w:t>全连接工厂超过</w:t>
      </w:r>
      <w:r>
        <w:rPr>
          <w:spacing w:val="-41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</w:t>
      </w:r>
      <w:r>
        <w:rPr>
          <w:rFonts w:ascii="Times New Roman" w:hAnsi="Times New Roman" w:eastAsia="Times New Roman" w:cs="Times New Roman"/>
          <w:spacing w:val="-4"/>
        </w:rPr>
        <w:t>600 </w:t>
      </w:r>
      <w:r>
        <w:rPr>
          <w:spacing w:val="-4"/>
        </w:rPr>
        <w:t>个。</w:t>
      </w:r>
    </w:p>
    <w:p>
      <w:pPr>
        <w:spacing w:line="344" w:lineRule="auto"/>
        <w:rPr>
          <w:rFonts w:ascii="Arial"/>
          <w:sz w:val="21"/>
        </w:rPr>
      </w:pPr>
      <w:r/>
    </w:p>
    <w:p>
      <w:pPr>
        <w:ind w:left="672"/>
        <w:spacing w:before="102" w:line="221" w:lineRule="auto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8"/>
        </w:rPr>
        <w:t>二、中国联通产业互联网发展成功实践</w:t>
      </w:r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636"/>
        <w:spacing w:before="97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4"/>
        </w:rPr>
        <w:t>1</w:t>
      </w:r>
      <w:r>
        <w:rPr>
          <w:b/>
          <w:bCs/>
          <w:spacing w:val="-4"/>
        </w:rPr>
        <w:t>．实施新战略，进行体系化前瞻布局</w:t>
      </w:r>
    </w:p>
    <w:p>
      <w:pPr>
        <w:pStyle w:val="BodyText"/>
        <w:ind w:left="27" w:firstLine="593"/>
        <w:spacing w:before="320" w:line="259" w:lineRule="auto"/>
        <w:jc w:val="both"/>
        <w:rPr/>
      </w:pPr>
      <w:r>
        <w:rPr>
          <w:rFonts w:ascii="Times New Roman" w:hAnsi="Times New Roman" w:eastAsia="Times New Roman" w:cs="Times New Roman"/>
          <w:spacing w:val="-3"/>
        </w:rPr>
        <w:t>2021 </w:t>
      </w:r>
      <w:r>
        <w:rPr>
          <w:spacing w:val="-3"/>
        </w:rPr>
        <w:t>年</w:t>
      </w:r>
      <w:r>
        <w:rPr>
          <w:spacing w:val="-34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12</w:t>
      </w:r>
      <w:r>
        <w:rPr>
          <w:rFonts w:ascii="Times New Roman" w:hAnsi="Times New Roman" w:eastAsia="Times New Roman" w:cs="Times New Roman"/>
          <w:spacing w:val="20"/>
        </w:rPr>
        <w:t xml:space="preserve"> </w:t>
      </w:r>
      <w:r>
        <w:rPr>
          <w:spacing w:val="-3"/>
        </w:rPr>
        <w:t>月中国联通合作伙伴大会上，中国联通正式发布</w:t>
      </w:r>
      <w:r>
        <w:rPr>
          <w:spacing w:val="-4"/>
        </w:rPr>
        <w:t>新战略，坚定不移锚定数字经济主航道，以“强基固本、守正创</w:t>
      </w:r>
      <w:r>
        <w:rPr>
          <w:spacing w:val="-2"/>
        </w:rPr>
        <w:t>新、融合开放</w:t>
      </w:r>
      <w:r>
        <w:rPr>
          <w:spacing w:val="-93"/>
        </w:rPr>
        <w:t xml:space="preserve"> </w:t>
      </w:r>
      <w:r>
        <w:rPr>
          <w:spacing w:val="-2"/>
        </w:rPr>
        <w:t>”为战略指引，聚焦“大联接、大计算、大数据、</w:t>
      </w:r>
    </w:p>
    <w:p>
      <w:pPr>
        <w:spacing w:line="259" w:lineRule="auto"/>
        <w:sectPr>
          <w:pgSz w:w="11907" w:h="16839"/>
          <w:pgMar w:top="1431" w:right="1690" w:bottom="0" w:left="1785" w:header="0" w:footer="0" w:gutter="0"/>
        </w:sectPr>
        <w:rPr/>
      </w:pPr>
    </w:p>
    <w:p>
      <w:pPr>
        <w:pStyle w:val="BodyText"/>
        <w:ind w:left="26" w:right="105" w:firstLine="3"/>
        <w:spacing w:before="82" w:line="259" w:lineRule="auto"/>
        <w:jc w:val="both"/>
        <w:rPr/>
      </w:pPr>
      <w:r>
        <w:rPr>
          <w:spacing w:val="-6"/>
        </w:rPr>
        <w:t>大应用、大安全</w:t>
      </w:r>
      <w:r>
        <w:rPr>
          <w:spacing w:val="-94"/>
        </w:rPr>
        <w:t xml:space="preserve"> </w:t>
      </w:r>
      <w:r>
        <w:rPr>
          <w:spacing w:val="-6"/>
        </w:rPr>
        <w:t>”五大主责主业，坚持“数字信息基础设施运营</w:t>
      </w:r>
      <w:r>
        <w:rPr>
          <w:spacing w:val="-4"/>
        </w:rPr>
        <w:t>服务国家队、网络强国数字中国智慧社会建设主力军、数字技术</w:t>
      </w:r>
      <w:r>
        <w:rPr/>
        <w:t>融合创新排头兵”的定位，全面实施“</w:t>
      </w:r>
      <w:r>
        <w:rPr>
          <w:rFonts w:ascii="Times New Roman" w:hAnsi="Times New Roman" w:eastAsia="Times New Roman" w:cs="Times New Roman"/>
        </w:rPr>
        <w:t>1+9+3</w:t>
      </w:r>
      <w:r>
        <w:rPr/>
        <w:t>”战略规划体系，</w:t>
      </w:r>
      <w:r>
        <w:rPr>
          <w:spacing w:val="-14"/>
        </w:rPr>
        <w:t>实现“一个联通、一体化能力聚合、一体化运营服务”，从顶层设</w:t>
      </w:r>
      <w:r>
        <w:rPr>
          <w:spacing w:val="-4"/>
        </w:rPr>
        <w:t>计上对包括产业互联网在内的企业发展进行系统谋划，实现发展</w:t>
      </w:r>
      <w:r>
        <w:rPr>
          <w:spacing w:val="-4"/>
        </w:rPr>
        <w:t>动力、路径和方式的全方位转型升级。</w:t>
      </w:r>
    </w:p>
    <w:p>
      <w:pPr>
        <w:pStyle w:val="BodyText"/>
        <w:ind w:left="624"/>
        <w:spacing w:before="277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2</w:t>
      </w:r>
      <w:r>
        <w:rPr>
          <w:b/>
          <w:bCs/>
          <w:spacing w:val="-3"/>
        </w:rPr>
        <w:t>．聚焦重点和短板，全力发力</w:t>
      </w:r>
    </w:p>
    <w:p>
      <w:pPr>
        <w:pStyle w:val="BodyText"/>
        <w:ind w:left="31" w:right="107" w:firstLine="598"/>
        <w:spacing w:before="323" w:line="260" w:lineRule="auto"/>
        <w:rPr/>
      </w:pPr>
      <w:r>
        <w:rPr>
          <w:spacing w:val="-4"/>
        </w:rPr>
        <w:t>从中国联通产业互联网发展来看，明确重点、</w:t>
      </w:r>
      <w:r>
        <w:rPr>
          <w:spacing w:val="-5"/>
        </w:rPr>
        <w:t>补短板、全向</w:t>
      </w:r>
      <w:r>
        <w:rPr>
          <w:spacing w:val="-5"/>
        </w:rPr>
        <w:t>发力令人印象深刻。主要体现在四个方面：</w:t>
      </w:r>
    </w:p>
    <w:p>
      <w:pPr>
        <w:pStyle w:val="BodyText"/>
        <w:ind w:left="25" w:right="107" w:firstLine="605"/>
        <w:spacing w:before="270" w:line="259" w:lineRule="auto"/>
        <w:jc w:val="both"/>
        <w:rPr/>
      </w:pPr>
      <w:r>
        <w:rPr>
          <w:spacing w:val="-5"/>
        </w:rPr>
        <w:t>一是加快四张精品网络建设。近年来，中国联通作为数字信</w:t>
      </w:r>
      <w:r>
        <w:rPr>
          <w:spacing w:val="-4"/>
        </w:rPr>
        <w:t>息基础设施运营服务国家队，大力建设智能化综合性数字信息基</w:t>
      </w:r>
      <w:r>
        <w:rPr>
          <w:spacing w:val="-6"/>
        </w:rPr>
        <w:t>础设施，加大网络基础设施投入，</w:t>
      </w:r>
      <w:r>
        <w:rPr>
          <w:rFonts w:ascii="Times New Roman" w:hAnsi="Times New Roman" w:eastAsia="Times New Roman" w:cs="Times New Roman"/>
          <w:spacing w:val="-6"/>
        </w:rPr>
        <w:t>5G</w:t>
      </w:r>
      <w:r>
        <w:rPr>
          <w:spacing w:val="-6"/>
        </w:rPr>
        <w:t>、宽带、政企、算力四张精</w:t>
      </w:r>
      <w:r>
        <w:rPr>
          <w:spacing w:val="-14"/>
        </w:rPr>
        <w:t>品网建设卓有成效，网络客户感知、客户体验大幅提升，一改“网</w:t>
      </w:r>
      <w:r>
        <w:rPr>
          <w:spacing w:val="-5"/>
        </w:rPr>
        <w:t>络差一点”的社会形象。</w:t>
      </w:r>
    </w:p>
    <w:p>
      <w:pPr>
        <w:pStyle w:val="BodyText"/>
        <w:ind w:left="26" w:firstLine="604"/>
        <w:spacing w:before="281" w:line="258" w:lineRule="auto"/>
        <w:jc w:val="both"/>
        <w:rPr/>
      </w:pPr>
      <w:r>
        <w:rPr/>
        <w:t>二是全面升级联通云。以全面布局大计算战略业务</w:t>
      </w:r>
      <w:r>
        <w:rPr>
          <w:spacing w:val="-1"/>
        </w:rPr>
        <w:t>为契机，</w:t>
      </w:r>
      <w:r>
        <w:rPr>
          <w:spacing w:val="-4"/>
        </w:rPr>
        <w:t>中国联通对云计算产品进行了品牌焕新，由“沃云”调整为“联</w:t>
      </w:r>
      <w:r>
        <w:rPr>
          <w:spacing w:val="-6"/>
        </w:rPr>
        <w:t>通云”，持续升级虚拟化</w:t>
      </w:r>
      <w:r>
        <w:rPr>
          <w:rFonts w:ascii="Times New Roman" w:hAnsi="Times New Roman" w:eastAsia="Times New Roman" w:cs="Times New Roman"/>
          <w:spacing w:val="-6"/>
        </w:rPr>
        <w:t>+</w:t>
      </w:r>
      <w:r>
        <w:rPr>
          <w:spacing w:val="-6"/>
        </w:rPr>
        <w:t>云原生的双引擎基座，构建布局合理、</w:t>
      </w:r>
      <w:r>
        <w:rPr>
          <w:spacing w:val="-2"/>
        </w:rPr>
        <w:t>网络先进、云网协同的算网一体化体系，推出联通</w:t>
      </w:r>
      <w:r>
        <w:rPr>
          <w:spacing w:val="-3"/>
        </w:rPr>
        <w:t>云 </w:t>
      </w:r>
      <w:r>
        <w:rPr>
          <w:rFonts w:ascii="Times New Roman" w:hAnsi="Times New Roman" w:eastAsia="Times New Roman" w:cs="Times New Roman"/>
          <w:spacing w:val="-3"/>
        </w:rPr>
        <w:t>7.0  </w:t>
      </w:r>
      <w:r>
        <w:rPr>
          <w:spacing w:val="-3"/>
        </w:rPr>
        <w:t>版本，</w:t>
      </w:r>
      <w:r>
        <w:rPr>
          <w:spacing w:val="-5"/>
        </w:rPr>
        <w:t>树立了“安全数智云</w:t>
      </w:r>
      <w:r>
        <w:rPr>
          <w:spacing w:val="-109"/>
        </w:rPr>
        <w:t xml:space="preserve"> </w:t>
      </w:r>
      <w:r>
        <w:rPr>
          <w:spacing w:val="-5"/>
        </w:rPr>
        <w:t>”的品牌形象，形成了</w:t>
      </w:r>
      <w:r>
        <w:rPr>
          <w:spacing w:val="-6"/>
        </w:rPr>
        <w:t>“安全可靠、云网一</w:t>
      </w:r>
      <w:r>
        <w:rPr>
          <w:spacing w:val="-4"/>
        </w:rPr>
        <w:t>体、专属定制、经济实用、多云协同</w:t>
      </w:r>
      <w:r>
        <w:rPr>
          <w:spacing w:val="-100"/>
        </w:rPr>
        <w:t xml:space="preserve"> </w:t>
      </w:r>
      <w:r>
        <w:rPr>
          <w:spacing w:val="-4"/>
        </w:rPr>
        <w:t>”的特色优势。</w:t>
      </w:r>
    </w:p>
    <w:p>
      <w:pPr>
        <w:pStyle w:val="BodyText"/>
        <w:ind w:left="19" w:right="106" w:firstLine="606"/>
        <w:spacing w:before="291" w:line="257" w:lineRule="auto"/>
        <w:jc w:val="right"/>
        <w:rPr/>
      </w:pPr>
      <w:r>
        <w:rPr>
          <w:spacing w:val="-2"/>
        </w:rPr>
        <w:t>三是加快</w:t>
      </w:r>
      <w:r>
        <w:rPr>
          <w:spacing w:val="-5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5G </w:t>
      </w:r>
      <w:r>
        <w:rPr>
          <w:spacing w:val="-2"/>
        </w:rPr>
        <w:t>融合发展。①在中国联通</w:t>
      </w:r>
      <w:r>
        <w:rPr>
          <w:spacing w:val="-63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9 </w:t>
      </w:r>
      <w:r>
        <w:rPr>
          <w:spacing w:val="-2"/>
        </w:rPr>
        <w:t>个行动计划中，有</w:t>
      </w:r>
      <w:r>
        <w:rPr>
          <w:rFonts w:ascii="Times New Roman" w:hAnsi="Times New Roman" w:eastAsia="Times New Roman" w:cs="Times New Roman"/>
          <w:spacing w:val="-9"/>
        </w:rPr>
        <w:t>2 </w:t>
      </w:r>
      <w:r>
        <w:rPr>
          <w:spacing w:val="-9"/>
        </w:rPr>
        <w:t>个是关于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9"/>
        </w:rPr>
        <w:t>5G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9"/>
        </w:rPr>
        <w:t>行动计划，即“</w:t>
      </w:r>
      <w:r>
        <w:rPr>
          <w:rFonts w:ascii="Times New Roman" w:hAnsi="Times New Roman" w:eastAsia="Times New Roman" w:cs="Times New Roman"/>
          <w:spacing w:val="-9"/>
        </w:rPr>
        <w:t>5G</w:t>
      </w:r>
      <w:r>
        <w:rPr>
          <w:rFonts w:ascii="Times New Roman" w:hAnsi="Times New Roman" w:eastAsia="Times New Roman" w:cs="Times New Roman"/>
          <w:spacing w:val="35"/>
        </w:rPr>
        <w:t xml:space="preserve"> </w:t>
      </w:r>
      <w:r>
        <w:rPr>
          <w:spacing w:val="-9"/>
        </w:rPr>
        <w:t>引领发展行动计划”“</w:t>
      </w:r>
      <w:r>
        <w:rPr>
          <w:rFonts w:ascii="Times New Roman" w:hAnsi="Times New Roman" w:eastAsia="Times New Roman" w:cs="Times New Roman"/>
          <w:spacing w:val="-9"/>
        </w:rPr>
        <w:t>5G</w:t>
      </w:r>
      <w:r>
        <w:rPr>
          <w:rFonts w:ascii="Times New Roman" w:hAnsi="Times New Roman" w:eastAsia="Times New Roman" w:cs="Times New Roman"/>
          <w:spacing w:val="-10"/>
        </w:rPr>
        <w:t xml:space="preserve"> </w:t>
      </w:r>
      <w:r>
        <w:rPr>
          <w:spacing w:val="-10"/>
        </w:rPr>
        <w:t>应用</w:t>
      </w:r>
      <w:r>
        <w:rPr>
          <w:spacing w:val="-12"/>
        </w:rPr>
        <w:t>‘杨帆’行动计划”，足见中国联通对</w:t>
      </w:r>
      <w:r>
        <w:rPr>
          <w:spacing w:val="-58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5G</w:t>
      </w:r>
      <w:r>
        <w:rPr>
          <w:rFonts w:ascii="Times New Roman" w:hAnsi="Times New Roman" w:eastAsia="Times New Roman" w:cs="Times New Roman"/>
          <w:spacing w:val="15"/>
        </w:rPr>
        <w:t xml:space="preserve"> </w:t>
      </w:r>
      <w:r>
        <w:rPr>
          <w:spacing w:val="-12"/>
        </w:rPr>
        <w:t>发展的重视。②推进数</w:t>
      </w:r>
      <w:r>
        <w:rPr>
          <w:spacing w:val="2"/>
        </w:rPr>
        <w:t>实融合，持续升级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2"/>
        </w:rPr>
        <w:t>5G </w:t>
      </w:r>
      <w:r>
        <w:rPr>
          <w:spacing w:val="2"/>
        </w:rPr>
        <w:t>专网</w:t>
      </w:r>
      <w:r>
        <w:rPr>
          <w:rFonts w:ascii="Times New Roman" w:hAnsi="Times New Roman" w:eastAsia="Times New Roman" w:cs="Times New Roman"/>
        </w:rPr>
        <w:t>PLUS</w:t>
      </w:r>
      <w:r>
        <w:rPr>
          <w:rFonts w:ascii="Times New Roman" w:hAnsi="Times New Roman" w:eastAsia="Times New Roman" w:cs="Times New Roman"/>
          <w:spacing w:val="2"/>
        </w:rPr>
        <w:t xml:space="preserve"> </w:t>
      </w:r>
      <w:r>
        <w:rPr>
          <w:spacing w:val="2"/>
        </w:rPr>
        <w:t>产品能力，聚焦数字政府、工</w:t>
      </w:r>
      <w:r>
        <w:rPr>
          <w:spacing w:val="-5"/>
        </w:rPr>
        <w:t>业互联网、医疗健康等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-5"/>
        </w:rPr>
        <w:t>14 </w:t>
      </w:r>
      <w:r>
        <w:rPr>
          <w:spacing w:val="-5"/>
        </w:rPr>
        <w:t>个重点行业，为客户提供“专网</w:t>
      </w:r>
      <w:r>
        <w:rPr>
          <w:rFonts w:ascii="Times New Roman" w:hAnsi="Times New Roman" w:eastAsia="Times New Roman" w:cs="Times New Roman"/>
          <w:spacing w:val="-6"/>
        </w:rPr>
        <w:t>+</w:t>
      </w:r>
      <w:r>
        <w:rPr>
          <w:spacing w:val="-6"/>
        </w:rPr>
        <w:t>终端</w:t>
      </w:r>
      <w:r>
        <w:rPr>
          <w:rFonts w:ascii="Times New Roman" w:hAnsi="Times New Roman" w:eastAsia="Times New Roman" w:cs="Times New Roman"/>
          <w:spacing w:val="-11"/>
        </w:rPr>
        <w:t>+</w:t>
      </w:r>
      <w:r>
        <w:rPr>
          <w:spacing w:val="-11"/>
        </w:rPr>
        <w:t>平台</w:t>
      </w:r>
      <w:r>
        <w:rPr>
          <w:rFonts w:ascii="Times New Roman" w:hAnsi="Times New Roman" w:eastAsia="Times New Roman" w:cs="Times New Roman"/>
          <w:spacing w:val="-11"/>
        </w:rPr>
        <w:t>+</w:t>
      </w:r>
      <w:r>
        <w:rPr>
          <w:spacing w:val="-11"/>
        </w:rPr>
        <w:t>应用</w:t>
      </w:r>
      <w:r>
        <w:rPr>
          <w:spacing w:val="-110"/>
        </w:rPr>
        <w:t xml:space="preserve"> </w:t>
      </w:r>
      <w:r>
        <w:rPr>
          <w:spacing w:val="-11"/>
        </w:rPr>
        <w:t>”闭环的一体化解决方案，强化终端、应用自研， 发</w:t>
      </w:r>
      <w:r>
        <w:rPr>
          <w:spacing w:val="1"/>
        </w:rPr>
        <w:t>布全球首款</w:t>
      </w:r>
      <w:r>
        <w:rPr>
          <w:spacing w:val="-40"/>
        </w:rPr>
        <w:t xml:space="preserve"> </w:t>
      </w:r>
      <w:r>
        <w:rPr>
          <w:rFonts w:ascii="Times New Roman" w:hAnsi="Times New Roman" w:eastAsia="Times New Roman" w:cs="Times New Roman"/>
          <w:spacing w:val="1"/>
        </w:rPr>
        <w:t>5</w:t>
      </w:r>
      <w:r>
        <w:rPr>
          <w:rFonts w:ascii="Times New Roman" w:hAnsi="Times New Roman" w:eastAsia="Times New Roman" w:cs="Times New Roman"/>
        </w:rPr>
        <w:t>G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rFonts w:ascii="Times New Roman" w:hAnsi="Times New Roman" w:eastAsia="Times New Roman" w:cs="Times New Roman"/>
        </w:rPr>
        <w:t>Red</w:t>
      </w:r>
      <w:r>
        <w:rPr>
          <w:rFonts w:ascii="Times New Roman" w:hAnsi="Times New Roman" w:eastAsia="Times New Roman" w:cs="Times New Roman"/>
          <w:spacing w:val="48"/>
        </w:rPr>
        <w:t xml:space="preserve"> </w:t>
      </w:r>
      <w:r>
        <w:rPr>
          <w:rFonts w:ascii="Times New Roman" w:hAnsi="Times New Roman" w:eastAsia="Times New Roman" w:cs="Times New Roman"/>
        </w:rPr>
        <w:t>Cap</w:t>
      </w:r>
      <w:r>
        <w:rPr>
          <w:rFonts w:ascii="Times New Roman" w:hAnsi="Times New Roman" w:eastAsia="Times New Roman" w:cs="Times New Roman"/>
          <w:spacing w:val="42"/>
        </w:rPr>
        <w:t xml:space="preserve"> </w:t>
      </w:r>
      <w:r>
        <w:rPr>
          <w:spacing w:val="1"/>
        </w:rPr>
        <w:t>商用模组和</w:t>
      </w:r>
      <w:hyperlink w:history="true" r:id="rId1">
        <w:r>
          <w:rPr>
            <w:spacing w:val="1"/>
          </w:rPr>
          <w:t>中国联通</w:t>
        </w:r>
      </w:hyperlink>
      <w:r>
        <w:rPr>
          <w:rFonts w:ascii="Times New Roman" w:hAnsi="Times New Roman" w:eastAsia="Times New Roman" w:cs="Times New Roman"/>
          <w:spacing w:val="1"/>
        </w:rPr>
        <w:t>5G</w:t>
      </w:r>
      <w:r>
        <w:rPr>
          <w:rFonts w:ascii="Times New Roman" w:hAnsi="Times New Roman" w:eastAsia="Times New Roman" w:cs="Times New Roman"/>
          <w:spacing w:val="36"/>
        </w:rPr>
        <w:t xml:space="preserve"> </w:t>
      </w:r>
      <w:r>
        <w:rPr>
          <w:spacing w:val="1"/>
        </w:rPr>
        <w:t>工业边缘算网</w:t>
      </w:r>
      <w:r>
        <w:rPr>
          <w:spacing w:val="-3"/>
        </w:rPr>
        <w:t>一体机。③推动“</w:t>
      </w:r>
      <w:r>
        <w:rPr>
          <w:rFonts w:ascii="Times New Roman" w:hAnsi="Times New Roman" w:eastAsia="Times New Roman" w:cs="Times New Roman"/>
          <w:spacing w:val="-3"/>
        </w:rPr>
        <w:t>5G+</w:t>
      </w:r>
      <w:r>
        <w:rPr>
          <w:spacing w:val="-3"/>
        </w:rPr>
        <w:t>工业互联网</w:t>
      </w:r>
      <w:r>
        <w:rPr>
          <w:spacing w:val="-92"/>
        </w:rPr>
        <w:t xml:space="preserve"> </w:t>
      </w:r>
      <w:r>
        <w:rPr>
          <w:spacing w:val="-3"/>
        </w:rPr>
        <w:t>”和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3"/>
        </w:rPr>
        <w:t>5G</w:t>
      </w:r>
      <w:r>
        <w:rPr>
          <w:rFonts w:ascii="Times New Roman" w:hAnsi="Times New Roman" w:eastAsia="Times New Roman" w:cs="Times New Roman"/>
          <w:spacing w:val="37"/>
        </w:rPr>
        <w:t xml:space="preserve"> </w:t>
      </w:r>
      <w:r>
        <w:rPr>
          <w:spacing w:val="-3"/>
        </w:rPr>
        <w:t>全连接工厂建设升级</w:t>
      </w:r>
      <w:r>
        <w:rPr>
          <w:spacing w:val="-2"/>
        </w:rPr>
        <w:t>到公司战略层面，强化</w:t>
      </w:r>
      <w:r>
        <w:rPr>
          <w:spacing w:val="-4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5G </w:t>
      </w:r>
      <w:r>
        <w:rPr>
          <w:spacing w:val="-2"/>
        </w:rPr>
        <w:t>算网融合等核心技术攻关，全力打造</w:t>
      </w:r>
    </w:p>
    <w:p>
      <w:pPr>
        <w:spacing w:line="257" w:lineRule="auto"/>
        <w:sectPr>
          <w:pgSz w:w="11907" w:h="16839"/>
          <w:pgMar w:top="1431" w:right="1691" w:bottom="0" w:left="1785" w:header="0" w:footer="0" w:gutter="0"/>
        </w:sectPr>
        <w:rPr/>
      </w:pPr>
    </w:p>
    <w:p>
      <w:pPr>
        <w:pStyle w:val="BodyText"/>
        <w:ind w:left="5"/>
        <w:spacing w:before="86" w:line="220" w:lineRule="auto"/>
        <w:rPr/>
      </w:pPr>
      <w:r>
        <w:rPr>
          <w:spacing w:val="-4"/>
        </w:rPr>
        <w:t>“</w:t>
      </w:r>
      <w:r>
        <w:rPr>
          <w:rFonts w:ascii="Times New Roman" w:hAnsi="Times New Roman" w:eastAsia="Times New Roman" w:cs="Times New Roman"/>
          <w:spacing w:val="-4"/>
        </w:rPr>
        <w:t>5G+</w:t>
      </w:r>
      <w:r>
        <w:rPr>
          <w:spacing w:val="-4"/>
        </w:rPr>
        <w:t>工业互联网</w:t>
      </w:r>
      <w:r>
        <w:rPr>
          <w:spacing w:val="-95"/>
        </w:rPr>
        <w:t xml:space="preserve"> </w:t>
      </w:r>
      <w:r>
        <w:rPr>
          <w:spacing w:val="-4"/>
        </w:rPr>
        <w:t>”主赛道的第一品牌。</w:t>
      </w:r>
    </w:p>
    <w:p>
      <w:pPr>
        <w:spacing w:line="241" w:lineRule="auto"/>
        <w:rPr>
          <w:rFonts w:ascii="Arial"/>
          <w:sz w:val="21"/>
        </w:rPr>
      </w:pPr>
      <w:r/>
    </w:p>
    <w:p>
      <w:pPr>
        <w:pStyle w:val="BodyText"/>
        <w:ind w:left="26" w:firstLine="628"/>
        <w:spacing w:before="97" w:line="259" w:lineRule="auto"/>
        <w:jc w:val="both"/>
        <w:rPr/>
      </w:pPr>
      <w:r>
        <w:rPr>
          <w:spacing w:val="-5"/>
        </w:rPr>
        <w:t>四是打造“大安全”产品体系。中国联通以做好网</w:t>
      </w:r>
      <w:r>
        <w:rPr>
          <w:spacing w:val="-6"/>
        </w:rPr>
        <w:t>络安全主</w:t>
      </w:r>
      <w:r>
        <w:rPr>
          <w:spacing w:val="-4"/>
        </w:rPr>
        <w:t>力护航员为目标，构建数字经济“国家首席、政府首选、人民</w:t>
      </w:r>
      <w:hyperlink w:history="true" r:id="rId2">
        <w:r>
          <w:rPr>
            <w:spacing w:val="-4"/>
          </w:rPr>
          <w:t>首</w:t>
        </w:r>
      </w:hyperlink>
      <w:hyperlink w:history="true" r:id="rId2">
        <w:r>
          <w:rPr>
            <w:spacing w:val="-4"/>
          </w:rPr>
          <w:t>信</w:t>
        </w:r>
      </w:hyperlink>
      <w:r>
        <w:rPr>
          <w:spacing w:val="-4"/>
        </w:rPr>
        <w:t>”的“安全第一盾”，成立网络与信息安全部和网络安全研究</w:t>
      </w:r>
      <w:r>
        <w:rPr>
          <w:spacing w:val="-3"/>
        </w:rPr>
        <w:t>院，安全支撑团队人员超过 </w:t>
      </w:r>
      <w:r>
        <w:rPr>
          <w:rFonts w:ascii="Times New Roman" w:hAnsi="Times New Roman" w:eastAsia="Times New Roman" w:cs="Times New Roman"/>
          <w:spacing w:val="-3"/>
        </w:rPr>
        <w:t>1200</w:t>
      </w:r>
      <w:r>
        <w:rPr>
          <w:rFonts w:ascii="Times New Roman" w:hAnsi="Times New Roman" w:eastAsia="Times New Roman" w:cs="Times New Roman"/>
          <w:spacing w:val="59"/>
        </w:rPr>
        <w:t xml:space="preserve"> </w:t>
      </w:r>
      <w:r>
        <w:rPr>
          <w:spacing w:val="-3"/>
        </w:rPr>
        <w:t>人，构筑“云管端数”一体化</w:t>
      </w:r>
      <w:r>
        <w:rPr>
          <w:spacing w:val="-22"/>
        </w:rPr>
        <w:t>安全能力体系，推出</w:t>
      </w:r>
      <w:r>
        <w:rPr>
          <w:spacing w:val="-61"/>
        </w:rPr>
        <w:t xml:space="preserve"> </w:t>
      </w:r>
      <w:r>
        <w:rPr>
          <w:rFonts w:ascii="Times New Roman" w:hAnsi="Times New Roman" w:eastAsia="Times New Roman" w:cs="Times New Roman"/>
          <w:spacing w:val="-22"/>
        </w:rPr>
        <w:t>5G</w:t>
      </w:r>
      <w:r>
        <w:rPr>
          <w:rFonts w:ascii="Times New Roman" w:hAnsi="Times New Roman" w:eastAsia="Times New Roman" w:cs="Times New Roman"/>
          <w:spacing w:val="17"/>
        </w:rPr>
        <w:t xml:space="preserve"> </w:t>
      </w:r>
      <w:r>
        <w:rPr>
          <w:spacing w:val="-22"/>
        </w:rPr>
        <w:t>安全、大数据安全、车联网</w:t>
      </w:r>
      <w:r>
        <w:rPr>
          <w:spacing w:val="-23"/>
        </w:rPr>
        <w:t>安全、云</w:t>
      </w:r>
      <w:r>
        <w:rPr>
          <w:spacing w:val="-72"/>
        </w:rPr>
        <w:t xml:space="preserve"> </w:t>
      </w:r>
      <w:r>
        <w:rPr>
          <w:rFonts w:ascii="Times New Roman" w:hAnsi="Times New Roman" w:eastAsia="Times New Roman" w:cs="Times New Roman"/>
          <w:spacing w:val="-23"/>
        </w:rPr>
        <w:t>WAF</w:t>
      </w:r>
      <w:r>
        <w:rPr>
          <w:spacing w:val="-23"/>
        </w:rPr>
        <w:t>、</w:t>
      </w:r>
      <w:r>
        <w:rPr>
          <w:spacing w:val="-1"/>
        </w:rPr>
        <w:t>综合态势感知平台等安全产品和解决方案。</w:t>
      </w:r>
    </w:p>
    <w:p>
      <w:pPr>
        <w:pStyle w:val="BodyText"/>
        <w:ind w:left="621"/>
        <w:spacing w:before="278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3</w:t>
      </w:r>
      <w:r>
        <w:rPr>
          <w:b/>
          <w:bCs/>
          <w:spacing w:val="-3"/>
        </w:rPr>
        <w:t>．转变发展模式，推动高质量发展</w:t>
      </w:r>
    </w:p>
    <w:p>
      <w:pPr>
        <w:pStyle w:val="BodyText"/>
        <w:ind w:left="25" w:right="111" w:firstLine="599"/>
        <w:spacing w:before="318" w:line="262" w:lineRule="auto"/>
        <w:rPr/>
      </w:pPr>
      <w:r>
        <w:rPr>
          <w:spacing w:val="-4"/>
        </w:rPr>
        <w:t>近年来，中国联通实现了发展模式的转型升级，正</w:t>
      </w:r>
      <w:r>
        <w:rPr>
          <w:spacing w:val="-5"/>
        </w:rPr>
        <w:t>从传统管</w:t>
      </w:r>
      <w:r>
        <w:rPr>
          <w:spacing w:val="-4"/>
        </w:rPr>
        <w:t>道运营商向数字科技领军企业转型。</w:t>
      </w:r>
    </w:p>
    <w:p>
      <w:pPr>
        <w:pStyle w:val="BodyText"/>
        <w:ind w:left="29" w:right="109" w:firstLine="601"/>
        <w:spacing w:before="270" w:line="260" w:lineRule="auto"/>
        <w:rPr/>
      </w:pPr>
      <w:r>
        <w:rPr>
          <w:spacing w:val="-17"/>
        </w:rPr>
        <w:t>一是由传统提供连接为主拓展到“大联接、大计算、大数据、</w:t>
      </w:r>
      <w:r>
        <w:rPr>
          <w:spacing w:val="-14"/>
        </w:rPr>
        <w:t>大应用、大安全”五大主责主业，以做好产业数字化助手</w:t>
      </w:r>
      <w:r>
        <w:rPr>
          <w:spacing w:val="-15"/>
        </w:rPr>
        <w:t>为定位，</w:t>
      </w:r>
      <w:r>
        <w:rPr>
          <w:spacing w:val="-4"/>
        </w:rPr>
        <w:t>为行业客户提供具有中国联通特色的整体化解决方案，赋能千行</w:t>
      </w:r>
      <w:r>
        <w:rPr>
          <w:spacing w:val="-7"/>
        </w:rPr>
        <w:t>百业数字化转型。</w:t>
      </w:r>
    </w:p>
    <w:p>
      <w:pPr>
        <w:pStyle w:val="BodyText"/>
        <w:ind w:left="25" w:right="105" w:firstLine="605"/>
        <w:spacing w:before="271" w:line="262" w:lineRule="auto"/>
        <w:jc w:val="both"/>
        <w:rPr/>
      </w:pPr>
      <w:r>
        <w:rPr>
          <w:spacing w:val="7"/>
        </w:rPr>
        <w:t>二是以市场驱动为主转变为市场驱动和创新驱动相结合的</w:t>
      </w:r>
      <w:r>
        <w:rPr>
          <w:spacing w:val="-4"/>
        </w:rPr>
        <w:t>发展模式，企业的核心竞争力和可持续发展能力显著提升，高水</w:t>
      </w:r>
      <w:r>
        <w:rPr>
          <w:spacing w:val="-6"/>
        </w:rPr>
        <w:t>平科技自立自强取得里程碑式进展。</w:t>
      </w:r>
      <w:r>
        <w:rPr>
          <w:rFonts w:ascii="Times New Roman" w:hAnsi="Times New Roman" w:eastAsia="Times New Roman" w:cs="Times New Roman"/>
          <w:spacing w:val="-6"/>
        </w:rPr>
        <w:t>2022 </w:t>
      </w:r>
      <w:r>
        <w:rPr>
          <w:spacing w:val="-6"/>
        </w:rPr>
        <w:t>年，中国联通研发投入</w:t>
      </w:r>
      <w:r>
        <w:rPr>
          <w:spacing w:val="-1"/>
        </w:rPr>
        <w:t>达到</w:t>
      </w:r>
      <w:r>
        <w:rPr>
          <w:spacing w:val="-51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68.36</w:t>
      </w:r>
      <w:r>
        <w:rPr>
          <w:rFonts w:ascii="Times New Roman" w:hAnsi="Times New Roman" w:eastAsia="Times New Roman" w:cs="Times New Roman"/>
          <w:spacing w:val="26"/>
        </w:rPr>
        <w:t xml:space="preserve"> </w:t>
      </w:r>
      <w:r>
        <w:rPr>
          <w:spacing w:val="-1"/>
        </w:rPr>
        <w:t>亿元，同比增长</w:t>
      </w:r>
      <w:r>
        <w:rPr>
          <w:spacing w:val="-59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42.7%</w:t>
      </w:r>
      <w:r>
        <w:rPr>
          <w:spacing w:val="-2"/>
        </w:rPr>
        <w:t>，研发投入强度行业领先，科</w:t>
      </w:r>
      <w:r>
        <w:rPr>
          <w:spacing w:val="-2"/>
        </w:rPr>
        <w:t>技创新人员达到占比达到</w:t>
      </w:r>
      <w:r>
        <w:rPr>
          <w:spacing w:val="-57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30%</w:t>
      </w:r>
      <w:r>
        <w:rPr>
          <w:spacing w:val="-2"/>
        </w:rPr>
        <w:t>，自主可控云全栈产品实现</w:t>
      </w:r>
      <w:r>
        <w:rPr>
          <w:spacing w:val="-35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100%</w:t>
      </w:r>
      <w:r>
        <w:rPr>
          <w:spacing w:val="1"/>
        </w:rPr>
        <w:t>自研，自主研发产品超过 </w:t>
      </w:r>
      <w:r>
        <w:rPr>
          <w:rFonts w:ascii="Times New Roman" w:hAnsi="Times New Roman" w:eastAsia="Times New Roman" w:cs="Times New Roman"/>
          <w:spacing w:val="1"/>
        </w:rPr>
        <w:t>250  </w:t>
      </w:r>
      <w:r>
        <w:rPr>
          <w:spacing w:val="1"/>
        </w:rPr>
        <w:t>款，自研产品收入同比增长超过</w:t>
      </w:r>
      <w:r>
        <w:rPr>
          <w:rFonts w:ascii="Times New Roman" w:hAnsi="Times New Roman" w:eastAsia="Times New Roman" w:cs="Times New Roman"/>
          <w:spacing w:val="-3"/>
        </w:rPr>
        <w:t>70%</w:t>
      </w:r>
      <w:r>
        <w:rPr>
          <w:spacing w:val="-3"/>
        </w:rPr>
        <w:t>。</w:t>
      </w:r>
    </w:p>
    <w:p>
      <w:pPr>
        <w:pStyle w:val="BodyText"/>
        <w:ind w:left="25" w:right="107" w:firstLine="601"/>
        <w:spacing w:before="238" w:line="256" w:lineRule="auto"/>
        <w:jc w:val="both"/>
        <w:rPr/>
      </w:pPr>
      <w:r>
        <w:rPr>
          <w:spacing w:val="-4"/>
        </w:rPr>
        <w:t>三是深化开放合作，建设产业新生态。中国联通</w:t>
      </w:r>
      <w:r>
        <w:rPr>
          <w:spacing w:val="-5"/>
        </w:rPr>
        <w:t>与腾讯成立</w:t>
      </w:r>
      <w:r>
        <w:rPr>
          <w:spacing w:val="-9"/>
        </w:rPr>
        <w:t>合资公司，实现与腾讯、阿里、 </w:t>
      </w:r>
      <w:hyperlink w:history="true" r:id="rId3">
        <w:r>
          <w:rPr>
            <w:spacing w:val="-9"/>
          </w:rPr>
          <w:t>京东</w:t>
        </w:r>
      </w:hyperlink>
      <w:r>
        <w:rPr>
          <w:spacing w:val="-9"/>
        </w:rPr>
        <w:t>、百度等战略投资者合作全</w:t>
      </w:r>
      <w:r>
        <w:rPr>
          <w:spacing w:val="-2"/>
        </w:rPr>
        <w:t>面升级；聚焦政产学研用融合创新，在数字政府、</w:t>
      </w:r>
      <w:r>
        <w:rPr>
          <w:rFonts w:ascii="Times New Roman" w:hAnsi="Times New Roman" w:eastAsia="Times New Roman" w:cs="Times New Roman"/>
          <w:spacing w:val="-2"/>
        </w:rPr>
        <w:t>5G+</w:t>
      </w:r>
      <w:r>
        <w:rPr>
          <w:spacing w:val="-2"/>
        </w:rPr>
        <w:t>工业互联</w:t>
      </w:r>
      <w:r>
        <w:rPr>
          <w:spacing w:val="-12"/>
        </w:rPr>
        <w:t>网、智慧医疗等领域， 以</w:t>
      </w:r>
      <w:r>
        <w:rPr>
          <w:spacing w:val="-46"/>
        </w:rPr>
        <w:t xml:space="preserve"> </w:t>
      </w:r>
      <w:r>
        <w:rPr>
          <w:rFonts w:ascii="Times New Roman" w:hAnsi="Times New Roman" w:eastAsia="Times New Roman" w:cs="Times New Roman"/>
          <w:spacing w:val="-12"/>
        </w:rPr>
        <w:t>5G </w:t>
      </w:r>
      <w:r>
        <w:rPr>
          <w:spacing w:val="-12"/>
        </w:rPr>
        <w:t>应用创新联盟、</w:t>
      </w:r>
      <w:r>
        <w:rPr>
          <w:rFonts w:ascii="Times New Roman" w:hAnsi="Times New Roman" w:eastAsia="Times New Roman" w:cs="Times New Roman"/>
          <w:spacing w:val="-12"/>
        </w:rPr>
        <w:t>Openlab</w:t>
      </w:r>
      <w:r>
        <w:rPr>
          <w:rFonts w:ascii="Times New Roman" w:hAnsi="Times New Roman" w:eastAsia="Times New Roman" w:cs="Times New Roman"/>
          <w:spacing w:val="16"/>
        </w:rPr>
        <w:t xml:space="preserve"> </w:t>
      </w:r>
      <w:r>
        <w:rPr>
          <w:spacing w:val="-12"/>
        </w:rPr>
        <w:t>为纽带，联</w:t>
      </w:r>
      <w:r>
        <w:rPr>
          <w:spacing w:val="-4"/>
        </w:rPr>
        <w:t>合合作伙伴打好团体赛，共同开展技术攻关和产品创新，共建产</w:t>
      </w:r>
      <w:r>
        <w:rPr>
          <w:spacing w:val="-9"/>
        </w:rPr>
        <w:t>业新生态。</w:t>
      </w:r>
    </w:p>
    <w:p>
      <w:pPr>
        <w:pStyle w:val="BodyText"/>
        <w:ind w:left="624"/>
        <w:spacing w:before="306" w:line="233" w:lineRule="auto"/>
        <w:outlineLvl w:val="2"/>
        <w:rPr/>
      </w:pPr>
      <w:r>
        <w:rPr>
          <w:rFonts w:ascii="Times New Roman" w:hAnsi="Times New Roman" w:eastAsia="Times New Roman" w:cs="Times New Roman"/>
          <w:b/>
          <w:bCs/>
          <w:spacing w:val="-3"/>
        </w:rPr>
        <w:t>4</w:t>
      </w:r>
      <w:r>
        <w:rPr>
          <w:b/>
          <w:bCs/>
          <w:spacing w:val="-3"/>
        </w:rPr>
        <w:t>．加快组织变革，推进一体化运营</w:t>
      </w:r>
    </w:p>
    <w:p>
      <w:pPr>
        <w:spacing w:line="233" w:lineRule="auto"/>
        <w:sectPr>
          <w:pgSz w:w="11907" w:h="16839"/>
          <w:pgMar w:top="1431" w:right="1690" w:bottom="0" w:left="1785" w:header="0" w:footer="0" w:gutter="0"/>
        </w:sectPr>
        <w:rPr/>
      </w:pPr>
    </w:p>
    <w:p>
      <w:pPr>
        <w:pStyle w:val="BodyText"/>
        <w:ind w:left="27" w:right="84" w:firstLine="602"/>
        <w:spacing w:before="85" w:line="262" w:lineRule="auto"/>
        <w:rPr/>
      </w:pPr>
      <w:r>
        <w:rPr>
          <w:spacing w:val="-4"/>
        </w:rPr>
        <w:t>为全面支撑新战略的落地，中国联通在组织运</w:t>
      </w:r>
      <w:r>
        <w:rPr>
          <w:spacing w:val="-5"/>
        </w:rPr>
        <w:t>营上进行自上</w:t>
      </w:r>
      <w:r>
        <w:rPr>
          <w:spacing w:val="-7"/>
        </w:rPr>
        <w:t>而下的彻底变革。</w:t>
      </w:r>
    </w:p>
    <w:p>
      <w:pPr>
        <w:pStyle w:val="BodyText"/>
        <w:ind w:left="26" w:firstLine="604"/>
        <w:spacing w:before="265" w:line="260" w:lineRule="auto"/>
        <w:jc w:val="both"/>
        <w:rPr/>
      </w:pPr>
      <w:r>
        <w:rPr>
          <w:spacing w:val="-4"/>
        </w:rPr>
        <w:t>一是全面推动“一个联通、一体化能力聚合</w:t>
      </w:r>
      <w:r>
        <w:rPr>
          <w:spacing w:val="-5"/>
        </w:rPr>
        <w:t>、一体化运营服</w:t>
      </w:r>
      <w:r>
        <w:rPr>
          <w:spacing w:val="-5"/>
        </w:rPr>
        <w:t>务</w:t>
      </w:r>
      <w:r>
        <w:rPr>
          <w:spacing w:val="-110"/>
        </w:rPr>
        <w:t xml:space="preserve"> </w:t>
      </w:r>
      <w:r>
        <w:rPr>
          <w:spacing w:val="-5"/>
        </w:rPr>
        <w:t>”建设。发挥一个联通的整体优势，进一步促</w:t>
      </w:r>
      <w:r>
        <w:rPr>
          <w:spacing w:val="-6"/>
        </w:rPr>
        <w:t>进全集团能力要</w:t>
      </w:r>
      <w:r>
        <w:rPr>
          <w:spacing w:val="-1"/>
        </w:rPr>
        <w:t>素深度融合、高效联动，打造联通特色的矩阵式创新能力体系，</w:t>
      </w:r>
      <w:r>
        <w:rPr>
          <w:spacing w:val="-4"/>
        </w:rPr>
        <w:t>全面提升纵向穿透合力和横向协同作战能力，快速整合资源，集</w:t>
      </w:r>
      <w:r>
        <w:rPr>
          <w:spacing w:val="-2"/>
        </w:rPr>
        <w:t>全公司之力，为客户提供一体化的解决方案和运营</w:t>
      </w:r>
      <w:r>
        <w:rPr>
          <w:spacing w:val="-3"/>
        </w:rPr>
        <w:t>服务。</w:t>
      </w:r>
    </w:p>
    <w:p>
      <w:pPr>
        <w:pStyle w:val="BodyText"/>
        <w:ind w:left="25" w:right="81" w:firstLine="605"/>
        <w:spacing w:before="268" w:line="259" w:lineRule="auto"/>
        <w:jc w:val="both"/>
        <w:rPr/>
      </w:pPr>
      <w:r>
        <w:rPr>
          <w:spacing w:val="-15"/>
        </w:rPr>
        <w:t>二是推出联通“智慧大脑”，提升企业治理水平。联</w:t>
      </w:r>
      <w:r>
        <w:rPr>
          <w:spacing w:val="-16"/>
        </w:rPr>
        <w:t>通“智慧</w:t>
      </w:r>
      <w:r>
        <w:rPr>
          <w:spacing w:val="-4"/>
        </w:rPr>
        <w:t>大脑”以联通云为数字化基座，结合电信运营商特点，将大数据</w:t>
      </w:r>
      <w:r>
        <w:rPr>
          <w:spacing w:val="-1"/>
        </w:rPr>
        <w:t>和</w:t>
      </w:r>
      <w:r>
        <w:rPr>
          <w:spacing w:val="-54"/>
        </w:rPr>
        <w:t xml:space="preserve"> </w:t>
      </w:r>
      <w:r>
        <w:rPr>
          <w:rFonts w:ascii="Times New Roman" w:hAnsi="Times New Roman" w:eastAsia="Times New Roman" w:cs="Times New Roman"/>
          <w:spacing w:val="-1"/>
        </w:rPr>
        <w:t>AI</w:t>
      </w:r>
      <w:r>
        <w:rPr>
          <w:rFonts w:ascii="Times New Roman" w:hAnsi="Times New Roman" w:eastAsia="Times New Roman" w:cs="Times New Roman"/>
          <w:spacing w:val="37"/>
          <w:w w:val="101"/>
        </w:rPr>
        <w:t xml:space="preserve"> </w:t>
      </w:r>
      <w:r>
        <w:rPr>
          <w:spacing w:val="-1"/>
        </w:rPr>
        <w:t>与公司生产经营管理治理深度结合，对内实现全流</w:t>
      </w:r>
      <w:r>
        <w:rPr>
          <w:spacing w:val="-2"/>
        </w:rPr>
        <w:t>程、全</w:t>
      </w:r>
      <w:r>
        <w:rPr>
          <w:spacing w:val="-4"/>
        </w:rPr>
        <w:t>价值链的数据贯通，赋能企业智慧运营；对外使能千行百业转型</w:t>
      </w:r>
      <w:r>
        <w:rPr>
          <w:spacing w:val="-14"/>
        </w:rPr>
        <w:t>升级。联通“智慧大脑”在行业内引起广泛关注，“智慧大脑”的</w:t>
      </w:r>
      <w:r>
        <w:rPr>
          <w:spacing w:val="-4"/>
        </w:rPr>
        <w:t>迭代升级实现了核心业务系统、大数据、客户系统、智慧中台等</w:t>
      </w:r>
      <w:r>
        <w:rPr>
          <w:rFonts w:ascii="Times New Roman" w:hAnsi="Times New Roman" w:eastAsia="Times New Roman" w:cs="Times New Roman"/>
          <w:spacing w:val="3"/>
        </w:rPr>
        <w:t>100%</w:t>
      </w:r>
      <w:r>
        <w:rPr>
          <w:spacing w:val="3"/>
        </w:rPr>
        <w:t>集约化运营，有力促进运营管理向企业治理体系和治理能</w:t>
      </w:r>
      <w:r>
        <w:rPr>
          <w:spacing w:val="-7"/>
        </w:rPr>
        <w:t>力现代化转变。</w:t>
      </w:r>
    </w:p>
    <w:p>
      <w:pPr>
        <w:pStyle w:val="BodyText"/>
        <w:ind w:left="23" w:right="80" w:firstLine="602"/>
        <w:spacing w:before="272" w:line="259" w:lineRule="auto"/>
        <w:jc w:val="both"/>
        <w:rPr/>
      </w:pPr>
      <w:r>
        <w:rPr>
          <w:spacing w:val="2"/>
        </w:rPr>
        <w:t>三是建立与战略相适应的组织体系。目前中</w:t>
      </w:r>
      <w:r>
        <w:rPr>
          <w:spacing w:val="1"/>
        </w:rPr>
        <w:t>国联通拥有 </w:t>
      </w:r>
      <w:r>
        <w:rPr>
          <w:rFonts w:ascii="Times New Roman" w:hAnsi="Times New Roman" w:eastAsia="Times New Roman" w:cs="Times New Roman"/>
          <w:spacing w:val="1"/>
        </w:rPr>
        <w:t>17</w:t>
      </w:r>
      <w:r>
        <w:rPr>
          <w:spacing w:val="-4"/>
        </w:rPr>
        <w:t>家专业子公司、</w:t>
      </w:r>
      <w:r>
        <w:rPr>
          <w:rFonts w:ascii="Times New Roman" w:hAnsi="Times New Roman" w:eastAsia="Times New Roman" w:cs="Times New Roman"/>
          <w:spacing w:val="-4"/>
        </w:rPr>
        <w:t>19</w:t>
      </w:r>
      <w:r>
        <w:rPr>
          <w:rFonts w:ascii="Times New Roman" w:hAnsi="Times New Roman" w:eastAsia="Times New Roman" w:cs="Times New Roman"/>
          <w:spacing w:val="40"/>
        </w:rPr>
        <w:t xml:space="preserve"> </w:t>
      </w:r>
      <w:r>
        <w:rPr>
          <w:spacing w:val="-4"/>
        </w:rPr>
        <w:t>家产业互联网公司、</w:t>
      </w:r>
      <w:r>
        <w:rPr>
          <w:rFonts w:ascii="Times New Roman" w:hAnsi="Times New Roman" w:eastAsia="Times New Roman" w:cs="Times New Roman"/>
          <w:spacing w:val="-4"/>
        </w:rPr>
        <w:t>9</w:t>
      </w:r>
      <w:r>
        <w:rPr>
          <w:rFonts w:ascii="Times New Roman" w:hAnsi="Times New Roman" w:eastAsia="Times New Roman" w:cs="Times New Roman"/>
          <w:spacing w:val="30"/>
        </w:rPr>
        <w:t xml:space="preserve"> </w:t>
      </w:r>
      <w:r>
        <w:rPr>
          <w:spacing w:val="-4"/>
        </w:rPr>
        <w:t>大行业 </w:t>
      </w:r>
      <w:r>
        <w:rPr>
          <w:rFonts w:ascii="Times New Roman" w:hAnsi="Times New Roman" w:eastAsia="Times New Roman" w:cs="Times New Roman"/>
          <w:spacing w:val="-4"/>
        </w:rPr>
        <w:t>10</w:t>
      </w:r>
      <w:r>
        <w:rPr>
          <w:rFonts w:ascii="Times New Roman" w:hAnsi="Times New Roman" w:eastAsia="Times New Roman" w:cs="Times New Roman"/>
          <w:spacing w:val="25"/>
        </w:rPr>
        <w:t xml:space="preserve"> </w:t>
      </w:r>
      <w:r>
        <w:rPr>
          <w:spacing w:val="-4"/>
        </w:rPr>
        <w:t>个军团以及</w:t>
      </w:r>
      <w:r>
        <w:rPr>
          <w:spacing w:val="-4"/>
        </w:rPr>
        <w:t>数十家合资公司，按照“集团管总、军种主建、战区主战”总体</w:t>
      </w:r>
      <w:r>
        <w:rPr>
          <w:spacing w:val="-4"/>
        </w:rPr>
        <w:t>原则，总部部门、各级分公司、专业子公司以及行业军团、产业</w:t>
      </w:r>
      <w:r>
        <w:rPr>
          <w:spacing w:val="-4"/>
        </w:rPr>
        <w:t>互联网公司立足自身定位和主责主业，在特色能力体系中找准位</w:t>
      </w:r>
      <w:r>
        <w:rPr>
          <w:spacing w:val="-3"/>
        </w:rPr>
        <w:t>置，发挥作用，打造核心竞争力和可持续发展能力。</w:t>
      </w:r>
    </w:p>
    <w:p>
      <w:pPr>
        <w:spacing w:line="349" w:lineRule="auto"/>
        <w:rPr>
          <w:rFonts w:ascii="Arial"/>
          <w:sz w:val="21"/>
        </w:rPr>
      </w:pPr>
      <w:r/>
    </w:p>
    <w:p>
      <w:pPr>
        <w:ind w:left="674"/>
        <w:spacing w:before="101" w:line="224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spacing w:val="7"/>
        </w:rPr>
        <w:t>三、总结与建议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pStyle w:val="BodyText"/>
        <w:ind w:left="27" w:right="81" w:firstLine="603"/>
        <w:spacing w:before="98" w:line="257" w:lineRule="auto"/>
        <w:jc w:val="both"/>
        <w:rPr/>
      </w:pPr>
      <w:r>
        <w:rPr>
          <w:spacing w:val="-5"/>
        </w:rPr>
        <w:t>一是构建从战略到规划到执行体系化的新格局。建议集团战</w:t>
      </w:r>
      <w:r>
        <w:rPr>
          <w:spacing w:val="-6"/>
        </w:rPr>
        <w:t>略部牵头，结合国家战略要求、市场环境变化以及</w:t>
      </w:r>
      <w:r>
        <w:rPr>
          <w:spacing w:val="-7"/>
        </w:rPr>
        <w:t>中国电信</w:t>
      </w:r>
      <w:r>
        <w:rPr>
          <w:spacing w:val="-68"/>
        </w:rPr>
        <w:t xml:space="preserve"> </w:t>
      </w:r>
      <w:r>
        <w:rPr>
          <w:rFonts w:ascii="Times New Roman" w:hAnsi="Times New Roman" w:eastAsia="Times New Roman" w:cs="Times New Roman"/>
          <w:spacing w:val="-7"/>
        </w:rPr>
        <w:t>2023</w:t>
      </w:r>
      <w:r>
        <w:rPr>
          <w:spacing w:val="-9"/>
        </w:rPr>
        <w:t>年“</w:t>
      </w:r>
      <w:r>
        <w:rPr>
          <w:rFonts w:ascii="Times New Roman" w:hAnsi="Times New Roman" w:eastAsia="Times New Roman" w:cs="Times New Roman"/>
          <w:spacing w:val="-9"/>
        </w:rPr>
        <w:t>168</w:t>
      </w:r>
      <w:r>
        <w:rPr>
          <w:spacing w:val="-9"/>
        </w:rPr>
        <w:t>”总体策略，研究制定“云改数转战略—规划纲要—关键</w:t>
      </w:r>
      <w:r>
        <w:rPr>
          <w:spacing w:val="-15"/>
        </w:rPr>
        <w:t>行动”，体系化推进战略落地。</w:t>
      </w:r>
    </w:p>
    <w:p>
      <w:pPr>
        <w:pStyle w:val="BodyText"/>
        <w:ind w:left="28" w:firstLine="602"/>
        <w:spacing w:before="291" w:line="262" w:lineRule="auto"/>
        <w:rPr/>
      </w:pPr>
      <w:r>
        <w:rPr>
          <w:spacing w:val="-5"/>
        </w:rPr>
        <w:t>二是更加强化商业闭环的重要性，加强数字化平台、应用服</w:t>
      </w:r>
      <w:r>
        <w:rPr>
          <w:spacing w:val="-1"/>
        </w:rPr>
        <w:t>务、终端等产品自研，强化核心技术攻关，提升自研产品收入，</w:t>
      </w:r>
    </w:p>
    <w:p>
      <w:pPr>
        <w:spacing w:line="262" w:lineRule="auto"/>
        <w:sectPr>
          <w:pgSz w:w="11907" w:h="16839"/>
          <w:pgMar w:top="1431" w:right="1715" w:bottom="0" w:left="1785" w:header="0" w:footer="0" w:gutter="0"/>
        </w:sectPr>
        <w:rPr/>
      </w:pPr>
    </w:p>
    <w:p>
      <w:pPr>
        <w:pStyle w:val="BodyText"/>
        <w:spacing w:before="86" w:line="233" w:lineRule="auto"/>
        <w:jc w:val="right"/>
        <w:rPr/>
      </w:pPr>
      <w:r>
        <w:rPr>
          <w:spacing w:val="-7"/>
        </w:rPr>
        <w:t>努力为行业客户提供“网络</w:t>
      </w:r>
      <w:r>
        <w:rPr>
          <w:rFonts w:ascii="Times New Roman" w:hAnsi="Times New Roman" w:eastAsia="Times New Roman" w:cs="Times New Roman"/>
          <w:spacing w:val="-7"/>
        </w:rPr>
        <w:t>+</w:t>
      </w:r>
      <w:r>
        <w:rPr>
          <w:spacing w:val="-7"/>
        </w:rPr>
        <w:t>平台</w:t>
      </w:r>
      <w:r>
        <w:rPr>
          <w:rFonts w:ascii="Times New Roman" w:hAnsi="Times New Roman" w:eastAsia="Times New Roman" w:cs="Times New Roman"/>
          <w:spacing w:val="-7"/>
        </w:rPr>
        <w:t>+</w:t>
      </w:r>
      <w:r>
        <w:rPr>
          <w:spacing w:val="-7"/>
        </w:rPr>
        <w:t>终端</w:t>
      </w:r>
      <w:r>
        <w:rPr>
          <w:rFonts w:ascii="Times New Roman" w:hAnsi="Times New Roman" w:eastAsia="Times New Roman" w:cs="Times New Roman"/>
          <w:spacing w:val="-7"/>
        </w:rPr>
        <w:t>+</w:t>
      </w:r>
      <w:r>
        <w:rPr>
          <w:spacing w:val="-7"/>
        </w:rPr>
        <w:t>应用”一体化解决方案。</w:t>
      </w:r>
    </w:p>
    <w:p>
      <w:pPr>
        <w:pStyle w:val="BodyText"/>
        <w:ind w:left="25" w:right="19" w:firstLine="601"/>
        <w:spacing w:before="317" w:line="260" w:lineRule="auto"/>
        <w:jc w:val="both"/>
        <w:rPr/>
      </w:pPr>
      <w:r>
        <w:rPr>
          <w:spacing w:val="-1"/>
        </w:rPr>
        <w:t>三是推进政企组织一体化运营，建立一体化创新服务体系，</w:t>
      </w:r>
      <w:r>
        <w:rPr>
          <w:spacing w:val="-4"/>
        </w:rPr>
        <w:t>打造一体化能力汇聚，发挥一个中国电信整体优势，实现横向拉</w:t>
      </w:r>
      <w:r>
        <w:rPr>
          <w:spacing w:val="-2"/>
        </w:rPr>
        <w:t>通、纵向穿透和高效协同，快速汇聚各专业公司、集团</w:t>
      </w:r>
      <w:r>
        <w:rPr>
          <w:spacing w:val="-28"/>
        </w:rPr>
        <w:t xml:space="preserve"> </w:t>
      </w:r>
      <w:r>
        <w:rPr>
          <w:rFonts w:ascii="Times New Roman" w:hAnsi="Times New Roman" w:eastAsia="Times New Roman" w:cs="Times New Roman"/>
          <w:spacing w:val="-2"/>
        </w:rPr>
        <w:t>BG</w:t>
      </w:r>
      <w:r>
        <w:rPr>
          <w:spacing w:val="-3"/>
        </w:rPr>
        <w:t>、合</w:t>
      </w:r>
      <w:r>
        <w:rPr>
          <w:spacing w:val="-9"/>
        </w:rPr>
        <w:t>资公司、数智科技公司等专业能力， 聚合生态力量，快速满足行</w:t>
      </w:r>
      <w:r>
        <w:rPr>
          <w:spacing w:val="-3"/>
        </w:rPr>
        <w:t>业客户个性化需求，不断提升中国电信行业竞争力。</w:t>
      </w:r>
    </w:p>
    <w:p>
      <w:pPr>
        <w:pStyle w:val="BodyText"/>
        <w:ind w:left="25" w:right="105" w:firstLine="629"/>
        <w:spacing w:before="269" w:line="260" w:lineRule="auto"/>
        <w:jc w:val="both"/>
        <w:rPr/>
      </w:pPr>
      <w:r>
        <w:rPr>
          <w:spacing w:val="-5"/>
        </w:rPr>
        <w:t>四是创新数字化管理工具，实现原子能力平</w:t>
      </w:r>
      <w:r>
        <w:rPr>
          <w:spacing w:val="-6"/>
        </w:rPr>
        <w:t>台升级，促进企</w:t>
      </w:r>
      <w:r>
        <w:rPr>
          <w:spacing w:val="-4"/>
        </w:rPr>
        <w:t>业内部全流程、全价值链数据贯通，努力将原子能力平台打造成</w:t>
      </w:r>
      <w:r>
        <w:rPr>
          <w:spacing w:val="-4"/>
        </w:rPr>
        <w:t>对内助力企业智慧运营，对外汇聚企业能力赋能千行百业数字化</w:t>
      </w:r>
      <w:r>
        <w:rPr>
          <w:spacing w:val="-12"/>
        </w:rPr>
        <w:t>转型。</w:t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ind w:left="39"/>
        <w:spacing w:before="97" w:line="216" w:lineRule="auto"/>
        <w:rPr>
          <w:rFonts w:ascii="KaiTi" w:hAnsi="KaiTi" w:eastAsia="KaiTi" w:cs="KaiTi"/>
          <w:sz w:val="30"/>
          <w:szCs w:val="30"/>
        </w:rPr>
      </w:pPr>
      <w:r>
        <w:rPr>
          <w:rFonts w:ascii="FangSong" w:hAnsi="FangSong" w:eastAsia="FangSong" w:cs="FangSong"/>
          <w:sz w:val="30"/>
          <w:szCs w:val="30"/>
          <w:b/>
          <w:bCs/>
          <w:spacing w:val="-2"/>
        </w:rPr>
        <w:t>作者简介：</w:t>
      </w:r>
      <w:r>
        <w:rPr>
          <w:rFonts w:ascii="KaiTi" w:hAnsi="KaiTi" w:eastAsia="KaiTi" w:cs="KaiTi"/>
          <w:sz w:val="30"/>
          <w:szCs w:val="30"/>
          <w:spacing w:val="-2"/>
        </w:rPr>
        <w:t>中国电信股份有限公司研究院/战略研究所</w:t>
      </w:r>
    </w:p>
    <w:p>
      <w:pPr>
        <w:spacing w:line="393" w:lineRule="auto"/>
        <w:rPr>
          <w:rFonts w:ascii="Arial"/>
          <w:sz w:val="21"/>
        </w:rPr>
      </w:pPr>
      <w:r/>
    </w:p>
    <w:p>
      <w:pPr>
        <w:ind w:left="20" w:right="286" w:firstLine="590"/>
        <w:spacing w:before="91" w:line="27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2"/>
        </w:rPr>
        <w:t>胡世良</w:t>
      </w:r>
      <w:r>
        <w:rPr>
          <w:rFonts w:ascii="KaiTi" w:hAnsi="KaiTi" w:eastAsia="KaiTi" w:cs="KaiTi"/>
          <w:sz w:val="28"/>
          <w:szCs w:val="28"/>
          <w:spacing w:val="-2"/>
        </w:rPr>
        <w:t xml:space="preserve">  </w:t>
      </w:r>
      <w:r>
        <w:rPr>
          <w:rFonts w:ascii="KaiTi" w:hAnsi="KaiTi" w:eastAsia="KaiTi" w:cs="KaiTi"/>
          <w:sz w:val="28"/>
          <w:szCs w:val="28"/>
          <w:spacing w:val="-2"/>
        </w:rPr>
        <w:t>经济学硕士，中国互联网协会应用创新工作委员会第</w:t>
      </w:r>
      <w:r>
        <w:rPr>
          <w:rFonts w:ascii="KaiTi" w:hAnsi="KaiTi" w:eastAsia="KaiTi" w:cs="KaiTi"/>
          <w:sz w:val="28"/>
          <w:szCs w:val="28"/>
          <w:spacing w:val="-1"/>
        </w:rPr>
        <w:t>三届委员会专家委员。长期专注于行业研究、商业模式、战略规</w:t>
      </w:r>
    </w:p>
    <w:p>
      <w:pPr>
        <w:ind w:left="27" w:right="154" w:firstLine="4"/>
        <w:spacing w:before="4" w:line="276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6"/>
        </w:rPr>
        <w:t>划、企业转型等研究工作。著有《5G+：开启商业模式新生代》《生</w:t>
      </w:r>
      <w:r>
        <w:rPr>
          <w:rFonts w:ascii="KaiTi" w:hAnsi="KaiTi" w:eastAsia="KaiTi" w:cs="KaiTi"/>
          <w:sz w:val="28"/>
          <w:szCs w:val="28"/>
          <w:spacing w:val="-5"/>
        </w:rPr>
        <w:t>态战略：企业成功转型的力量》《移动互联网商业模式</w:t>
      </w:r>
      <w:r>
        <w:rPr>
          <w:rFonts w:ascii="KaiTi" w:hAnsi="KaiTi" w:eastAsia="KaiTi" w:cs="KaiTi"/>
          <w:sz w:val="28"/>
          <w:szCs w:val="28"/>
          <w:spacing w:val="-6"/>
        </w:rPr>
        <w:t>创新与变革》</w:t>
      </w:r>
      <w:r>
        <w:rPr>
          <w:rFonts w:ascii="KaiTi" w:hAnsi="KaiTi" w:eastAsia="KaiTi" w:cs="KaiTi"/>
          <w:sz w:val="28"/>
          <w:szCs w:val="28"/>
          <w:spacing w:val="-9"/>
        </w:rPr>
        <w:t>等多部著作。【18918588672】</w:t>
      </w:r>
    </w:p>
    <w:sectPr>
      <w:pgSz w:w="11907" w:h="16839"/>
      <w:pgMar w:top="1431" w:right="1693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Sun" w:hAnsi="SimSun" w:eastAsia="SimSun" w:cs="SimSun"/>
      <w:sz w:val="30"/>
      <w:szCs w:val="3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styles" Target="styles.xml"/><Relationship Id="rId4" Type="http://schemas.openxmlformats.org/officeDocument/2006/relationships/settings" Target="settings.xml"/><Relationship Id="rId3" Type="http://schemas.openxmlformats.org/officeDocument/2006/relationships/hyperlink" Target="https://xueqiu.com/S/JD?from=status_stock_match" TargetMode="External"/><Relationship Id="rId2" Type="http://schemas.openxmlformats.org/officeDocument/2006/relationships/hyperlink" Target="https://www.c114.com.cn/keyword/default.asp?key=%CA%D7%D0%C5" TargetMode="External"/><Relationship Id="rId1" Type="http://schemas.openxmlformats.org/officeDocument/2006/relationships/hyperlink" Target="https://xueqiu.com/S/SH600050?from=status_stock_match" TargetMode="Externa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Microsoft® Word 2016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谢婷婷</dc:creator>
  <dcterms:created xsi:type="dcterms:W3CDTF">2023-04-06T11:32:20Z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2025-11-04T15:55:33</vt:filetime>
  </property>
</Properties>
</file>