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819" w:rsidRDefault="00805E64" w:rsidP="00653C49">
      <w:pPr>
        <w:spacing w:line="360" w:lineRule="auto"/>
        <w:jc w:val="center"/>
        <w:rPr>
          <w:rFonts w:ascii="仿宋" w:eastAsia="仿宋" w:hAnsi="仿宋"/>
          <w:b/>
          <w:sz w:val="28"/>
          <w:szCs w:val="24"/>
        </w:rPr>
      </w:pPr>
      <w:r w:rsidRPr="00653C49">
        <w:rPr>
          <w:rFonts w:ascii="仿宋" w:eastAsia="仿宋" w:hAnsi="仿宋" w:hint="eastAsia"/>
          <w:b/>
          <w:sz w:val="28"/>
          <w:szCs w:val="24"/>
        </w:rPr>
        <w:t>从“国资小新”借势《哪吒</w:t>
      </w:r>
      <w:r w:rsidRPr="00653C49">
        <w:rPr>
          <w:rFonts w:ascii="仿宋" w:eastAsia="仿宋" w:hAnsi="仿宋"/>
          <w:b/>
          <w:sz w:val="28"/>
          <w:szCs w:val="24"/>
        </w:rPr>
        <w:t>2》出圈，看央企的新媒体建设之道</w:t>
      </w:r>
    </w:p>
    <w:p w:rsidR="00653C49" w:rsidRDefault="00653C49" w:rsidP="00653C49">
      <w:pPr>
        <w:spacing w:line="360" w:lineRule="auto"/>
        <w:jc w:val="center"/>
        <w:rPr>
          <w:rFonts w:ascii="仿宋" w:eastAsia="仿宋" w:hAnsi="仿宋"/>
          <w:sz w:val="24"/>
          <w:szCs w:val="24"/>
        </w:rPr>
      </w:pPr>
      <w:r w:rsidRPr="00653C49">
        <w:rPr>
          <w:rFonts w:ascii="仿宋" w:eastAsia="仿宋" w:hAnsi="仿宋" w:hint="eastAsia"/>
          <w:sz w:val="24"/>
          <w:szCs w:val="24"/>
        </w:rPr>
        <w:t>陈静丽</w:t>
      </w:r>
    </w:p>
    <w:p w:rsidR="00476F03" w:rsidRPr="00653C49" w:rsidRDefault="00476F03" w:rsidP="00653C49">
      <w:pPr>
        <w:spacing w:line="360" w:lineRule="auto"/>
        <w:jc w:val="center"/>
        <w:rPr>
          <w:rFonts w:ascii="仿宋" w:eastAsia="仿宋" w:hAnsi="仿宋"/>
          <w:sz w:val="24"/>
          <w:szCs w:val="24"/>
        </w:rPr>
      </w:pPr>
    </w:p>
    <w:p w:rsidR="00474819" w:rsidRPr="0022161C" w:rsidRDefault="00474819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/>
          <w:sz w:val="24"/>
          <w:szCs w:val="24"/>
        </w:rPr>
        <w:t>2025年春节档，《哪吒2魔童闹海》以国漫IP的强势回归点燃了全民观影热潮。</w:t>
      </w:r>
      <w:r w:rsidR="004A422D">
        <w:rPr>
          <w:rFonts w:ascii="仿宋" w:eastAsia="仿宋" w:hAnsi="仿宋" w:hint="eastAsia"/>
          <w:sz w:val="24"/>
          <w:szCs w:val="24"/>
        </w:rPr>
        <w:t>在</w:t>
      </w:r>
      <w:r w:rsidRPr="0022161C">
        <w:rPr>
          <w:rFonts w:ascii="仿宋" w:eastAsia="仿宋" w:hAnsi="仿宋"/>
          <w:sz w:val="24"/>
          <w:szCs w:val="24"/>
        </w:rPr>
        <w:t>这场文化盛宴的背后，还有一个特殊的“</w:t>
      </w:r>
      <w:r w:rsidR="00EE6BD8" w:rsidRPr="0022161C">
        <w:rPr>
          <w:rFonts w:ascii="仿宋" w:eastAsia="仿宋" w:hAnsi="仿宋" w:hint="eastAsia"/>
          <w:sz w:val="24"/>
          <w:szCs w:val="24"/>
        </w:rPr>
        <w:t>团队</w:t>
      </w:r>
      <w:r w:rsidRPr="0022161C">
        <w:rPr>
          <w:rFonts w:ascii="仿宋" w:eastAsia="仿宋" w:hAnsi="仿宋"/>
          <w:sz w:val="24"/>
          <w:szCs w:val="24"/>
        </w:rPr>
        <w:t>”在社交媒体上掀起波澜——以“国资小新”为代表的央企新媒体矩阵，通过创意联动、技术赋能和生态共建，将《哪吒2》的热度转化为传播势能，上演了</w:t>
      </w:r>
      <w:r w:rsidR="00EE6BD8" w:rsidRPr="0022161C">
        <w:rPr>
          <w:rFonts w:ascii="仿宋" w:eastAsia="仿宋" w:hAnsi="仿宋"/>
          <w:sz w:val="24"/>
          <w:szCs w:val="24"/>
        </w:rPr>
        <w:t xml:space="preserve"> </w:t>
      </w:r>
      <w:r w:rsidRPr="0022161C">
        <w:rPr>
          <w:rFonts w:ascii="仿宋" w:eastAsia="仿宋" w:hAnsi="仿宋"/>
          <w:sz w:val="24"/>
          <w:szCs w:val="24"/>
        </w:rPr>
        <w:t>“国家队”新媒体建设的精彩大戏。</w:t>
      </w:r>
    </w:p>
    <w:p w:rsidR="00474819" w:rsidRPr="0022161C" w:rsidRDefault="00474819" w:rsidP="0022161C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 w:rsidRPr="0022161C">
        <w:rPr>
          <w:rFonts w:ascii="仿宋" w:eastAsia="仿宋" w:hAnsi="仿宋"/>
          <w:b/>
          <w:sz w:val="24"/>
          <w:szCs w:val="24"/>
        </w:rPr>
        <w:t>一、</w:t>
      </w:r>
      <w:r w:rsidR="00BD2750">
        <w:rPr>
          <w:rFonts w:ascii="仿宋" w:eastAsia="仿宋" w:hAnsi="仿宋" w:hint="eastAsia"/>
          <w:b/>
          <w:sz w:val="24"/>
          <w:szCs w:val="24"/>
        </w:rPr>
        <w:t>与国产大片</w:t>
      </w:r>
      <w:r w:rsidRPr="0022161C">
        <w:rPr>
          <w:rFonts w:ascii="仿宋" w:eastAsia="仿宋" w:hAnsi="仿宋"/>
          <w:b/>
          <w:sz w:val="24"/>
          <w:szCs w:val="24"/>
        </w:rPr>
        <w:t>联动</w:t>
      </w:r>
      <w:r w:rsidR="00445011">
        <w:rPr>
          <w:rFonts w:ascii="仿宋" w:eastAsia="仿宋" w:hAnsi="仿宋" w:hint="eastAsia"/>
          <w:b/>
          <w:sz w:val="24"/>
          <w:szCs w:val="24"/>
        </w:rPr>
        <w:t>：</w:t>
      </w:r>
      <w:r w:rsidRPr="0022161C">
        <w:rPr>
          <w:rFonts w:ascii="仿宋" w:eastAsia="仿宋" w:hAnsi="仿宋"/>
          <w:b/>
          <w:sz w:val="24"/>
          <w:szCs w:val="24"/>
        </w:rPr>
        <w:t>央企新媒体的破圈之道</w:t>
      </w:r>
    </w:p>
    <w:p w:rsidR="00474819" w:rsidRPr="0022161C" w:rsidRDefault="00474819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/>
          <w:sz w:val="24"/>
          <w:szCs w:val="24"/>
        </w:rPr>
        <w:t>当《哪吒2》中的哪吒挥舞混天绫、脚踏风火轮时，央企新媒体也以“国家队”的身份，用技术解构神话，开启了一场破圈传播的盛宴。</w:t>
      </w:r>
    </w:p>
    <w:p w:rsidR="00C30119" w:rsidRDefault="00E85434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 w:hint="eastAsia"/>
          <w:sz w:val="24"/>
          <w:szCs w:val="24"/>
        </w:rPr>
        <w:t>“国资小新”在</w:t>
      </w:r>
      <w:r w:rsidR="00C30119">
        <w:rPr>
          <w:rFonts w:ascii="仿宋" w:eastAsia="仿宋" w:hAnsi="仿宋" w:hint="eastAsia"/>
          <w:sz w:val="24"/>
          <w:szCs w:val="24"/>
        </w:rPr>
        <w:t>微博上发起话题</w:t>
      </w:r>
      <w:hyperlink r:id="rId7" w:tgtFrame="_blank" w:history="1">
        <w:r w:rsidR="00C30119" w:rsidRPr="00C30119">
          <w:rPr>
            <w:rFonts w:ascii="仿宋" w:eastAsia="仿宋" w:hAnsi="仿宋"/>
            <w:sz w:val="24"/>
            <w:szCs w:val="24"/>
          </w:rPr>
          <w:t>#谁还没个哪吒同款装备#</w:t>
        </w:r>
      </w:hyperlink>
      <w:r w:rsidR="00C30119">
        <w:rPr>
          <w:rFonts w:ascii="仿宋" w:eastAsia="仿宋" w:hAnsi="仿宋" w:hint="eastAsia"/>
          <w:sz w:val="24"/>
          <w:szCs w:val="24"/>
        </w:rPr>
        <w:t>、</w:t>
      </w:r>
      <w:hyperlink r:id="rId8" w:tgtFrame="_blank" w:history="1">
        <w:r w:rsidR="00C30119" w:rsidRPr="00C30119">
          <w:rPr>
            <w:rFonts w:ascii="仿宋" w:eastAsia="仿宋" w:hAnsi="仿宋"/>
            <w:sz w:val="24"/>
            <w:szCs w:val="24"/>
          </w:rPr>
          <w:t>#国家队硬核还原哪吒神器#</w:t>
        </w:r>
      </w:hyperlink>
      <w:r w:rsidR="00FA47AF">
        <w:rPr>
          <w:rFonts w:ascii="仿宋" w:eastAsia="仿宋" w:hAnsi="仿宋" w:hint="eastAsia"/>
          <w:sz w:val="24"/>
          <w:szCs w:val="24"/>
        </w:rPr>
        <w:t>，</w:t>
      </w:r>
      <w:r w:rsidR="00C30119">
        <w:rPr>
          <w:rFonts w:ascii="仿宋" w:eastAsia="仿宋" w:hAnsi="仿宋" w:hint="eastAsia"/>
          <w:sz w:val="24"/>
          <w:szCs w:val="24"/>
        </w:rPr>
        <w:t>引发共计6</w:t>
      </w:r>
      <w:r w:rsidR="00C30119">
        <w:rPr>
          <w:rFonts w:ascii="仿宋" w:eastAsia="仿宋" w:hAnsi="仿宋"/>
          <w:sz w:val="24"/>
          <w:szCs w:val="24"/>
        </w:rPr>
        <w:t>00</w:t>
      </w:r>
      <w:r w:rsidR="00C30119">
        <w:rPr>
          <w:rFonts w:ascii="仿宋" w:eastAsia="仿宋" w:hAnsi="仿宋" w:hint="eastAsia"/>
          <w:sz w:val="24"/>
          <w:szCs w:val="24"/>
        </w:rPr>
        <w:t>多万的阅读量</w:t>
      </w:r>
      <w:r w:rsidR="00C971AA">
        <w:rPr>
          <w:rFonts w:ascii="仿宋" w:eastAsia="仿宋" w:hAnsi="仿宋" w:hint="eastAsia"/>
          <w:sz w:val="24"/>
          <w:szCs w:val="24"/>
        </w:rPr>
        <w:t>。央企集中秀“肌肉”，</w:t>
      </w:r>
      <w:hyperlink r:id="rId9" w:tgtFrame="_blank" w:history="1">
        <w:r w:rsidR="00C971AA" w:rsidRPr="0022161C">
          <w:rPr>
            <w:rFonts w:ascii="仿宋" w:eastAsia="仿宋" w:hAnsi="仿宋"/>
            <w:sz w:val="24"/>
            <w:szCs w:val="24"/>
          </w:rPr>
          <w:t>中国核工业集团</w:t>
        </w:r>
      </w:hyperlink>
      <w:r w:rsidR="00C971AA">
        <w:rPr>
          <w:rFonts w:ascii="仿宋" w:eastAsia="仿宋" w:hAnsi="仿宋" w:hint="eastAsia"/>
          <w:sz w:val="24"/>
          <w:szCs w:val="24"/>
        </w:rPr>
        <w:t>、</w:t>
      </w:r>
      <w:hyperlink r:id="rId10" w:tgtFrame="_blank" w:history="1">
        <w:r w:rsidR="00C971AA" w:rsidRPr="0022161C">
          <w:rPr>
            <w:rFonts w:ascii="仿宋" w:eastAsia="仿宋" w:hAnsi="仿宋"/>
            <w:sz w:val="24"/>
            <w:szCs w:val="24"/>
          </w:rPr>
          <w:t>中国航天科技集团</w:t>
        </w:r>
      </w:hyperlink>
      <w:r w:rsidR="00C971AA">
        <w:rPr>
          <w:rFonts w:ascii="仿宋" w:eastAsia="仿宋" w:hAnsi="仿宋" w:hint="eastAsia"/>
          <w:sz w:val="24"/>
          <w:szCs w:val="24"/>
        </w:rPr>
        <w:t>、中国船舶等纷纷亮出了</w:t>
      </w:r>
      <w:r w:rsidR="00C971AA" w:rsidRPr="0022161C">
        <w:rPr>
          <w:rFonts w:ascii="仿宋" w:eastAsia="仿宋" w:hAnsi="仿宋"/>
          <w:sz w:val="24"/>
          <w:szCs w:val="24"/>
        </w:rPr>
        <w:t>CF3核燃料元件</w:t>
      </w:r>
      <w:r w:rsidR="00C971AA">
        <w:rPr>
          <w:rFonts w:ascii="仿宋" w:eastAsia="仿宋" w:hAnsi="仿宋" w:hint="eastAsia"/>
          <w:sz w:val="24"/>
          <w:szCs w:val="24"/>
        </w:rPr>
        <w:t>、</w:t>
      </w:r>
      <w:hyperlink r:id="rId11" w:tgtFrame="_blank" w:history="1">
        <w:r w:rsidR="00C971AA" w:rsidRPr="0022161C">
          <w:rPr>
            <w:rFonts w:ascii="仿宋" w:eastAsia="仿宋" w:hAnsi="仿宋"/>
            <w:sz w:val="24"/>
            <w:szCs w:val="24"/>
          </w:rPr>
          <w:t>潜射导弹</w:t>
        </w:r>
      </w:hyperlink>
      <w:r w:rsidR="00C971AA">
        <w:rPr>
          <w:rFonts w:ascii="仿宋" w:eastAsia="仿宋" w:hAnsi="仿宋" w:hint="eastAsia"/>
          <w:sz w:val="24"/>
          <w:szCs w:val="24"/>
        </w:rPr>
        <w:t>、载人潜水器等国之重器，网友</w:t>
      </w:r>
      <w:r w:rsidR="00653A23">
        <w:rPr>
          <w:rFonts w:ascii="仿宋" w:eastAsia="仿宋" w:hAnsi="仿宋" w:hint="eastAsia"/>
          <w:sz w:val="24"/>
          <w:szCs w:val="24"/>
        </w:rPr>
        <w:t>们热情</w:t>
      </w:r>
      <w:r w:rsidR="00C971AA">
        <w:rPr>
          <w:rFonts w:ascii="仿宋" w:eastAsia="仿宋" w:hAnsi="仿宋" w:hint="eastAsia"/>
          <w:sz w:val="24"/>
          <w:szCs w:val="24"/>
        </w:rPr>
        <w:t>点赞，直呼“好顶”。</w:t>
      </w:r>
    </w:p>
    <w:p w:rsidR="00140EE6" w:rsidRPr="0022161C" w:rsidRDefault="00834A2C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无独有偶，</w:t>
      </w:r>
      <w:r w:rsidR="00842016" w:rsidRPr="0022161C">
        <w:rPr>
          <w:rFonts w:ascii="仿宋" w:eastAsia="仿宋" w:hAnsi="仿宋"/>
          <w:sz w:val="24"/>
          <w:szCs w:val="24"/>
        </w:rPr>
        <w:t>20</w:t>
      </w:r>
      <w:r w:rsidR="00140EE6" w:rsidRPr="0022161C">
        <w:rPr>
          <w:rFonts w:ascii="仿宋" w:eastAsia="仿宋" w:hAnsi="仿宋" w:hint="eastAsia"/>
          <w:sz w:val="24"/>
          <w:szCs w:val="24"/>
        </w:rPr>
        <w:t>2</w:t>
      </w:r>
      <w:r w:rsidR="00140EE6" w:rsidRPr="0022161C">
        <w:rPr>
          <w:rFonts w:ascii="仿宋" w:eastAsia="仿宋" w:hAnsi="仿宋"/>
          <w:sz w:val="24"/>
          <w:szCs w:val="24"/>
        </w:rPr>
        <w:t>3</w:t>
      </w:r>
      <w:r w:rsidR="00140EE6" w:rsidRPr="0022161C">
        <w:rPr>
          <w:rFonts w:ascii="仿宋" w:eastAsia="仿宋" w:hAnsi="仿宋" w:hint="eastAsia"/>
          <w:sz w:val="24"/>
          <w:szCs w:val="24"/>
        </w:rPr>
        <w:t>年《流浪地球2》上映期间，在“国资小新”的带领下，以“中核集团”为代表的央企官微齐齐接力，</w:t>
      </w:r>
      <w:r w:rsidR="00842016" w:rsidRPr="0022161C">
        <w:rPr>
          <w:rFonts w:ascii="仿宋" w:eastAsia="仿宋" w:hAnsi="仿宋" w:hint="eastAsia"/>
          <w:sz w:val="24"/>
          <w:szCs w:val="24"/>
        </w:rPr>
        <w:t>发起</w:t>
      </w:r>
      <w:r w:rsidR="00F53B8B" w:rsidRPr="00F53B8B">
        <w:rPr>
          <w:rFonts w:ascii="仿宋" w:eastAsia="仿宋" w:hAnsi="仿宋"/>
          <w:sz w:val="24"/>
          <w:szCs w:val="24"/>
        </w:rPr>
        <w:t>#</w:t>
      </w:r>
      <w:r w:rsidR="00842016" w:rsidRPr="0022161C">
        <w:rPr>
          <w:rFonts w:ascii="仿宋" w:eastAsia="仿宋" w:hAnsi="仿宋" w:hint="eastAsia"/>
          <w:sz w:val="24"/>
          <w:szCs w:val="24"/>
        </w:rPr>
        <w:t>国家队团建式喊话流浪地球</w:t>
      </w:r>
      <w:r w:rsidR="00F53B8B" w:rsidRPr="00F53B8B">
        <w:rPr>
          <w:rFonts w:ascii="仿宋" w:eastAsia="仿宋" w:hAnsi="仿宋"/>
          <w:sz w:val="24"/>
          <w:szCs w:val="24"/>
        </w:rPr>
        <w:t>#</w:t>
      </w:r>
      <w:r w:rsidR="00F53B8B" w:rsidRPr="00F53B8B">
        <w:rPr>
          <w:rFonts w:ascii="仿宋" w:eastAsia="仿宋" w:hAnsi="仿宋" w:hint="eastAsia"/>
          <w:sz w:val="24"/>
          <w:szCs w:val="24"/>
        </w:rPr>
        <w:t xml:space="preserve"> </w:t>
      </w:r>
      <w:r w:rsidR="00F53B8B">
        <w:rPr>
          <w:rFonts w:ascii="仿宋" w:eastAsia="仿宋" w:hAnsi="仿宋" w:hint="eastAsia"/>
          <w:sz w:val="24"/>
          <w:szCs w:val="24"/>
        </w:rPr>
        <w:t>、</w:t>
      </w:r>
      <w:r w:rsidR="00F53B8B" w:rsidRPr="00F53B8B">
        <w:rPr>
          <w:rFonts w:ascii="仿宋" w:eastAsia="仿宋" w:hAnsi="仿宋"/>
          <w:sz w:val="24"/>
          <w:szCs w:val="24"/>
        </w:rPr>
        <w:t>#</w:t>
      </w:r>
      <w:r w:rsidR="00140EE6" w:rsidRPr="0022161C">
        <w:rPr>
          <w:rFonts w:ascii="仿宋" w:eastAsia="仿宋" w:hAnsi="仿宋" w:hint="eastAsia"/>
          <w:sz w:val="24"/>
          <w:szCs w:val="24"/>
        </w:rPr>
        <w:t>你们尽管想象我们负责实现</w:t>
      </w:r>
      <w:r w:rsidR="00F53B8B" w:rsidRPr="00F53B8B">
        <w:rPr>
          <w:rFonts w:ascii="仿宋" w:eastAsia="仿宋" w:hAnsi="仿宋"/>
          <w:sz w:val="24"/>
          <w:szCs w:val="24"/>
        </w:rPr>
        <w:t>#</w:t>
      </w:r>
      <w:r w:rsidR="00140EE6" w:rsidRPr="0022161C">
        <w:rPr>
          <w:rFonts w:ascii="仿宋" w:eastAsia="仿宋" w:hAnsi="仿宋" w:hint="eastAsia"/>
          <w:sz w:val="24"/>
          <w:szCs w:val="24"/>
        </w:rPr>
        <w:t>的</w:t>
      </w:r>
      <w:r w:rsidR="00842016" w:rsidRPr="0022161C">
        <w:rPr>
          <w:rFonts w:ascii="仿宋" w:eastAsia="仿宋" w:hAnsi="仿宋" w:hint="eastAsia"/>
          <w:sz w:val="24"/>
          <w:szCs w:val="24"/>
        </w:rPr>
        <w:t>超燃话题</w:t>
      </w:r>
      <w:r w:rsidR="00140EE6" w:rsidRPr="0022161C">
        <w:rPr>
          <w:rFonts w:ascii="仿宋" w:eastAsia="仿宋" w:hAnsi="仿宋" w:hint="eastAsia"/>
          <w:sz w:val="24"/>
          <w:szCs w:val="24"/>
        </w:rPr>
        <w:t>，被媒体称为“整整齐齐的国家队排面”，阅读量直达1.8亿和2.3亿</w:t>
      </w:r>
      <w:r w:rsidR="00842016" w:rsidRPr="0022161C">
        <w:rPr>
          <w:rFonts w:ascii="仿宋" w:eastAsia="仿宋" w:hAnsi="仿宋" w:hint="eastAsia"/>
          <w:sz w:val="24"/>
          <w:szCs w:val="24"/>
        </w:rPr>
        <w:t>。</w:t>
      </w:r>
    </w:p>
    <w:p w:rsidR="00F56A09" w:rsidRPr="0022161C" w:rsidRDefault="00F56A09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/>
          <w:sz w:val="24"/>
          <w:szCs w:val="24"/>
        </w:rPr>
        <w:t>这</w:t>
      </w:r>
      <w:r w:rsidR="006650A4" w:rsidRPr="0022161C">
        <w:rPr>
          <w:rFonts w:ascii="仿宋" w:eastAsia="仿宋" w:hAnsi="仿宋" w:hint="eastAsia"/>
          <w:sz w:val="24"/>
          <w:szCs w:val="24"/>
        </w:rPr>
        <w:t>些基于国产大片的</w:t>
      </w:r>
      <w:r w:rsidRPr="0022161C">
        <w:rPr>
          <w:rFonts w:ascii="仿宋" w:eastAsia="仿宋" w:hAnsi="仿宋"/>
          <w:sz w:val="24"/>
          <w:szCs w:val="24"/>
        </w:rPr>
        <w:t>联动不仅展现了央企新媒体的创意能力，更揭示了其从“借势营销”到“内容共创”的转型路径</w:t>
      </w:r>
      <w:r w:rsidR="00F53B8B">
        <w:rPr>
          <w:rFonts w:ascii="仿宋" w:eastAsia="仿宋" w:hAnsi="仿宋" w:hint="eastAsia"/>
          <w:sz w:val="24"/>
          <w:szCs w:val="24"/>
        </w:rPr>
        <w:t>，</w:t>
      </w:r>
      <w:r w:rsidRPr="0022161C">
        <w:rPr>
          <w:rFonts w:ascii="仿宋" w:eastAsia="仿宋" w:hAnsi="仿宋"/>
          <w:sz w:val="24"/>
          <w:szCs w:val="24"/>
        </w:rPr>
        <w:t>通过技术解构、场景延伸和用户互动，央企新媒体成功将文化IP的热度转化为品牌传播的势能。</w:t>
      </w:r>
    </w:p>
    <w:p w:rsidR="00474819" w:rsidRPr="0022161C" w:rsidRDefault="00474819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</w:p>
    <w:p w:rsidR="0022161C" w:rsidRDefault="00024C27" w:rsidP="0022161C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 w:rsidRPr="0022161C">
        <w:rPr>
          <w:rFonts w:ascii="仿宋" w:eastAsia="仿宋" w:hAnsi="仿宋" w:hint="eastAsia"/>
          <w:b/>
          <w:sz w:val="24"/>
          <w:szCs w:val="24"/>
        </w:rPr>
        <w:t>二、</w:t>
      </w:r>
      <w:r w:rsidR="006650A4" w:rsidRPr="0022161C">
        <w:rPr>
          <w:rFonts w:ascii="仿宋" w:eastAsia="仿宋" w:hAnsi="仿宋" w:hint="eastAsia"/>
          <w:b/>
          <w:sz w:val="24"/>
          <w:szCs w:val="24"/>
        </w:rPr>
        <w:t>技术</w:t>
      </w:r>
      <w:r w:rsidR="00A37F13">
        <w:rPr>
          <w:rFonts w:ascii="仿宋" w:eastAsia="仿宋" w:hAnsi="仿宋" w:hint="eastAsia"/>
          <w:b/>
          <w:sz w:val="24"/>
          <w:szCs w:val="24"/>
        </w:rPr>
        <w:t>驱动</w:t>
      </w:r>
      <w:r w:rsidR="00445011">
        <w:rPr>
          <w:rFonts w:ascii="仿宋" w:eastAsia="仿宋" w:hAnsi="仿宋" w:hint="eastAsia"/>
          <w:b/>
          <w:sz w:val="24"/>
          <w:szCs w:val="24"/>
        </w:rPr>
        <w:t>：</w:t>
      </w:r>
      <w:r w:rsidRPr="0022161C">
        <w:rPr>
          <w:rFonts w:ascii="仿宋" w:eastAsia="仿宋" w:hAnsi="仿宋" w:hint="eastAsia"/>
          <w:b/>
          <w:sz w:val="24"/>
          <w:szCs w:val="24"/>
        </w:rPr>
        <w:t>央</w:t>
      </w:r>
      <w:r w:rsidRPr="0022161C">
        <w:rPr>
          <w:rFonts w:ascii="仿宋" w:eastAsia="仿宋" w:hAnsi="仿宋"/>
          <w:b/>
          <w:sz w:val="24"/>
          <w:szCs w:val="24"/>
        </w:rPr>
        <w:t>企新媒体的十年进化</w:t>
      </w:r>
    </w:p>
    <w:p w:rsidR="00AF4BEF" w:rsidRPr="00AF4BEF" w:rsidRDefault="007050DE" w:rsidP="00740B32">
      <w:pPr>
        <w:spacing w:line="360" w:lineRule="auto"/>
        <w:ind w:firstLineChars="100" w:firstLine="240"/>
        <w:rPr>
          <w:rFonts w:ascii="仿宋" w:eastAsia="仿宋" w:hAnsi="仿宋"/>
          <w:b/>
          <w:bCs/>
          <w:sz w:val="24"/>
          <w:szCs w:val="24"/>
        </w:rPr>
      </w:pPr>
      <w:r w:rsidRPr="0022161C">
        <w:rPr>
          <w:rFonts w:ascii="仿宋" w:eastAsia="仿宋" w:hAnsi="仿宋"/>
          <w:sz w:val="24"/>
          <w:szCs w:val="24"/>
        </w:rPr>
        <w:t>《哪吒2》的联动是央企新媒体发展的一个缩影。过去十</w:t>
      </w:r>
      <w:r w:rsidRPr="0022161C">
        <w:rPr>
          <w:rFonts w:ascii="仿宋" w:eastAsia="仿宋" w:hAnsi="仿宋" w:hint="eastAsia"/>
          <w:sz w:val="24"/>
          <w:szCs w:val="24"/>
        </w:rPr>
        <w:t>余</w:t>
      </w:r>
      <w:r w:rsidRPr="0022161C">
        <w:rPr>
          <w:rFonts w:ascii="仿宋" w:eastAsia="仿宋" w:hAnsi="仿宋"/>
          <w:sz w:val="24"/>
          <w:szCs w:val="24"/>
        </w:rPr>
        <w:t>年，</w:t>
      </w:r>
      <w:r w:rsidRPr="007050DE">
        <w:rPr>
          <w:rFonts w:ascii="仿宋" w:eastAsia="仿宋" w:hAnsi="仿宋" w:hint="eastAsia"/>
          <w:sz w:val="24"/>
          <w:szCs w:val="24"/>
        </w:rPr>
        <w:t>随着技术发展</w:t>
      </w:r>
      <w:r>
        <w:rPr>
          <w:rFonts w:ascii="仿宋" w:eastAsia="仿宋" w:hAnsi="仿宋" w:hint="eastAsia"/>
          <w:sz w:val="24"/>
          <w:szCs w:val="24"/>
        </w:rPr>
        <w:t>，</w:t>
      </w:r>
      <w:r w:rsidR="005C7A1B" w:rsidRPr="0022161C">
        <w:rPr>
          <w:rFonts w:ascii="仿宋" w:eastAsia="仿宋" w:hAnsi="仿宋"/>
          <w:sz w:val="24"/>
          <w:szCs w:val="24"/>
        </w:rPr>
        <w:t>央企新媒体</w:t>
      </w:r>
      <w:r w:rsidR="00FA47AF">
        <w:rPr>
          <w:rFonts w:ascii="仿宋" w:eastAsia="仿宋" w:hAnsi="仿宋" w:hint="eastAsia"/>
          <w:sz w:val="24"/>
          <w:szCs w:val="24"/>
        </w:rPr>
        <w:t>建设</w:t>
      </w:r>
      <w:r w:rsidRPr="005C7A1B">
        <w:rPr>
          <w:rFonts w:ascii="仿宋" w:eastAsia="仿宋" w:hAnsi="仿宋"/>
          <w:sz w:val="24"/>
          <w:szCs w:val="24"/>
        </w:rPr>
        <w:t>的应用场景和传播方式</w:t>
      </w:r>
      <w:r w:rsidR="005C7A1B" w:rsidRPr="005C7A1B">
        <w:rPr>
          <w:rFonts w:ascii="仿宋" w:eastAsia="仿宋" w:hAnsi="仿宋"/>
          <w:sz w:val="24"/>
          <w:szCs w:val="24"/>
        </w:rPr>
        <w:t>不断拓展</w:t>
      </w:r>
      <w:r w:rsidR="005C7A1B">
        <w:rPr>
          <w:rFonts w:ascii="仿宋" w:eastAsia="仿宋" w:hAnsi="仿宋" w:hint="eastAsia"/>
          <w:sz w:val="24"/>
          <w:szCs w:val="24"/>
        </w:rPr>
        <w:t>。</w:t>
      </w:r>
      <w:r w:rsidR="00006E9D">
        <w:rPr>
          <w:rFonts w:ascii="仿宋" w:eastAsia="仿宋" w:hAnsi="仿宋" w:hint="eastAsia"/>
          <w:sz w:val="24"/>
          <w:szCs w:val="24"/>
        </w:rPr>
        <w:t>三大通信运营商</w:t>
      </w:r>
      <w:r w:rsidR="00006E9D" w:rsidRPr="002768F9">
        <w:rPr>
          <w:rFonts w:ascii="仿宋" w:eastAsia="仿宋" w:hAnsi="仿宋"/>
          <w:sz w:val="24"/>
          <w:szCs w:val="24"/>
        </w:rPr>
        <w:t>作为央企数字化能力</w:t>
      </w:r>
      <w:r w:rsidR="00AF4BEF">
        <w:rPr>
          <w:rFonts w:ascii="仿宋" w:eastAsia="仿宋" w:hAnsi="仿宋" w:hint="eastAsia"/>
          <w:sz w:val="24"/>
          <w:szCs w:val="24"/>
        </w:rPr>
        <w:t>建设的标杆企业</w:t>
      </w:r>
      <w:r w:rsidR="00006E9D" w:rsidRPr="002768F9">
        <w:rPr>
          <w:rFonts w:ascii="仿宋" w:eastAsia="仿宋" w:hAnsi="仿宋"/>
          <w:sz w:val="24"/>
          <w:szCs w:val="24"/>
        </w:rPr>
        <w:t>，</w:t>
      </w:r>
      <w:r w:rsidR="00740B32" w:rsidRPr="00AF4BEF">
        <w:rPr>
          <w:rFonts w:ascii="仿宋" w:eastAsia="仿宋" w:hAnsi="仿宋"/>
          <w:bCs/>
          <w:sz w:val="24"/>
          <w:szCs w:val="24"/>
        </w:rPr>
        <w:t>以技术迭代持续突破新媒体</w:t>
      </w:r>
      <w:r w:rsidR="00AF4BEF">
        <w:rPr>
          <w:rFonts w:ascii="仿宋" w:eastAsia="仿宋" w:hAnsi="仿宋" w:hint="eastAsia"/>
          <w:bCs/>
          <w:sz w:val="24"/>
          <w:szCs w:val="24"/>
        </w:rPr>
        <w:t>传播形态</w:t>
      </w:r>
      <w:r w:rsidR="00740B32" w:rsidRPr="00AF4BEF">
        <w:rPr>
          <w:rFonts w:ascii="仿宋" w:eastAsia="仿宋" w:hAnsi="仿宋"/>
          <w:bCs/>
          <w:sz w:val="24"/>
          <w:szCs w:val="24"/>
        </w:rPr>
        <w:t>，</w:t>
      </w:r>
      <w:r w:rsidR="00AF4BEF" w:rsidRPr="00AF4BEF">
        <w:rPr>
          <w:rFonts w:ascii="仿宋" w:eastAsia="仿宋" w:hAnsi="仿宋"/>
          <w:sz w:val="24"/>
          <w:szCs w:val="24"/>
        </w:rPr>
        <w:t>其发展轨迹清晰展现了央企新媒体进化的典型特征</w:t>
      </w:r>
      <w:r w:rsidR="00AF4BEF" w:rsidRPr="00AF4BEF">
        <w:rPr>
          <w:rFonts w:ascii="仿宋" w:eastAsia="仿宋" w:hAnsi="仿宋" w:hint="eastAsia"/>
          <w:sz w:val="24"/>
          <w:szCs w:val="24"/>
        </w:rPr>
        <w:t>。</w:t>
      </w:r>
    </w:p>
    <w:p w:rsidR="00140EE6" w:rsidRPr="0022161C" w:rsidRDefault="00140EE6" w:rsidP="00AF4BEF">
      <w:pPr>
        <w:pStyle w:val="aa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sz w:val="24"/>
          <w:szCs w:val="24"/>
        </w:rPr>
      </w:pPr>
      <w:r w:rsidRPr="0022161C">
        <w:rPr>
          <w:rFonts w:ascii="仿宋" w:eastAsia="仿宋" w:hAnsi="仿宋"/>
          <w:b/>
          <w:sz w:val="24"/>
          <w:szCs w:val="24"/>
        </w:rPr>
        <w:t>2012-2015：H5+移动端，开启“轻量化”传播时代</w:t>
      </w:r>
    </w:p>
    <w:p w:rsidR="00B31EDB" w:rsidRPr="0022161C" w:rsidRDefault="00140EE6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 w:hint="eastAsia"/>
          <w:sz w:val="24"/>
          <w:szCs w:val="24"/>
        </w:rPr>
        <w:lastRenderedPageBreak/>
        <w:t>基于</w:t>
      </w:r>
      <w:r w:rsidRPr="0022161C">
        <w:rPr>
          <w:rFonts w:ascii="仿宋" w:eastAsia="仿宋" w:hAnsi="仿宋"/>
          <w:sz w:val="24"/>
          <w:szCs w:val="24"/>
        </w:rPr>
        <w:t>HTML5技术成熟，移动互联网普及</w:t>
      </w:r>
      <w:r w:rsidR="006650A4" w:rsidRPr="0022161C">
        <w:rPr>
          <w:rFonts w:ascii="仿宋" w:eastAsia="仿宋" w:hAnsi="仿宋" w:hint="eastAsia"/>
          <w:sz w:val="24"/>
          <w:szCs w:val="24"/>
        </w:rPr>
        <w:t>、</w:t>
      </w:r>
      <w:r w:rsidR="006650A4" w:rsidRPr="0022161C">
        <w:rPr>
          <w:rFonts w:ascii="仿宋" w:eastAsia="仿宋" w:hAnsi="仿宋"/>
          <w:sz w:val="24"/>
          <w:szCs w:val="24"/>
        </w:rPr>
        <w:t>微信公众号崛起</w:t>
      </w:r>
      <w:r w:rsidRPr="0022161C">
        <w:rPr>
          <w:rFonts w:ascii="仿宋" w:eastAsia="仿宋" w:hAnsi="仿宋" w:hint="eastAsia"/>
          <w:sz w:val="24"/>
          <w:szCs w:val="24"/>
        </w:rPr>
        <w:t>的背景，</w:t>
      </w:r>
      <w:r w:rsidR="00B31EDB" w:rsidRPr="0022161C">
        <w:rPr>
          <w:rFonts w:ascii="仿宋" w:eastAsia="仿宋" w:hAnsi="仿宋"/>
          <w:sz w:val="24"/>
          <w:szCs w:val="24"/>
        </w:rPr>
        <w:t>以</w:t>
      </w:r>
      <w:r w:rsidR="006650A4" w:rsidRPr="0022161C">
        <w:rPr>
          <w:rFonts w:ascii="仿宋" w:eastAsia="仿宋" w:hAnsi="仿宋" w:hint="eastAsia"/>
          <w:sz w:val="24"/>
          <w:szCs w:val="24"/>
        </w:rPr>
        <w:t>国资委新闻中心</w:t>
      </w:r>
      <w:r w:rsidR="00B31EDB" w:rsidRPr="0022161C">
        <w:rPr>
          <w:rFonts w:ascii="仿宋" w:eastAsia="仿宋" w:hAnsi="仿宋"/>
          <w:sz w:val="24"/>
          <w:szCs w:val="24"/>
        </w:rPr>
        <w:t>“国资小新”</w:t>
      </w:r>
      <w:r w:rsidR="004123C0">
        <w:rPr>
          <w:rFonts w:ascii="仿宋" w:eastAsia="仿宋" w:hAnsi="仿宋" w:hint="eastAsia"/>
          <w:sz w:val="24"/>
          <w:szCs w:val="24"/>
        </w:rPr>
        <w:t>于</w:t>
      </w:r>
      <w:r w:rsidR="004123C0">
        <w:rPr>
          <w:rFonts w:ascii="仿宋" w:eastAsia="仿宋" w:hAnsi="仿宋"/>
          <w:sz w:val="24"/>
          <w:szCs w:val="24"/>
        </w:rPr>
        <w:t>2012</w:t>
      </w:r>
      <w:r w:rsidR="004123C0">
        <w:rPr>
          <w:rFonts w:ascii="仿宋" w:eastAsia="仿宋" w:hAnsi="仿宋" w:hint="eastAsia"/>
          <w:sz w:val="24"/>
          <w:szCs w:val="24"/>
        </w:rPr>
        <w:t>年</w:t>
      </w:r>
      <w:r w:rsidR="00B31EDB" w:rsidRPr="0022161C">
        <w:rPr>
          <w:rFonts w:ascii="仿宋" w:eastAsia="仿宋" w:hAnsi="仿宋"/>
          <w:sz w:val="24"/>
          <w:szCs w:val="24"/>
        </w:rPr>
        <w:t>上线为标志，央国企开始打破传统宣传模式，尝试新媒体传播。</w:t>
      </w:r>
      <w:r w:rsidR="00440603">
        <w:rPr>
          <w:rFonts w:ascii="仿宋" w:eastAsia="仿宋" w:hAnsi="仿宋" w:hint="eastAsia"/>
          <w:sz w:val="24"/>
          <w:szCs w:val="24"/>
        </w:rPr>
        <w:t>其中，中国电信</w:t>
      </w:r>
      <w:r w:rsidR="004123C0">
        <w:rPr>
          <w:rFonts w:ascii="仿宋" w:eastAsia="仿宋" w:hAnsi="仿宋" w:hint="eastAsia"/>
          <w:sz w:val="24"/>
          <w:szCs w:val="24"/>
        </w:rPr>
        <w:t>、</w:t>
      </w:r>
      <w:r w:rsidR="00440603">
        <w:rPr>
          <w:rFonts w:ascii="仿宋" w:eastAsia="仿宋" w:hAnsi="仿宋" w:hint="eastAsia"/>
          <w:sz w:val="24"/>
          <w:szCs w:val="24"/>
        </w:rPr>
        <w:t>中国移动与中国联通</w:t>
      </w:r>
      <w:r w:rsidR="004123C0">
        <w:rPr>
          <w:rFonts w:ascii="仿宋" w:eastAsia="仿宋" w:hAnsi="仿宋" w:hint="eastAsia"/>
          <w:sz w:val="24"/>
          <w:szCs w:val="24"/>
        </w:rPr>
        <w:t>均</w:t>
      </w:r>
      <w:r w:rsidR="00834A2C">
        <w:rPr>
          <w:rFonts w:ascii="仿宋" w:eastAsia="仿宋" w:hAnsi="仿宋" w:hint="eastAsia"/>
          <w:sz w:val="24"/>
          <w:szCs w:val="24"/>
        </w:rPr>
        <w:t>于</w:t>
      </w:r>
      <w:r w:rsidR="00440603">
        <w:rPr>
          <w:rFonts w:ascii="仿宋" w:eastAsia="仿宋" w:hAnsi="仿宋" w:hint="eastAsia"/>
          <w:sz w:val="24"/>
          <w:szCs w:val="24"/>
        </w:rPr>
        <w:t>2</w:t>
      </w:r>
      <w:r w:rsidR="00440603">
        <w:rPr>
          <w:rFonts w:ascii="仿宋" w:eastAsia="仿宋" w:hAnsi="仿宋"/>
          <w:sz w:val="24"/>
          <w:szCs w:val="24"/>
        </w:rPr>
        <w:t>011</w:t>
      </w:r>
      <w:r w:rsidR="00440603">
        <w:rPr>
          <w:rFonts w:ascii="仿宋" w:eastAsia="仿宋" w:hAnsi="仿宋" w:hint="eastAsia"/>
          <w:sz w:val="24"/>
          <w:szCs w:val="24"/>
        </w:rPr>
        <w:t>年开通微博账号，开启了</w:t>
      </w:r>
      <w:r w:rsidR="00440603" w:rsidRPr="00440603">
        <w:rPr>
          <w:rFonts w:ascii="仿宋" w:eastAsia="仿宋" w:hAnsi="仿宋"/>
          <w:sz w:val="24"/>
          <w:szCs w:val="24"/>
        </w:rPr>
        <w:t>运营商和网友互动</w:t>
      </w:r>
      <w:r w:rsidR="00440603" w:rsidRPr="00440603">
        <w:rPr>
          <w:rFonts w:ascii="仿宋" w:eastAsia="仿宋" w:hAnsi="仿宋" w:hint="eastAsia"/>
          <w:sz w:val="24"/>
          <w:szCs w:val="24"/>
        </w:rPr>
        <w:t>的时代。</w:t>
      </w:r>
    </w:p>
    <w:p w:rsidR="00140EE6" w:rsidRPr="0022161C" w:rsidRDefault="00140EE6" w:rsidP="0022161C">
      <w:pPr>
        <w:pStyle w:val="aa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sz w:val="24"/>
          <w:szCs w:val="24"/>
        </w:rPr>
      </w:pPr>
      <w:r w:rsidRPr="0022161C">
        <w:rPr>
          <w:rFonts w:ascii="仿宋" w:eastAsia="仿宋" w:hAnsi="仿宋"/>
          <w:b/>
          <w:sz w:val="24"/>
          <w:szCs w:val="24"/>
        </w:rPr>
        <w:t>2016-2019：短视频，掀起“场景化”体验革命</w:t>
      </w:r>
    </w:p>
    <w:p w:rsidR="00842016" w:rsidRPr="0022161C" w:rsidRDefault="00140EE6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 w:hint="eastAsia"/>
          <w:sz w:val="24"/>
          <w:szCs w:val="24"/>
        </w:rPr>
        <w:t>基于</w:t>
      </w:r>
      <w:r w:rsidRPr="0022161C">
        <w:rPr>
          <w:rFonts w:ascii="仿宋" w:eastAsia="仿宋" w:hAnsi="仿宋"/>
          <w:sz w:val="24"/>
          <w:szCs w:val="24"/>
        </w:rPr>
        <w:t>4G网络普及，抖音、快手等短视频平台爆发</w:t>
      </w:r>
      <w:r w:rsidRPr="0022161C">
        <w:rPr>
          <w:rFonts w:ascii="仿宋" w:eastAsia="仿宋" w:hAnsi="仿宋" w:hint="eastAsia"/>
          <w:sz w:val="24"/>
          <w:szCs w:val="24"/>
        </w:rPr>
        <w:t>，</w:t>
      </w:r>
      <w:r w:rsidRPr="0022161C">
        <w:rPr>
          <w:rFonts w:ascii="仿宋" w:eastAsia="仿宋" w:hAnsi="仿宋"/>
          <w:sz w:val="24"/>
          <w:szCs w:val="24"/>
        </w:rPr>
        <w:t>央企</w:t>
      </w:r>
      <w:r w:rsidR="00CF2D10" w:rsidRPr="0022161C">
        <w:rPr>
          <w:rFonts w:ascii="仿宋" w:eastAsia="仿宋" w:hAnsi="仿宋"/>
          <w:sz w:val="24"/>
          <w:szCs w:val="24"/>
        </w:rPr>
        <w:t>积极利用短视频平台等新媒体渠道，</w:t>
      </w:r>
      <w:r w:rsidR="00B80DFB" w:rsidRPr="0022161C">
        <w:rPr>
          <w:rFonts w:ascii="仿宋" w:eastAsia="仿宋" w:hAnsi="仿宋" w:hint="eastAsia"/>
          <w:sz w:val="24"/>
          <w:szCs w:val="24"/>
        </w:rPr>
        <w:t>通过</w:t>
      </w:r>
      <w:r w:rsidR="00CF2D10" w:rsidRPr="0022161C">
        <w:rPr>
          <w:rFonts w:ascii="仿宋" w:eastAsia="仿宋" w:hAnsi="仿宋"/>
          <w:sz w:val="24"/>
          <w:szCs w:val="24"/>
        </w:rPr>
        <w:t>更加生动、直观的方式展示企业形象和</w:t>
      </w:r>
      <w:r w:rsidR="009F085E">
        <w:rPr>
          <w:rFonts w:ascii="仿宋" w:eastAsia="仿宋" w:hAnsi="仿宋" w:hint="eastAsia"/>
          <w:sz w:val="24"/>
          <w:szCs w:val="24"/>
        </w:rPr>
        <w:t>传播信息</w:t>
      </w:r>
      <w:r w:rsidR="00CF2D10" w:rsidRPr="0022161C">
        <w:rPr>
          <w:rFonts w:ascii="仿宋" w:eastAsia="仿宋" w:hAnsi="仿宋"/>
          <w:sz w:val="24"/>
          <w:szCs w:val="24"/>
        </w:rPr>
        <w:t>，提升企业的亲和力和美誉度。</w:t>
      </w:r>
      <w:r w:rsidR="00BF6437" w:rsidRPr="00BF6437">
        <w:rPr>
          <w:rFonts w:ascii="仿宋" w:eastAsia="仿宋" w:hAnsi="仿宋"/>
          <w:sz w:val="24"/>
          <w:szCs w:val="24"/>
        </w:rPr>
        <w:t>中国电信于2018年5月</w:t>
      </w:r>
      <w:r w:rsidR="00BF6437">
        <w:rPr>
          <w:rFonts w:ascii="仿宋" w:eastAsia="仿宋" w:hAnsi="仿宋" w:hint="eastAsia"/>
          <w:sz w:val="24"/>
          <w:szCs w:val="24"/>
        </w:rPr>
        <w:t>、</w:t>
      </w:r>
      <w:r w:rsidR="00BF6437" w:rsidRPr="00BF6437">
        <w:rPr>
          <w:rFonts w:ascii="仿宋" w:eastAsia="仿宋" w:hAnsi="仿宋"/>
          <w:sz w:val="24"/>
          <w:szCs w:val="24"/>
        </w:rPr>
        <w:t>中国移动于同年9月、中国联通</w:t>
      </w:r>
      <w:r w:rsidR="00BF6437" w:rsidRPr="00BF6437">
        <w:rPr>
          <w:rFonts w:ascii="仿宋" w:eastAsia="仿宋" w:hAnsi="仿宋" w:hint="eastAsia"/>
          <w:sz w:val="24"/>
          <w:szCs w:val="24"/>
        </w:rPr>
        <w:t>于同年</w:t>
      </w:r>
      <w:r w:rsidR="00BF6437" w:rsidRPr="00BF6437">
        <w:rPr>
          <w:rFonts w:ascii="仿宋" w:eastAsia="仿宋" w:hAnsi="仿宋"/>
          <w:sz w:val="24"/>
          <w:szCs w:val="24"/>
        </w:rPr>
        <w:t>10月相继在</w:t>
      </w:r>
      <w:r w:rsidR="00BF6437">
        <w:rPr>
          <w:rFonts w:ascii="仿宋" w:eastAsia="仿宋" w:hAnsi="仿宋" w:hint="eastAsia"/>
          <w:sz w:val="24"/>
          <w:szCs w:val="24"/>
        </w:rPr>
        <w:t>“抖音”</w:t>
      </w:r>
      <w:r w:rsidR="00BF6437" w:rsidRPr="00BF6437">
        <w:rPr>
          <w:rFonts w:ascii="仿宋" w:eastAsia="仿宋" w:hAnsi="仿宋"/>
          <w:sz w:val="24"/>
          <w:szCs w:val="24"/>
        </w:rPr>
        <w:t>发布首条作品，三家</w:t>
      </w:r>
      <w:r w:rsidR="00BF6437" w:rsidRPr="00BF6437">
        <w:rPr>
          <w:rFonts w:ascii="仿宋" w:eastAsia="仿宋" w:hAnsi="仿宋" w:hint="eastAsia"/>
          <w:sz w:val="24"/>
          <w:szCs w:val="24"/>
        </w:rPr>
        <w:t>通信运营商</w:t>
      </w:r>
      <w:r w:rsidR="00BF6437" w:rsidRPr="00BF6437">
        <w:rPr>
          <w:rFonts w:ascii="仿宋" w:eastAsia="仿宋" w:hAnsi="仿宋"/>
          <w:sz w:val="24"/>
          <w:szCs w:val="24"/>
        </w:rPr>
        <w:t>由此</w:t>
      </w:r>
      <w:r w:rsidR="00BF6437" w:rsidRPr="00BF6437">
        <w:rPr>
          <w:rFonts w:ascii="仿宋" w:eastAsia="仿宋" w:hAnsi="仿宋" w:hint="eastAsia"/>
          <w:sz w:val="24"/>
          <w:szCs w:val="24"/>
        </w:rPr>
        <w:t>开启</w:t>
      </w:r>
      <w:r w:rsidR="00BF6437" w:rsidRPr="00BF6437">
        <w:rPr>
          <w:rFonts w:ascii="仿宋" w:eastAsia="仿宋" w:hAnsi="仿宋"/>
          <w:sz w:val="24"/>
          <w:szCs w:val="24"/>
        </w:rPr>
        <w:t>短视频</w:t>
      </w:r>
      <w:r w:rsidR="00BF6437" w:rsidRPr="00BF6437">
        <w:rPr>
          <w:rFonts w:ascii="仿宋" w:eastAsia="仿宋" w:hAnsi="仿宋" w:hint="eastAsia"/>
          <w:sz w:val="24"/>
          <w:szCs w:val="24"/>
        </w:rPr>
        <w:t>传播</w:t>
      </w:r>
      <w:r w:rsidR="00BF6437" w:rsidRPr="00BF6437">
        <w:rPr>
          <w:rFonts w:ascii="仿宋" w:eastAsia="仿宋" w:hAnsi="仿宋"/>
          <w:sz w:val="24"/>
          <w:szCs w:val="24"/>
        </w:rPr>
        <w:t>领域的探索与创新。</w:t>
      </w:r>
      <w:r w:rsidR="004123C0">
        <w:rPr>
          <w:rFonts w:ascii="仿宋" w:eastAsia="仿宋" w:hAnsi="仿宋" w:hint="eastAsia"/>
          <w:sz w:val="24"/>
          <w:szCs w:val="24"/>
        </w:rPr>
        <w:t>2</w:t>
      </w:r>
      <w:r w:rsidR="004123C0">
        <w:rPr>
          <w:rFonts w:ascii="仿宋" w:eastAsia="仿宋" w:hAnsi="仿宋"/>
          <w:sz w:val="24"/>
          <w:szCs w:val="24"/>
        </w:rPr>
        <w:t>019</w:t>
      </w:r>
      <w:r w:rsidR="004123C0">
        <w:rPr>
          <w:rFonts w:ascii="仿宋" w:eastAsia="仿宋" w:hAnsi="仿宋" w:hint="eastAsia"/>
          <w:sz w:val="24"/>
          <w:szCs w:val="24"/>
        </w:rPr>
        <w:t>年，中国联通客服号发布客服小姐姐跳舞的短视频，涨粉数百万，并</w:t>
      </w:r>
      <w:r w:rsidR="00493B9D">
        <w:rPr>
          <w:rFonts w:ascii="仿宋" w:eastAsia="仿宋" w:hAnsi="仿宋" w:hint="eastAsia"/>
          <w:sz w:val="24"/>
          <w:szCs w:val="24"/>
        </w:rPr>
        <w:t>引发</w:t>
      </w:r>
      <w:r w:rsidR="004123C0">
        <w:rPr>
          <w:rFonts w:ascii="仿宋" w:eastAsia="仿宋" w:hAnsi="仿宋" w:hint="eastAsia"/>
          <w:sz w:val="24"/>
          <w:szCs w:val="24"/>
        </w:rPr>
        <w:t>央国企官方</w:t>
      </w:r>
      <w:r w:rsidR="00493B9D">
        <w:rPr>
          <w:rFonts w:ascii="仿宋" w:eastAsia="仿宋" w:hAnsi="仿宋" w:hint="eastAsia"/>
          <w:sz w:val="24"/>
          <w:szCs w:val="24"/>
        </w:rPr>
        <w:t>账号短视频</w:t>
      </w:r>
      <w:r w:rsidR="004123C0">
        <w:rPr>
          <w:rFonts w:ascii="仿宋" w:eastAsia="仿宋" w:hAnsi="仿宋" w:hint="eastAsia"/>
          <w:sz w:val="24"/>
          <w:szCs w:val="24"/>
        </w:rPr>
        <w:t>斗舞的风潮</w:t>
      </w:r>
      <w:r w:rsidR="00493B9D">
        <w:rPr>
          <w:rFonts w:ascii="仿宋" w:eastAsia="仿宋" w:hAnsi="仿宋" w:hint="eastAsia"/>
          <w:sz w:val="24"/>
          <w:szCs w:val="24"/>
        </w:rPr>
        <w:t>。</w:t>
      </w:r>
    </w:p>
    <w:p w:rsidR="002712B3" w:rsidRPr="0022161C" w:rsidRDefault="002712B3" w:rsidP="0022161C">
      <w:pPr>
        <w:pStyle w:val="aa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sz w:val="24"/>
          <w:szCs w:val="24"/>
        </w:rPr>
      </w:pPr>
      <w:r w:rsidRPr="0022161C">
        <w:rPr>
          <w:rFonts w:ascii="仿宋" w:eastAsia="仿宋" w:hAnsi="仿宋"/>
          <w:b/>
          <w:sz w:val="24"/>
          <w:szCs w:val="24"/>
        </w:rPr>
        <w:t>2020-2023：5G</w:t>
      </w:r>
      <w:r w:rsidR="00DB7624" w:rsidRPr="0022161C">
        <w:rPr>
          <w:rFonts w:ascii="仿宋" w:eastAsia="仿宋" w:hAnsi="仿宋" w:hint="eastAsia"/>
          <w:b/>
          <w:sz w:val="24"/>
          <w:szCs w:val="24"/>
        </w:rPr>
        <w:t>+</w:t>
      </w:r>
      <w:r w:rsidRPr="0022161C">
        <w:rPr>
          <w:rFonts w:ascii="仿宋" w:eastAsia="仿宋" w:hAnsi="仿宋" w:hint="eastAsia"/>
          <w:b/>
          <w:sz w:val="24"/>
          <w:szCs w:val="24"/>
        </w:rPr>
        <w:t>元宇宙</w:t>
      </w:r>
      <w:r w:rsidRPr="0022161C">
        <w:rPr>
          <w:rFonts w:ascii="仿宋" w:eastAsia="仿宋" w:hAnsi="仿宋"/>
          <w:b/>
          <w:sz w:val="24"/>
          <w:szCs w:val="24"/>
        </w:rPr>
        <w:t>，打造“</w:t>
      </w:r>
      <w:r w:rsidR="00050398" w:rsidRPr="0022161C">
        <w:rPr>
          <w:rFonts w:ascii="仿宋" w:eastAsia="仿宋" w:hAnsi="仿宋"/>
          <w:b/>
          <w:sz w:val="24"/>
          <w:szCs w:val="24"/>
        </w:rPr>
        <w:t>身临其境</w:t>
      </w:r>
      <w:r w:rsidRPr="0022161C">
        <w:rPr>
          <w:rFonts w:ascii="仿宋" w:eastAsia="仿宋" w:hAnsi="仿宋"/>
          <w:b/>
          <w:sz w:val="24"/>
          <w:szCs w:val="24"/>
        </w:rPr>
        <w:t>”传播生态</w:t>
      </w:r>
    </w:p>
    <w:p w:rsidR="002712B3" w:rsidRPr="00674AC8" w:rsidRDefault="002712B3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 w:hint="eastAsia"/>
          <w:sz w:val="24"/>
          <w:szCs w:val="24"/>
        </w:rPr>
        <w:t>基于</w:t>
      </w:r>
      <w:r w:rsidRPr="0022161C">
        <w:rPr>
          <w:rFonts w:ascii="仿宋" w:eastAsia="仿宋" w:hAnsi="仿宋"/>
          <w:sz w:val="24"/>
          <w:szCs w:val="24"/>
        </w:rPr>
        <w:t>5G商用落地，</w:t>
      </w:r>
      <w:r w:rsidRPr="0022161C">
        <w:rPr>
          <w:rFonts w:ascii="仿宋" w:eastAsia="仿宋" w:hAnsi="仿宋" w:hint="eastAsia"/>
          <w:sz w:val="24"/>
          <w:szCs w:val="24"/>
        </w:rPr>
        <w:t>元宇宙概念兴起，</w:t>
      </w:r>
      <w:r w:rsidR="00050398" w:rsidRPr="0022161C">
        <w:rPr>
          <w:rFonts w:ascii="仿宋" w:eastAsia="仿宋" w:hAnsi="仿宋"/>
          <w:sz w:val="24"/>
          <w:szCs w:val="24"/>
        </w:rPr>
        <w:t>央企</w:t>
      </w:r>
      <w:r w:rsidR="0002375A" w:rsidRPr="0022161C">
        <w:rPr>
          <w:rFonts w:ascii="仿宋" w:eastAsia="仿宋" w:hAnsi="仿宋" w:hint="eastAsia"/>
          <w:sz w:val="24"/>
          <w:szCs w:val="24"/>
        </w:rPr>
        <w:t>开启了</w:t>
      </w:r>
      <w:r w:rsidR="00050398" w:rsidRPr="0022161C">
        <w:rPr>
          <w:rFonts w:ascii="仿宋" w:eastAsia="仿宋" w:hAnsi="仿宋" w:hint="eastAsia"/>
          <w:sz w:val="24"/>
          <w:szCs w:val="24"/>
        </w:rPr>
        <w:t>5</w:t>
      </w:r>
      <w:r w:rsidR="00050398" w:rsidRPr="0022161C">
        <w:rPr>
          <w:rFonts w:ascii="仿宋" w:eastAsia="仿宋" w:hAnsi="仿宋"/>
          <w:sz w:val="24"/>
          <w:szCs w:val="24"/>
        </w:rPr>
        <w:t>G</w:t>
      </w:r>
      <w:r w:rsidR="00050398" w:rsidRPr="0022161C">
        <w:rPr>
          <w:rFonts w:ascii="仿宋" w:eastAsia="仿宋" w:hAnsi="仿宋" w:hint="eastAsia"/>
          <w:sz w:val="24"/>
          <w:szCs w:val="24"/>
        </w:rPr>
        <w:t>高清</w:t>
      </w:r>
      <w:r w:rsidRPr="0022161C">
        <w:rPr>
          <w:rFonts w:ascii="仿宋" w:eastAsia="仿宋" w:hAnsi="仿宋" w:hint="eastAsia"/>
          <w:sz w:val="24"/>
          <w:szCs w:val="24"/>
        </w:rPr>
        <w:t>慢直播</w:t>
      </w:r>
      <w:r w:rsidR="00B80DFB" w:rsidRPr="0022161C">
        <w:rPr>
          <w:rFonts w:ascii="仿宋" w:eastAsia="仿宋" w:hAnsi="仿宋" w:hint="eastAsia"/>
          <w:sz w:val="24"/>
          <w:szCs w:val="24"/>
        </w:rPr>
        <w:t>，同时，</w:t>
      </w:r>
      <w:r w:rsidR="00B80DFB" w:rsidRPr="0022161C">
        <w:rPr>
          <w:rFonts w:ascii="仿宋" w:eastAsia="仿宋" w:hAnsi="仿宋"/>
          <w:sz w:val="24"/>
          <w:szCs w:val="24"/>
        </w:rPr>
        <w:t>数字人</w:t>
      </w:r>
      <w:r w:rsidR="003F6A5D" w:rsidRPr="0022161C">
        <w:rPr>
          <w:rFonts w:ascii="仿宋" w:eastAsia="仿宋" w:hAnsi="仿宋" w:hint="eastAsia"/>
          <w:sz w:val="24"/>
          <w:szCs w:val="24"/>
        </w:rPr>
        <w:t>、数字孪生等</w:t>
      </w:r>
      <w:r w:rsidR="00B80DFB" w:rsidRPr="0022161C">
        <w:rPr>
          <w:rFonts w:ascii="仿宋" w:eastAsia="仿宋" w:hAnsi="仿宋"/>
          <w:sz w:val="24"/>
          <w:szCs w:val="24"/>
        </w:rPr>
        <w:t>技术的成熟，使得央企能够通过虚拟数字人进行内容创作和传播</w:t>
      </w:r>
      <w:r w:rsidR="00B80DFB" w:rsidRPr="0022161C">
        <w:rPr>
          <w:rFonts w:ascii="仿宋" w:eastAsia="仿宋" w:hAnsi="仿宋" w:hint="eastAsia"/>
          <w:sz w:val="24"/>
          <w:szCs w:val="24"/>
        </w:rPr>
        <w:t>。</w:t>
      </w:r>
      <w:r w:rsidR="00674AC8" w:rsidRPr="00BD2750">
        <w:rPr>
          <w:rFonts w:ascii="仿宋" w:eastAsia="仿宋" w:hAnsi="仿宋" w:hint="eastAsia"/>
          <w:bCs/>
          <w:sz w:val="24"/>
          <w:szCs w:val="24"/>
        </w:rPr>
        <w:t>2</w:t>
      </w:r>
      <w:r w:rsidR="00674AC8" w:rsidRPr="00BD2750">
        <w:rPr>
          <w:rFonts w:ascii="仿宋" w:eastAsia="仿宋" w:hAnsi="仿宋"/>
          <w:bCs/>
          <w:sz w:val="24"/>
          <w:szCs w:val="24"/>
        </w:rPr>
        <w:t>020</w:t>
      </w:r>
      <w:r w:rsidR="00674AC8" w:rsidRPr="00BD2750">
        <w:rPr>
          <w:rFonts w:ascii="仿宋" w:eastAsia="仿宋" w:hAnsi="仿宋" w:hint="eastAsia"/>
          <w:bCs/>
          <w:sz w:val="24"/>
          <w:szCs w:val="24"/>
        </w:rPr>
        <w:t>年1月，中国电信通过5</w:t>
      </w:r>
      <w:r w:rsidR="00674AC8" w:rsidRPr="00BD2750">
        <w:rPr>
          <w:rFonts w:ascii="仿宋" w:eastAsia="仿宋" w:hAnsi="仿宋"/>
          <w:bCs/>
          <w:sz w:val="24"/>
          <w:szCs w:val="24"/>
        </w:rPr>
        <w:t>G</w:t>
      </w:r>
      <w:r w:rsidR="00674AC8" w:rsidRPr="00BD2750">
        <w:rPr>
          <w:rFonts w:ascii="仿宋" w:eastAsia="仿宋" w:hAnsi="仿宋" w:hint="eastAsia"/>
          <w:bCs/>
          <w:sz w:val="24"/>
          <w:szCs w:val="24"/>
        </w:rPr>
        <w:t>高清直播“两神山”现场建设，吸引总共超过3亿人次观看，被亲切</w:t>
      </w:r>
      <w:r w:rsidR="00674AC8" w:rsidRPr="00F2370F">
        <w:rPr>
          <w:rFonts w:ascii="仿宋" w:eastAsia="仿宋" w:hAnsi="仿宋" w:hint="eastAsia"/>
          <w:sz w:val="24"/>
          <w:szCs w:val="24"/>
        </w:rPr>
        <w:t>称为“云监工”，</w:t>
      </w:r>
      <w:r w:rsidR="00F53B8B">
        <w:rPr>
          <w:rFonts w:ascii="仿宋" w:eastAsia="仿宋" w:hAnsi="仿宋" w:hint="eastAsia"/>
          <w:sz w:val="24"/>
          <w:szCs w:val="24"/>
        </w:rPr>
        <w:t>成为经典传播案例</w:t>
      </w:r>
      <w:r w:rsidR="00674AC8" w:rsidRPr="00F2370F">
        <w:rPr>
          <w:rFonts w:ascii="仿宋" w:eastAsia="仿宋" w:hAnsi="仿宋" w:hint="eastAsia"/>
          <w:sz w:val="24"/>
          <w:szCs w:val="24"/>
        </w:rPr>
        <w:t>。</w:t>
      </w:r>
      <w:r w:rsidR="00F2370F">
        <w:rPr>
          <w:rFonts w:ascii="仿宋" w:eastAsia="仿宋" w:hAnsi="仿宋" w:hint="eastAsia"/>
          <w:sz w:val="24"/>
          <w:szCs w:val="24"/>
        </w:rPr>
        <w:t>2</w:t>
      </w:r>
      <w:r w:rsidR="00F2370F">
        <w:rPr>
          <w:rFonts w:ascii="仿宋" w:eastAsia="仿宋" w:hAnsi="仿宋"/>
          <w:sz w:val="24"/>
          <w:szCs w:val="24"/>
        </w:rPr>
        <w:t>023</w:t>
      </w:r>
      <w:r w:rsidR="00F2370F">
        <w:rPr>
          <w:rFonts w:ascii="仿宋" w:eastAsia="仿宋" w:hAnsi="仿宋" w:hint="eastAsia"/>
          <w:sz w:val="24"/>
          <w:szCs w:val="24"/>
        </w:rPr>
        <w:t>年3月，</w:t>
      </w:r>
      <w:r w:rsidR="004F6961" w:rsidRPr="00F2370F">
        <w:rPr>
          <w:rFonts w:ascii="仿宋" w:eastAsia="仿宋" w:hAnsi="仿宋" w:hint="eastAsia"/>
          <w:sz w:val="24"/>
          <w:szCs w:val="24"/>
        </w:rPr>
        <w:t>中国移动比特数智人“弋瑭”作为新华社客户端“元宇宙看两会”特派报道记者，高效、准确地完成了</w:t>
      </w:r>
      <w:r w:rsidR="00F2370F" w:rsidRPr="00F2370F">
        <w:rPr>
          <w:rFonts w:ascii="仿宋" w:eastAsia="仿宋" w:hAnsi="仿宋" w:hint="eastAsia"/>
          <w:sz w:val="24"/>
          <w:szCs w:val="24"/>
        </w:rPr>
        <w:t>当年</w:t>
      </w:r>
      <w:r w:rsidR="004F6961" w:rsidRPr="00F2370F">
        <w:rPr>
          <w:rFonts w:ascii="仿宋" w:eastAsia="仿宋" w:hAnsi="仿宋" w:hint="eastAsia"/>
          <w:sz w:val="24"/>
          <w:szCs w:val="24"/>
        </w:rPr>
        <w:t>两会科普报道</w:t>
      </w:r>
      <w:r w:rsidR="00674AC8" w:rsidRPr="00F2370F">
        <w:rPr>
          <w:rFonts w:ascii="仿宋" w:eastAsia="仿宋" w:hAnsi="仿宋" w:hint="eastAsia"/>
          <w:sz w:val="24"/>
          <w:szCs w:val="24"/>
        </w:rPr>
        <w:t>。</w:t>
      </w:r>
    </w:p>
    <w:p w:rsidR="002712B3" w:rsidRPr="00BE204C" w:rsidRDefault="002712B3" w:rsidP="0022161C">
      <w:pPr>
        <w:pStyle w:val="aa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 w:hint="eastAsia"/>
          <w:b/>
          <w:sz w:val="24"/>
          <w:szCs w:val="24"/>
        </w:rPr>
        <w:t>2</w:t>
      </w:r>
      <w:r w:rsidRPr="0022161C">
        <w:rPr>
          <w:rFonts w:ascii="仿宋" w:eastAsia="仿宋" w:hAnsi="仿宋"/>
          <w:b/>
          <w:sz w:val="24"/>
          <w:szCs w:val="24"/>
        </w:rPr>
        <w:t>024</w:t>
      </w:r>
      <w:r w:rsidRPr="0022161C">
        <w:rPr>
          <w:rFonts w:ascii="仿宋" w:eastAsia="仿宋" w:hAnsi="仿宋" w:hint="eastAsia"/>
          <w:b/>
          <w:sz w:val="24"/>
          <w:szCs w:val="24"/>
        </w:rPr>
        <w:t>至今：</w:t>
      </w:r>
      <w:r w:rsidRPr="0022161C">
        <w:rPr>
          <w:rFonts w:ascii="仿宋" w:eastAsia="仿宋" w:hAnsi="仿宋"/>
          <w:b/>
          <w:sz w:val="24"/>
          <w:szCs w:val="24"/>
        </w:rPr>
        <w:t>生成式AI+大模型，迈向“内容智造”新阶段</w:t>
      </w:r>
    </w:p>
    <w:p w:rsidR="004F6961" w:rsidRPr="00F2370F" w:rsidRDefault="00F2370F" w:rsidP="00F2370F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基于</w:t>
      </w:r>
      <w:r w:rsidRPr="00F2370F">
        <w:rPr>
          <w:rFonts w:ascii="仿宋" w:eastAsia="仿宋" w:hAnsi="仿宋"/>
          <w:sz w:val="24"/>
          <w:szCs w:val="24"/>
        </w:rPr>
        <w:t>生成式AI</w:t>
      </w:r>
      <w:r w:rsidR="00EB3B2A" w:rsidRPr="00F2370F">
        <w:rPr>
          <w:rFonts w:ascii="仿宋" w:eastAsia="仿宋" w:hAnsi="仿宋"/>
          <w:sz w:val="24"/>
          <w:szCs w:val="24"/>
        </w:rPr>
        <w:t>技术突破</w:t>
      </w:r>
      <w:r>
        <w:rPr>
          <w:rFonts w:ascii="仿宋" w:eastAsia="仿宋" w:hAnsi="仿宋" w:hint="eastAsia"/>
          <w:sz w:val="24"/>
          <w:szCs w:val="24"/>
        </w:rPr>
        <w:t>，大模型应用</w:t>
      </w:r>
      <w:r w:rsidR="00EB3B2A" w:rsidRPr="00F2370F">
        <w:rPr>
          <w:rFonts w:ascii="仿宋" w:eastAsia="仿宋" w:hAnsi="仿宋"/>
          <w:sz w:val="24"/>
          <w:szCs w:val="24"/>
        </w:rPr>
        <w:t>延伸至</w:t>
      </w:r>
      <w:r w:rsidRPr="00F2370F">
        <w:rPr>
          <w:rFonts w:ascii="仿宋" w:eastAsia="仿宋" w:hAnsi="仿宋" w:hint="eastAsia"/>
          <w:sz w:val="24"/>
          <w:szCs w:val="24"/>
        </w:rPr>
        <w:t>央企新媒体</w:t>
      </w:r>
      <w:r w:rsidRPr="00F2370F">
        <w:rPr>
          <w:rFonts w:ascii="仿宋" w:eastAsia="仿宋" w:hAnsi="仿宋"/>
          <w:sz w:val="24"/>
          <w:szCs w:val="24"/>
        </w:rPr>
        <w:t>宣传领域</w:t>
      </w:r>
      <w:r w:rsidR="00EB3B2A" w:rsidRPr="00F2370F">
        <w:rPr>
          <w:rFonts w:ascii="仿宋" w:eastAsia="仿宋" w:hAnsi="仿宋"/>
          <w:sz w:val="24"/>
          <w:szCs w:val="24"/>
        </w:rPr>
        <w:t>。</w:t>
      </w:r>
      <w:r w:rsidR="00C53A6F">
        <w:rPr>
          <w:rFonts w:ascii="仿宋" w:eastAsia="仿宋" w:hAnsi="仿宋" w:hint="eastAsia"/>
          <w:sz w:val="24"/>
          <w:szCs w:val="24"/>
        </w:rPr>
        <w:t>2</w:t>
      </w:r>
      <w:r w:rsidR="00C53A6F">
        <w:rPr>
          <w:rFonts w:ascii="仿宋" w:eastAsia="仿宋" w:hAnsi="仿宋"/>
          <w:sz w:val="24"/>
          <w:szCs w:val="24"/>
        </w:rPr>
        <w:t>024</w:t>
      </w:r>
      <w:r w:rsidR="00C53A6F">
        <w:rPr>
          <w:rFonts w:ascii="仿宋" w:eastAsia="仿宋" w:hAnsi="仿宋" w:hint="eastAsia"/>
          <w:sz w:val="24"/>
          <w:szCs w:val="24"/>
        </w:rPr>
        <w:t>年5月，</w:t>
      </w:r>
      <w:r w:rsidR="004F6961" w:rsidRPr="00F2370F">
        <w:rPr>
          <w:rFonts w:ascii="仿宋" w:eastAsia="仿宋" w:hAnsi="仿宋" w:hint="eastAsia"/>
          <w:sz w:val="24"/>
          <w:szCs w:val="24"/>
        </w:rPr>
        <w:t>中国电信与新华社联合发布“新语”新闻大模型，提供专业新闻稿件全文自动生成服务，采编资格测试成绩较ChatGPT高出12%，被专家评定为“一线记者高级助手”</w:t>
      </w:r>
      <w:r w:rsidR="00E04CD1">
        <w:rPr>
          <w:rFonts w:ascii="仿宋" w:eastAsia="仿宋" w:hAnsi="仿宋" w:hint="eastAsia"/>
          <w:sz w:val="24"/>
          <w:szCs w:val="24"/>
        </w:rPr>
        <w:t>；</w:t>
      </w:r>
      <w:r w:rsidR="00C53A6F">
        <w:rPr>
          <w:rFonts w:ascii="仿宋" w:eastAsia="仿宋" w:hAnsi="仿宋" w:hint="eastAsia"/>
          <w:sz w:val="24"/>
          <w:szCs w:val="24"/>
        </w:rPr>
        <w:t>2</w:t>
      </w:r>
      <w:r w:rsidR="00C53A6F">
        <w:rPr>
          <w:rFonts w:ascii="仿宋" w:eastAsia="仿宋" w:hAnsi="仿宋"/>
          <w:sz w:val="24"/>
          <w:szCs w:val="24"/>
        </w:rPr>
        <w:t>024</w:t>
      </w:r>
      <w:r w:rsidR="00C53A6F">
        <w:rPr>
          <w:rFonts w:ascii="仿宋" w:eastAsia="仿宋" w:hAnsi="仿宋" w:hint="eastAsia"/>
          <w:sz w:val="24"/>
          <w:szCs w:val="24"/>
        </w:rPr>
        <w:t>年6月，</w:t>
      </w:r>
      <w:r w:rsidR="00E04CD1" w:rsidRPr="00C53A6F">
        <w:rPr>
          <w:rFonts w:ascii="仿宋" w:eastAsia="仿宋" w:hAnsi="仿宋" w:hint="eastAsia"/>
          <w:sz w:val="24"/>
          <w:szCs w:val="24"/>
        </w:rPr>
        <w:t>咪咕公司携手GSMA，采用一站式内容创作平台“仝舟AIGC生产管线”</w:t>
      </w:r>
      <w:r w:rsidR="00C53A6F" w:rsidRPr="00C53A6F">
        <w:rPr>
          <w:rFonts w:ascii="仿宋" w:eastAsia="仿宋" w:hAnsi="仿宋" w:hint="eastAsia"/>
          <w:sz w:val="24"/>
          <w:szCs w:val="24"/>
        </w:rPr>
        <w:t xml:space="preserve"> 联合发布《八仙过海 仝舟共济》AIGC短片。</w:t>
      </w:r>
      <w:r w:rsidR="00F53B8B">
        <w:rPr>
          <w:rFonts w:ascii="仿宋" w:eastAsia="仿宋" w:hAnsi="仿宋" w:hint="eastAsia"/>
          <w:sz w:val="24"/>
          <w:szCs w:val="24"/>
        </w:rPr>
        <w:t>央企新媒体</w:t>
      </w:r>
      <w:r w:rsidR="003101E2">
        <w:rPr>
          <w:rFonts w:ascii="仿宋" w:eastAsia="仿宋" w:hAnsi="仿宋" w:hint="eastAsia"/>
          <w:sz w:val="24"/>
          <w:szCs w:val="24"/>
        </w:rPr>
        <w:t>内容生产技术开始向数智化演进。</w:t>
      </w:r>
    </w:p>
    <w:p w:rsidR="00BE204C" w:rsidRPr="00BE204C" w:rsidRDefault="00BE204C" w:rsidP="00BE204C">
      <w:pPr>
        <w:spacing w:line="360" w:lineRule="auto"/>
        <w:rPr>
          <w:rFonts w:ascii="仿宋" w:eastAsia="仿宋" w:hAnsi="仿宋"/>
          <w:sz w:val="24"/>
          <w:szCs w:val="24"/>
        </w:rPr>
      </w:pPr>
    </w:p>
    <w:p w:rsidR="00B31EDB" w:rsidRDefault="00B31EDB" w:rsidP="0022161C">
      <w:pPr>
        <w:spacing w:line="360" w:lineRule="auto"/>
        <w:rPr>
          <w:rFonts w:ascii="仿宋" w:eastAsia="仿宋" w:hAnsi="仿宋"/>
          <w:b/>
          <w:sz w:val="24"/>
          <w:szCs w:val="24"/>
        </w:rPr>
      </w:pPr>
      <w:r w:rsidRPr="0022161C">
        <w:rPr>
          <w:rFonts w:ascii="仿宋" w:eastAsia="仿宋" w:hAnsi="仿宋"/>
          <w:b/>
          <w:sz w:val="24"/>
          <w:szCs w:val="24"/>
        </w:rPr>
        <w:t>三、亮点解析</w:t>
      </w:r>
      <w:r w:rsidR="00445011">
        <w:rPr>
          <w:rFonts w:ascii="仿宋" w:eastAsia="仿宋" w:hAnsi="仿宋" w:hint="eastAsia"/>
          <w:b/>
          <w:sz w:val="24"/>
          <w:szCs w:val="24"/>
        </w:rPr>
        <w:t>：</w:t>
      </w:r>
      <w:r w:rsidRPr="0022161C">
        <w:rPr>
          <w:rFonts w:ascii="仿宋" w:eastAsia="仿宋" w:hAnsi="仿宋"/>
          <w:b/>
          <w:sz w:val="24"/>
          <w:szCs w:val="24"/>
        </w:rPr>
        <w:t>央企新媒体的</w:t>
      </w:r>
      <w:r w:rsidR="0085457B">
        <w:rPr>
          <w:rFonts w:ascii="仿宋" w:eastAsia="仿宋" w:hAnsi="仿宋" w:hint="eastAsia"/>
          <w:b/>
          <w:sz w:val="24"/>
          <w:szCs w:val="24"/>
        </w:rPr>
        <w:t>四</w:t>
      </w:r>
      <w:r w:rsidRPr="0022161C">
        <w:rPr>
          <w:rFonts w:ascii="仿宋" w:eastAsia="仿宋" w:hAnsi="仿宋"/>
          <w:b/>
          <w:sz w:val="24"/>
          <w:szCs w:val="24"/>
        </w:rPr>
        <w:t>大</w:t>
      </w:r>
      <w:r w:rsidR="00700DFA">
        <w:rPr>
          <w:rFonts w:ascii="仿宋" w:eastAsia="仿宋" w:hAnsi="仿宋" w:hint="eastAsia"/>
          <w:b/>
          <w:sz w:val="24"/>
          <w:szCs w:val="24"/>
        </w:rPr>
        <w:t>建设</w:t>
      </w:r>
      <w:r w:rsidRPr="0022161C">
        <w:rPr>
          <w:rFonts w:ascii="仿宋" w:eastAsia="仿宋" w:hAnsi="仿宋"/>
          <w:b/>
          <w:sz w:val="24"/>
          <w:szCs w:val="24"/>
        </w:rPr>
        <w:t>范式</w:t>
      </w:r>
    </w:p>
    <w:p w:rsidR="00700DFA" w:rsidRPr="00700DFA" w:rsidRDefault="00700DFA" w:rsidP="007050DE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2161C">
        <w:rPr>
          <w:rFonts w:ascii="仿宋" w:eastAsia="仿宋" w:hAnsi="仿宋"/>
          <w:sz w:val="24"/>
          <w:szCs w:val="24"/>
        </w:rPr>
        <w:t>央企新媒体</w:t>
      </w:r>
      <w:r>
        <w:rPr>
          <w:rFonts w:ascii="仿宋" w:eastAsia="仿宋" w:hAnsi="仿宋" w:hint="eastAsia"/>
          <w:sz w:val="24"/>
          <w:szCs w:val="24"/>
        </w:rPr>
        <w:t>建设实现了</w:t>
      </w:r>
      <w:r w:rsidRPr="0022161C">
        <w:rPr>
          <w:rFonts w:ascii="仿宋" w:eastAsia="仿宋" w:hAnsi="仿宋"/>
          <w:sz w:val="24"/>
          <w:szCs w:val="24"/>
        </w:rPr>
        <w:t>从“新闻通稿”到“数字文明纽带”</w:t>
      </w:r>
      <w:r>
        <w:rPr>
          <w:rFonts w:ascii="仿宋" w:eastAsia="仿宋" w:hAnsi="仿宋" w:hint="eastAsia"/>
          <w:sz w:val="24"/>
          <w:szCs w:val="24"/>
        </w:rPr>
        <w:t>的转变，</w:t>
      </w:r>
      <w:r w:rsidRPr="00700DFA">
        <w:rPr>
          <w:rFonts w:ascii="仿宋" w:eastAsia="仿宋" w:hAnsi="仿宋"/>
          <w:sz w:val="24"/>
          <w:szCs w:val="24"/>
        </w:rPr>
        <w:t>切实打破了央企新媒体原有的传播与发展局限，从多维度实现转型升级，</w:t>
      </w:r>
    </w:p>
    <w:p w:rsidR="00024C27" w:rsidRPr="007E4D03" w:rsidRDefault="00024C27" w:rsidP="000260E7">
      <w:pPr>
        <w:spacing w:line="360" w:lineRule="auto"/>
        <w:ind w:firstLineChars="200" w:firstLine="482"/>
        <w:rPr>
          <w:rFonts w:ascii="仿宋" w:eastAsia="仿宋" w:hAnsi="仿宋"/>
          <w:bCs/>
          <w:sz w:val="24"/>
          <w:szCs w:val="24"/>
        </w:rPr>
      </w:pPr>
      <w:r w:rsidRPr="000260E7">
        <w:rPr>
          <w:rFonts w:ascii="仿宋" w:eastAsia="仿宋" w:hAnsi="仿宋"/>
          <w:b/>
          <w:bCs/>
          <w:sz w:val="24"/>
          <w:szCs w:val="24"/>
        </w:rPr>
        <w:lastRenderedPageBreak/>
        <w:t>传播</w:t>
      </w:r>
      <w:r w:rsidR="006650A4" w:rsidRPr="000260E7">
        <w:rPr>
          <w:rFonts w:ascii="仿宋" w:eastAsia="仿宋" w:hAnsi="仿宋" w:hint="eastAsia"/>
          <w:b/>
          <w:bCs/>
          <w:sz w:val="24"/>
          <w:szCs w:val="24"/>
        </w:rPr>
        <w:t>渠道</w:t>
      </w:r>
      <w:r w:rsidRPr="000260E7">
        <w:rPr>
          <w:rFonts w:ascii="仿宋" w:eastAsia="仿宋" w:hAnsi="仿宋"/>
          <w:b/>
          <w:bCs/>
          <w:sz w:val="24"/>
          <w:szCs w:val="24"/>
        </w:rPr>
        <w:t>转型</w:t>
      </w:r>
      <w:r w:rsidR="000260E7" w:rsidRPr="000260E7">
        <w:rPr>
          <w:rFonts w:ascii="仿宋" w:eastAsia="仿宋" w:hAnsi="仿宋" w:hint="eastAsia"/>
          <w:bCs/>
          <w:sz w:val="24"/>
          <w:szCs w:val="24"/>
        </w:rPr>
        <w:t>。</w:t>
      </w:r>
      <w:r w:rsidRPr="007E4D03">
        <w:rPr>
          <w:rFonts w:ascii="仿宋" w:eastAsia="仿宋" w:hAnsi="仿宋"/>
          <w:bCs/>
          <w:sz w:val="24"/>
          <w:szCs w:val="24"/>
        </w:rPr>
        <w:t>从"新闻通稿+宣传栏"的传统模式，到建立</w:t>
      </w:r>
      <w:r w:rsidR="007E4D03" w:rsidRPr="007E4D03">
        <w:rPr>
          <w:rFonts w:ascii="仿宋" w:eastAsia="仿宋" w:hAnsi="仿宋" w:hint="eastAsia"/>
          <w:bCs/>
          <w:sz w:val="24"/>
          <w:szCs w:val="24"/>
        </w:rPr>
        <w:t>覆盖微博、微信、今日头条、一点资讯、知乎、抖音、快手、哔哩哔哩等</w:t>
      </w:r>
      <w:r w:rsidRPr="007E4D03">
        <w:rPr>
          <w:rFonts w:ascii="仿宋" w:eastAsia="仿宋" w:hAnsi="仿宋"/>
          <w:bCs/>
          <w:sz w:val="24"/>
          <w:szCs w:val="24"/>
        </w:rPr>
        <w:t>的全平台矩阵，央企完成了从机构媒体向平台媒体的跨越</w:t>
      </w:r>
      <w:r w:rsidR="00AB3F64">
        <w:rPr>
          <w:rFonts w:ascii="仿宋" w:eastAsia="仿宋" w:hAnsi="仿宋" w:hint="eastAsia"/>
          <w:bCs/>
          <w:sz w:val="24"/>
          <w:szCs w:val="24"/>
        </w:rPr>
        <w:t>，</w:t>
      </w:r>
      <w:r w:rsidR="009F085E" w:rsidRPr="000260E7">
        <w:rPr>
          <w:rFonts w:ascii="仿宋" w:eastAsia="仿宋" w:hAnsi="仿宋"/>
          <w:bCs/>
          <w:sz w:val="24"/>
          <w:szCs w:val="24"/>
        </w:rPr>
        <w:t>构建了</w:t>
      </w:r>
      <w:r w:rsidR="009F085E" w:rsidRPr="000260E7">
        <w:rPr>
          <w:rFonts w:ascii="仿宋" w:eastAsia="仿宋" w:hAnsi="仿宋" w:hint="eastAsia"/>
          <w:bCs/>
          <w:sz w:val="24"/>
          <w:szCs w:val="24"/>
        </w:rPr>
        <w:t>以“国资小新”为龙头的中央企业官方号矩阵</w:t>
      </w:r>
      <w:r w:rsidR="00AB3F64">
        <w:rPr>
          <w:rFonts w:ascii="仿宋" w:eastAsia="仿宋" w:hAnsi="仿宋" w:hint="eastAsia"/>
          <w:bCs/>
          <w:sz w:val="24"/>
          <w:szCs w:val="24"/>
        </w:rPr>
        <w:t>。</w:t>
      </w:r>
      <w:r w:rsidRPr="007E4D03">
        <w:rPr>
          <w:rFonts w:ascii="仿宋" w:eastAsia="仿宋" w:hAnsi="仿宋"/>
          <w:bCs/>
          <w:sz w:val="24"/>
          <w:szCs w:val="24"/>
        </w:rPr>
        <w:t>截至2023年底，</w:t>
      </w:r>
      <w:r w:rsidR="00975C95">
        <w:rPr>
          <w:rFonts w:ascii="仿宋" w:eastAsia="仿宋" w:hAnsi="仿宋" w:hint="eastAsia"/>
          <w:bCs/>
          <w:sz w:val="24"/>
          <w:szCs w:val="24"/>
        </w:rPr>
        <w:t>当时</w:t>
      </w:r>
      <w:r w:rsidRPr="007E4D03">
        <w:rPr>
          <w:rFonts w:ascii="仿宋" w:eastAsia="仿宋" w:hAnsi="仿宋"/>
          <w:bCs/>
          <w:sz w:val="24"/>
          <w:szCs w:val="24"/>
        </w:rPr>
        <w:t>9</w:t>
      </w:r>
      <w:r w:rsidR="007D0EE7">
        <w:rPr>
          <w:rFonts w:ascii="仿宋" w:eastAsia="仿宋" w:hAnsi="仿宋"/>
          <w:bCs/>
          <w:sz w:val="24"/>
          <w:szCs w:val="24"/>
        </w:rPr>
        <w:t>7</w:t>
      </w:r>
      <w:r w:rsidRPr="007E4D03">
        <w:rPr>
          <w:rFonts w:ascii="仿宋" w:eastAsia="仿宋" w:hAnsi="仿宋"/>
          <w:bCs/>
          <w:sz w:val="24"/>
          <w:szCs w:val="24"/>
        </w:rPr>
        <w:t>家中央企业全部开通新媒体账号。</w:t>
      </w:r>
      <w:r w:rsidR="00191212">
        <w:rPr>
          <w:rFonts w:ascii="仿宋" w:eastAsia="仿宋" w:hAnsi="仿宋" w:hint="eastAsia"/>
          <w:bCs/>
          <w:sz w:val="24"/>
          <w:szCs w:val="24"/>
        </w:rPr>
        <w:t>以</w:t>
      </w:r>
      <w:r w:rsidR="00205B5C">
        <w:rPr>
          <w:rFonts w:ascii="仿宋" w:eastAsia="仿宋" w:hAnsi="仿宋" w:hint="eastAsia"/>
          <w:bCs/>
          <w:sz w:val="24"/>
          <w:szCs w:val="24"/>
        </w:rPr>
        <w:t>2</w:t>
      </w:r>
      <w:r w:rsidR="00205B5C">
        <w:rPr>
          <w:rFonts w:ascii="仿宋" w:eastAsia="仿宋" w:hAnsi="仿宋"/>
          <w:bCs/>
          <w:sz w:val="24"/>
          <w:szCs w:val="24"/>
        </w:rPr>
        <w:t>024</w:t>
      </w:r>
      <w:r w:rsidR="00205B5C">
        <w:rPr>
          <w:rFonts w:ascii="仿宋" w:eastAsia="仿宋" w:hAnsi="仿宋" w:hint="eastAsia"/>
          <w:bCs/>
          <w:sz w:val="24"/>
          <w:szCs w:val="24"/>
        </w:rPr>
        <w:t>年</w:t>
      </w:r>
      <w:r w:rsidR="00191212">
        <w:rPr>
          <w:rFonts w:ascii="仿宋" w:eastAsia="仿宋" w:hAnsi="仿宋" w:hint="eastAsia"/>
          <w:bCs/>
          <w:sz w:val="24"/>
          <w:szCs w:val="24"/>
        </w:rPr>
        <w:t>4月为例，</w:t>
      </w:r>
      <w:r w:rsidR="00205B5C" w:rsidRPr="00205B5C">
        <w:rPr>
          <w:rFonts w:ascii="仿宋" w:eastAsia="仿宋" w:hAnsi="仿宋" w:hint="eastAsia"/>
          <w:bCs/>
          <w:sz w:val="24"/>
          <w:szCs w:val="24"/>
        </w:rPr>
        <w:t>突破100万阅读量的央企微信公众号有</w:t>
      </w:r>
      <w:r w:rsidR="00191212">
        <w:rPr>
          <w:rFonts w:ascii="仿宋" w:eastAsia="仿宋" w:hAnsi="仿宋"/>
          <w:bCs/>
          <w:sz w:val="24"/>
          <w:szCs w:val="24"/>
        </w:rPr>
        <w:t>7</w:t>
      </w:r>
      <w:r w:rsidR="00205B5C" w:rsidRPr="00205B5C">
        <w:rPr>
          <w:rFonts w:ascii="仿宋" w:eastAsia="仿宋" w:hAnsi="仿宋" w:hint="eastAsia"/>
          <w:bCs/>
          <w:sz w:val="24"/>
          <w:szCs w:val="24"/>
        </w:rPr>
        <w:t>个，分别是中国电信、中国移动、中国联通、中国石化、中国石油</w:t>
      </w:r>
      <w:r w:rsidR="00191212">
        <w:rPr>
          <w:rFonts w:ascii="仿宋" w:eastAsia="仿宋" w:hAnsi="仿宋" w:hint="eastAsia"/>
          <w:bCs/>
          <w:sz w:val="24"/>
          <w:szCs w:val="24"/>
        </w:rPr>
        <w:t>、中国能源集团、中国建筑</w:t>
      </w:r>
      <w:r w:rsidR="00205B5C">
        <w:rPr>
          <w:rFonts w:ascii="仿宋" w:eastAsia="仿宋" w:hAnsi="仿宋" w:hint="eastAsia"/>
          <w:bCs/>
          <w:sz w:val="24"/>
          <w:szCs w:val="24"/>
        </w:rPr>
        <w:t>。</w:t>
      </w:r>
      <w:r w:rsidR="002F44AA">
        <w:rPr>
          <w:rFonts w:ascii="仿宋" w:eastAsia="仿宋" w:hAnsi="仿宋" w:hint="eastAsia"/>
          <w:bCs/>
          <w:sz w:val="24"/>
          <w:szCs w:val="24"/>
        </w:rPr>
        <w:t>同时，央企</w:t>
      </w:r>
      <w:r w:rsidR="00277311">
        <w:rPr>
          <w:rFonts w:ascii="仿宋" w:eastAsia="仿宋" w:hAnsi="仿宋" w:hint="eastAsia"/>
          <w:bCs/>
          <w:sz w:val="24"/>
          <w:szCs w:val="24"/>
        </w:rPr>
        <w:t>加强了海外新媒体平台的账号布局，如</w:t>
      </w:r>
      <w:r w:rsidR="00277311" w:rsidRPr="00277311">
        <w:rPr>
          <w:rFonts w:ascii="仿宋" w:eastAsia="仿宋" w:hAnsi="仿宋"/>
          <w:bCs/>
          <w:sz w:val="24"/>
          <w:szCs w:val="24"/>
        </w:rPr>
        <w:t>Facebook、Twitter、YouTube、Instagram</w:t>
      </w:r>
      <w:r w:rsidR="00277311" w:rsidRPr="00277311">
        <w:rPr>
          <w:rFonts w:ascii="仿宋" w:eastAsia="仿宋" w:hAnsi="仿宋" w:hint="eastAsia"/>
          <w:bCs/>
          <w:sz w:val="24"/>
          <w:szCs w:val="24"/>
        </w:rPr>
        <w:t>等平台，</w:t>
      </w:r>
      <w:r w:rsidR="002F44AA" w:rsidRPr="00395E5C">
        <w:rPr>
          <w:rFonts w:ascii="仿宋" w:eastAsia="仿宋" w:hAnsi="仿宋"/>
          <w:bCs/>
          <w:sz w:val="24"/>
          <w:szCs w:val="24"/>
        </w:rPr>
        <w:t>在《2024中央企业海外网络传播力建设报告》中，中石油海外传播力综合指数得分在中央企业中位列第一</w:t>
      </w:r>
      <w:r w:rsidR="002F44AA" w:rsidRPr="00395E5C">
        <w:rPr>
          <w:rFonts w:ascii="仿宋" w:eastAsia="仿宋" w:hAnsi="仿宋" w:hint="eastAsia"/>
          <w:bCs/>
          <w:sz w:val="24"/>
          <w:szCs w:val="24"/>
        </w:rPr>
        <w:t>。</w:t>
      </w:r>
      <w:bookmarkStart w:id="0" w:name="_GoBack"/>
      <w:bookmarkEnd w:id="0"/>
    </w:p>
    <w:p w:rsidR="00024C27" w:rsidRPr="00FC6562" w:rsidRDefault="00FC6562" w:rsidP="000260E7">
      <w:pPr>
        <w:spacing w:line="360" w:lineRule="auto"/>
        <w:ind w:firstLineChars="200" w:firstLine="482"/>
        <w:rPr>
          <w:rFonts w:ascii="仿宋" w:eastAsia="仿宋" w:hAnsi="仿宋"/>
          <w:bCs/>
          <w:sz w:val="24"/>
          <w:szCs w:val="24"/>
        </w:rPr>
      </w:pPr>
      <w:r w:rsidRPr="000260E7">
        <w:rPr>
          <w:rFonts w:ascii="仿宋" w:eastAsia="仿宋" w:hAnsi="仿宋" w:hint="eastAsia"/>
          <w:b/>
          <w:bCs/>
          <w:sz w:val="24"/>
          <w:szCs w:val="24"/>
        </w:rPr>
        <w:t>媒体资源整合</w:t>
      </w:r>
      <w:r w:rsidR="000260E7">
        <w:rPr>
          <w:rFonts w:ascii="仿宋" w:eastAsia="仿宋" w:hAnsi="仿宋" w:hint="eastAsia"/>
          <w:bCs/>
          <w:sz w:val="24"/>
          <w:szCs w:val="24"/>
        </w:rPr>
        <w:t>。</w:t>
      </w:r>
      <w:r w:rsidRPr="00FC6562">
        <w:rPr>
          <w:rFonts w:ascii="仿宋" w:eastAsia="仿宋" w:hAnsi="仿宋"/>
          <w:bCs/>
          <w:sz w:val="24"/>
          <w:szCs w:val="24"/>
        </w:rPr>
        <w:t>从“分散宣传”的传统架构，到以全媒体矩阵为核心、技术驱动为支撑的现代化传播体系，央企通过组织变革与资源整合实现从“信息发布者”到“生态构建者”的跃迁。</w:t>
      </w:r>
      <w:r w:rsidR="001B5995" w:rsidRPr="002308A6">
        <w:rPr>
          <w:rFonts w:ascii="仿宋" w:eastAsia="仿宋" w:hAnsi="仿宋"/>
          <w:bCs/>
          <w:sz w:val="24"/>
          <w:szCs w:val="24"/>
        </w:rPr>
        <w:t>2024年7月中国石油</w:t>
      </w:r>
      <w:r w:rsidRPr="002308A6">
        <w:rPr>
          <w:rFonts w:ascii="仿宋" w:eastAsia="仿宋" w:hAnsi="仿宋"/>
          <w:bCs/>
          <w:sz w:val="24"/>
          <w:szCs w:val="24"/>
        </w:rPr>
        <w:t>成立</w:t>
      </w:r>
      <w:r w:rsidR="001B5995" w:rsidRPr="002308A6">
        <w:rPr>
          <w:rFonts w:ascii="仿宋" w:eastAsia="仿宋" w:hAnsi="仿宋"/>
          <w:bCs/>
          <w:sz w:val="24"/>
          <w:szCs w:val="24"/>
        </w:rPr>
        <w:t>融媒体中心，整合原报社、影视中心资源，构建“一次采集、多元生成、全平台分发”的融合传播体系，覆盖国内34个平台、国际12个账号</w:t>
      </w:r>
      <w:r w:rsidR="002F44AA">
        <w:rPr>
          <w:rFonts w:ascii="仿宋" w:eastAsia="仿宋" w:hAnsi="仿宋" w:hint="eastAsia"/>
          <w:bCs/>
          <w:sz w:val="24"/>
          <w:szCs w:val="24"/>
        </w:rPr>
        <w:t>。</w:t>
      </w:r>
      <w:r w:rsidR="002F44AA" w:rsidRPr="002308A6">
        <w:rPr>
          <w:rFonts w:ascii="仿宋" w:eastAsia="仿宋" w:hAnsi="仿宋" w:hint="eastAsia"/>
          <w:bCs/>
          <w:sz w:val="24"/>
          <w:szCs w:val="24"/>
        </w:rPr>
        <w:t xml:space="preserve"> </w:t>
      </w:r>
      <w:r w:rsidR="004D4AAE" w:rsidRPr="002308A6">
        <w:rPr>
          <w:rFonts w:ascii="仿宋" w:eastAsia="仿宋" w:hAnsi="仿宋" w:hint="eastAsia"/>
          <w:bCs/>
          <w:sz w:val="24"/>
          <w:szCs w:val="24"/>
        </w:rPr>
        <w:t>2</w:t>
      </w:r>
      <w:r w:rsidR="004D4AAE" w:rsidRPr="002308A6">
        <w:rPr>
          <w:rFonts w:ascii="仿宋" w:eastAsia="仿宋" w:hAnsi="仿宋"/>
          <w:bCs/>
          <w:sz w:val="24"/>
          <w:szCs w:val="24"/>
        </w:rPr>
        <w:t>023</w:t>
      </w:r>
      <w:r w:rsidR="004D4AAE" w:rsidRPr="002308A6">
        <w:rPr>
          <w:rFonts w:ascii="仿宋" w:eastAsia="仿宋" w:hAnsi="仿宋" w:hint="eastAsia"/>
          <w:bCs/>
          <w:sz w:val="24"/>
          <w:szCs w:val="24"/>
        </w:rPr>
        <w:t>年1</w:t>
      </w:r>
      <w:r w:rsidR="004D4AAE" w:rsidRPr="002308A6">
        <w:rPr>
          <w:rFonts w:ascii="仿宋" w:eastAsia="仿宋" w:hAnsi="仿宋"/>
          <w:bCs/>
          <w:sz w:val="24"/>
          <w:szCs w:val="24"/>
        </w:rPr>
        <w:t>2</w:t>
      </w:r>
      <w:r w:rsidR="004D4AAE" w:rsidRPr="002308A6">
        <w:rPr>
          <w:rFonts w:ascii="仿宋" w:eastAsia="仿宋" w:hAnsi="仿宋" w:hint="eastAsia"/>
          <w:bCs/>
          <w:sz w:val="24"/>
          <w:szCs w:val="24"/>
        </w:rPr>
        <w:t>月中国船舶集团成立新闻宣传中心，以打响“中国船舶”品牌为重点，打造具有中国船舶特色的全媒体传播体系</w:t>
      </w:r>
      <w:r>
        <w:rPr>
          <w:rFonts w:ascii="仿宋" w:eastAsia="仿宋" w:hAnsi="仿宋" w:hint="eastAsia"/>
          <w:bCs/>
          <w:sz w:val="24"/>
          <w:szCs w:val="24"/>
        </w:rPr>
        <w:t>。</w:t>
      </w:r>
    </w:p>
    <w:p w:rsidR="00A820D5" w:rsidRPr="00A820D5" w:rsidRDefault="00024C27" w:rsidP="00A820D5">
      <w:pPr>
        <w:spacing w:line="360" w:lineRule="auto"/>
        <w:ind w:firstLineChars="200" w:firstLine="482"/>
        <w:rPr>
          <w:rFonts w:ascii="仿宋" w:eastAsia="仿宋" w:hAnsi="仿宋"/>
          <w:bCs/>
          <w:sz w:val="24"/>
          <w:szCs w:val="24"/>
        </w:rPr>
      </w:pPr>
      <w:r w:rsidRPr="00A820D5">
        <w:rPr>
          <w:rFonts w:ascii="仿宋" w:eastAsia="仿宋" w:hAnsi="仿宋"/>
          <w:b/>
          <w:bCs/>
          <w:sz w:val="24"/>
          <w:szCs w:val="24"/>
        </w:rPr>
        <w:t>内容生产革命</w:t>
      </w:r>
      <w:r w:rsidR="00A820D5" w:rsidRPr="00A820D5">
        <w:rPr>
          <w:rFonts w:ascii="仿宋" w:eastAsia="仿宋" w:hAnsi="仿宋" w:hint="eastAsia"/>
          <w:b/>
          <w:bCs/>
          <w:sz w:val="24"/>
          <w:szCs w:val="24"/>
        </w:rPr>
        <w:t>。</w:t>
      </w:r>
      <w:r w:rsidR="00A820D5" w:rsidRPr="00A820D5">
        <w:rPr>
          <w:rFonts w:ascii="仿宋" w:eastAsia="仿宋" w:hAnsi="仿宋"/>
          <w:bCs/>
          <w:sz w:val="24"/>
          <w:szCs w:val="24"/>
        </w:rPr>
        <w:t>从"单向输出"向"用户共创"的互动型内容</w:t>
      </w:r>
      <w:r w:rsidR="00A820D5" w:rsidRPr="00A820D5">
        <w:rPr>
          <w:rFonts w:ascii="仿宋" w:eastAsia="仿宋" w:hAnsi="仿宋" w:hint="eastAsia"/>
          <w:bCs/>
          <w:sz w:val="24"/>
          <w:szCs w:val="24"/>
        </w:rPr>
        <w:t>生产模式</w:t>
      </w:r>
      <w:r w:rsidR="00A820D5" w:rsidRPr="00A820D5">
        <w:rPr>
          <w:rFonts w:ascii="仿宋" w:eastAsia="仿宋" w:hAnsi="仿宋"/>
          <w:bCs/>
          <w:sz w:val="24"/>
          <w:szCs w:val="24"/>
        </w:rPr>
        <w:t>转型，央企正以内容供给侧改革重塑传播价值链。</w:t>
      </w:r>
      <w:r w:rsidR="00A820D5" w:rsidRPr="00A820D5">
        <w:rPr>
          <w:rFonts w:ascii="仿宋" w:eastAsia="仿宋" w:hAnsi="仿宋" w:hint="eastAsia"/>
          <w:bCs/>
          <w:sz w:val="24"/>
          <w:szCs w:val="24"/>
        </w:rPr>
        <w:t>2</w:t>
      </w:r>
      <w:r w:rsidR="00A820D5" w:rsidRPr="00A820D5">
        <w:rPr>
          <w:rFonts w:ascii="仿宋" w:eastAsia="仿宋" w:hAnsi="仿宋"/>
          <w:bCs/>
          <w:sz w:val="24"/>
          <w:szCs w:val="24"/>
        </w:rPr>
        <w:t>024</w:t>
      </w:r>
      <w:r w:rsidR="00A820D5" w:rsidRPr="00A820D5">
        <w:rPr>
          <w:rFonts w:ascii="仿宋" w:eastAsia="仿宋" w:hAnsi="仿宋" w:hint="eastAsia"/>
          <w:bCs/>
          <w:sz w:val="24"/>
          <w:szCs w:val="24"/>
        </w:rPr>
        <w:t>年，中国建筑面向全体员工组织开展“建筑文脉</w:t>
      </w:r>
      <w:r w:rsidR="00A820D5" w:rsidRPr="00A820D5">
        <w:rPr>
          <w:rFonts w:ascii="微软雅黑" w:eastAsia="微软雅黑" w:hAnsi="微软雅黑" w:cs="微软雅黑" w:hint="eastAsia"/>
          <w:bCs/>
          <w:sz w:val="24"/>
          <w:szCs w:val="24"/>
        </w:rPr>
        <w:t>•</w:t>
      </w:r>
      <w:r w:rsidR="00A820D5" w:rsidRPr="00A820D5">
        <w:rPr>
          <w:rFonts w:ascii="仿宋" w:eastAsia="仿宋" w:hAnsi="仿宋" w:cs="仿宋" w:hint="eastAsia"/>
          <w:bCs/>
          <w:sz w:val="24"/>
          <w:szCs w:val="24"/>
        </w:rPr>
        <w:t>幸福传递——我们的故事</w:t>
      </w:r>
      <w:r w:rsidR="00A820D5" w:rsidRPr="00A820D5">
        <w:rPr>
          <w:rFonts w:ascii="仿宋" w:eastAsia="仿宋" w:hAnsi="仿宋" w:hint="eastAsia"/>
          <w:bCs/>
          <w:sz w:val="24"/>
          <w:szCs w:val="24"/>
        </w:rPr>
        <w:t>”品牌故事短视频大赛，涌现出一大批真实记录中建改革发展、真诚讲述中建好人好事、真挚表达中建人家国情怀的短视频作品，提升</w:t>
      </w:r>
      <w:r w:rsidR="00A820D5">
        <w:rPr>
          <w:rFonts w:ascii="仿宋" w:eastAsia="仿宋" w:hAnsi="仿宋" w:hint="eastAsia"/>
          <w:bCs/>
          <w:sz w:val="24"/>
          <w:szCs w:val="24"/>
        </w:rPr>
        <w:t>员工的爱企情</w:t>
      </w:r>
      <w:r w:rsidR="00195CAE">
        <w:rPr>
          <w:rFonts w:ascii="仿宋" w:eastAsia="仿宋" w:hAnsi="仿宋" w:hint="eastAsia"/>
          <w:bCs/>
          <w:sz w:val="24"/>
          <w:szCs w:val="24"/>
        </w:rPr>
        <w:t>怀</w:t>
      </w:r>
      <w:r w:rsidR="00A820D5">
        <w:rPr>
          <w:rFonts w:ascii="仿宋" w:eastAsia="仿宋" w:hAnsi="仿宋" w:hint="eastAsia"/>
          <w:bCs/>
          <w:sz w:val="24"/>
          <w:szCs w:val="24"/>
        </w:rPr>
        <w:t>以及企业</w:t>
      </w:r>
      <w:r w:rsidR="00A820D5" w:rsidRPr="00A820D5">
        <w:rPr>
          <w:rFonts w:ascii="仿宋" w:eastAsia="仿宋" w:hAnsi="仿宋" w:hint="eastAsia"/>
          <w:bCs/>
          <w:sz w:val="24"/>
          <w:szCs w:val="24"/>
        </w:rPr>
        <w:t>的美誉度。</w:t>
      </w:r>
    </w:p>
    <w:p w:rsidR="007D018F" w:rsidRPr="00BD2750" w:rsidRDefault="0085457B" w:rsidP="000260E7">
      <w:pPr>
        <w:spacing w:line="360" w:lineRule="auto"/>
        <w:ind w:firstLineChars="200" w:firstLine="482"/>
        <w:rPr>
          <w:rFonts w:ascii="仿宋" w:eastAsia="仿宋" w:hAnsi="仿宋"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生态融合共建</w:t>
      </w:r>
      <w:r w:rsidR="000260E7">
        <w:rPr>
          <w:rFonts w:ascii="仿宋" w:eastAsia="仿宋" w:hAnsi="仿宋" w:hint="eastAsia"/>
          <w:b/>
          <w:bCs/>
          <w:sz w:val="24"/>
          <w:szCs w:val="24"/>
        </w:rPr>
        <w:t>。</w:t>
      </w:r>
      <w:r w:rsidR="00755D34" w:rsidRPr="004A422D">
        <w:rPr>
          <w:rFonts w:ascii="仿宋" w:eastAsia="仿宋" w:hAnsi="仿宋"/>
          <w:bCs/>
          <w:sz w:val="24"/>
          <w:szCs w:val="24"/>
        </w:rPr>
        <w:t>从“单打独斗”的宣传模式，到“话题联动”的传播格局，央企在“国资小新”的</w:t>
      </w:r>
      <w:r w:rsidR="00ED76D1" w:rsidRPr="004A422D">
        <w:rPr>
          <w:rFonts w:ascii="仿宋" w:eastAsia="仿宋" w:hAnsi="仿宋" w:hint="eastAsia"/>
          <w:bCs/>
          <w:sz w:val="24"/>
          <w:szCs w:val="24"/>
        </w:rPr>
        <w:t>引领下</w:t>
      </w:r>
      <w:r w:rsidR="00755D34" w:rsidRPr="004A422D">
        <w:rPr>
          <w:rFonts w:ascii="仿宋" w:eastAsia="仿宋" w:hAnsi="仿宋"/>
          <w:bCs/>
          <w:sz w:val="24"/>
          <w:szCs w:val="24"/>
        </w:rPr>
        <w:t>，</w:t>
      </w:r>
      <w:r w:rsidR="00ED76D1" w:rsidRPr="004A422D">
        <w:rPr>
          <w:rFonts w:ascii="仿宋" w:eastAsia="仿宋" w:hAnsi="仿宋" w:hint="eastAsia"/>
          <w:bCs/>
          <w:sz w:val="24"/>
          <w:szCs w:val="24"/>
        </w:rPr>
        <w:t>组团响应其</w:t>
      </w:r>
      <w:r w:rsidR="00ED76D1" w:rsidRPr="004A422D">
        <w:rPr>
          <w:rFonts w:ascii="仿宋" w:eastAsia="仿宋" w:hAnsi="仿宋"/>
          <w:bCs/>
          <w:sz w:val="24"/>
          <w:szCs w:val="24"/>
        </w:rPr>
        <w:t>发起具有吸引力和话题性的主题</w:t>
      </w:r>
      <w:r w:rsidR="00755D34" w:rsidRPr="004A422D">
        <w:rPr>
          <w:rFonts w:ascii="仿宋" w:eastAsia="仿宋" w:hAnsi="仿宋"/>
          <w:bCs/>
          <w:sz w:val="24"/>
          <w:szCs w:val="24"/>
        </w:rPr>
        <w:t>，形成强大的传播合力</w:t>
      </w:r>
      <w:r w:rsidR="00ED76D1" w:rsidRPr="004A422D">
        <w:rPr>
          <w:rFonts w:ascii="仿宋" w:eastAsia="仿宋" w:hAnsi="仿宋" w:hint="eastAsia"/>
          <w:bCs/>
          <w:sz w:val="24"/>
          <w:szCs w:val="24"/>
        </w:rPr>
        <w:t>，</w:t>
      </w:r>
      <w:r w:rsidR="00ED76D1">
        <w:rPr>
          <w:rFonts w:ascii="仿宋" w:eastAsia="仿宋" w:hAnsi="仿宋" w:hint="eastAsia"/>
          <w:bCs/>
          <w:sz w:val="24"/>
          <w:szCs w:val="24"/>
        </w:rPr>
        <w:t>进一步壮大了网络舆论中的央企声量，</w:t>
      </w:r>
      <w:r w:rsidR="00ED76D1" w:rsidRPr="004A422D">
        <w:rPr>
          <w:rFonts w:ascii="仿宋" w:eastAsia="仿宋" w:hAnsi="仿宋"/>
          <w:bCs/>
          <w:sz w:val="24"/>
          <w:szCs w:val="24"/>
        </w:rPr>
        <w:t>构建</w:t>
      </w:r>
      <w:r w:rsidR="00ED76D1" w:rsidRPr="004A422D">
        <w:rPr>
          <w:rFonts w:ascii="仿宋" w:eastAsia="仿宋" w:hAnsi="仿宋" w:hint="eastAsia"/>
          <w:bCs/>
          <w:sz w:val="24"/>
          <w:szCs w:val="24"/>
        </w:rPr>
        <w:t>形象立体</w:t>
      </w:r>
      <w:r w:rsidR="00ED76D1" w:rsidRPr="004A422D">
        <w:rPr>
          <w:rFonts w:ascii="仿宋" w:eastAsia="仿宋" w:hAnsi="仿宋"/>
          <w:bCs/>
          <w:sz w:val="24"/>
          <w:szCs w:val="24"/>
        </w:rPr>
        <w:t>的</w:t>
      </w:r>
      <w:r w:rsidR="00ED76D1" w:rsidRPr="004A422D">
        <w:rPr>
          <w:rFonts w:ascii="仿宋" w:eastAsia="仿宋" w:hAnsi="仿宋" w:hint="eastAsia"/>
          <w:bCs/>
          <w:sz w:val="24"/>
          <w:szCs w:val="24"/>
        </w:rPr>
        <w:t>央企</w:t>
      </w:r>
      <w:r w:rsidR="00ED76D1" w:rsidRPr="004A422D">
        <w:rPr>
          <w:rFonts w:ascii="仿宋" w:eastAsia="仿宋" w:hAnsi="仿宋"/>
          <w:bCs/>
          <w:sz w:val="24"/>
          <w:szCs w:val="24"/>
        </w:rPr>
        <w:t>传播生态</w:t>
      </w:r>
      <w:r w:rsidR="00755D34" w:rsidRPr="004A422D">
        <w:rPr>
          <w:rFonts w:ascii="仿宋" w:eastAsia="仿宋" w:hAnsi="仿宋"/>
          <w:bCs/>
          <w:sz w:val="24"/>
          <w:szCs w:val="24"/>
        </w:rPr>
        <w:t>。</w:t>
      </w:r>
      <w:r w:rsidR="004F0BA9" w:rsidRPr="00682ECC">
        <w:rPr>
          <w:rFonts w:ascii="仿宋" w:eastAsia="仿宋" w:hAnsi="仿宋" w:hint="eastAsia"/>
          <w:bCs/>
          <w:sz w:val="24"/>
          <w:szCs w:val="24"/>
        </w:rPr>
        <w:t>“国资小新”</w:t>
      </w:r>
      <w:r w:rsidR="00682ECC" w:rsidRPr="00682ECC">
        <w:rPr>
          <w:rFonts w:ascii="仿宋" w:eastAsia="仿宋" w:hAnsi="仿宋"/>
          <w:bCs/>
          <w:sz w:val="24"/>
          <w:szCs w:val="24"/>
        </w:rPr>
        <w:t xml:space="preserve"> </w:t>
      </w:r>
      <w:r w:rsidR="00653A23" w:rsidRPr="00653A23">
        <w:rPr>
          <w:rFonts w:ascii="仿宋" w:eastAsia="仿宋" w:hAnsi="仿宋"/>
          <w:bCs/>
          <w:sz w:val="24"/>
          <w:szCs w:val="24"/>
        </w:rPr>
        <w:t>不仅</w:t>
      </w:r>
      <w:r w:rsidR="00255650">
        <w:rPr>
          <w:rFonts w:ascii="仿宋" w:eastAsia="仿宋" w:hAnsi="仿宋" w:hint="eastAsia"/>
          <w:bCs/>
          <w:sz w:val="24"/>
          <w:szCs w:val="24"/>
        </w:rPr>
        <w:t>与</w:t>
      </w:r>
      <w:r w:rsidR="00653A23" w:rsidRPr="00653A23">
        <w:rPr>
          <w:rFonts w:ascii="仿宋" w:eastAsia="仿宋" w:hAnsi="仿宋"/>
          <w:bCs/>
          <w:sz w:val="24"/>
          <w:szCs w:val="24"/>
        </w:rPr>
        <w:t>国产</w:t>
      </w:r>
      <w:r w:rsidR="00653A23" w:rsidRPr="00653A23">
        <w:rPr>
          <w:rFonts w:ascii="仿宋" w:eastAsia="仿宋" w:hAnsi="仿宋" w:hint="eastAsia"/>
          <w:bCs/>
          <w:sz w:val="24"/>
          <w:szCs w:val="24"/>
        </w:rPr>
        <w:t>大片</w:t>
      </w:r>
      <w:r w:rsidR="00653A23" w:rsidRPr="00653A23">
        <w:rPr>
          <w:rFonts w:ascii="仿宋" w:eastAsia="仿宋" w:hAnsi="仿宋"/>
          <w:bCs/>
          <w:sz w:val="24"/>
          <w:szCs w:val="24"/>
        </w:rPr>
        <w:t>跨界联动强化</w:t>
      </w:r>
      <w:r w:rsidR="00653A23" w:rsidRPr="00653A23">
        <w:rPr>
          <w:rFonts w:ascii="仿宋" w:eastAsia="仿宋" w:hAnsi="仿宋" w:hint="eastAsia"/>
          <w:bCs/>
          <w:sz w:val="24"/>
          <w:szCs w:val="24"/>
        </w:rPr>
        <w:t>央企正面宣传</w:t>
      </w:r>
      <w:r w:rsidR="00653A23">
        <w:rPr>
          <w:rFonts w:ascii="仿宋" w:eastAsia="仿宋" w:hAnsi="仿宋" w:hint="eastAsia"/>
          <w:bCs/>
          <w:sz w:val="24"/>
          <w:szCs w:val="24"/>
        </w:rPr>
        <w:t>，</w:t>
      </w:r>
      <w:r w:rsidR="00255650">
        <w:rPr>
          <w:rFonts w:ascii="仿宋" w:eastAsia="仿宋" w:hAnsi="仿宋" w:hint="eastAsia"/>
          <w:bCs/>
          <w:sz w:val="24"/>
          <w:szCs w:val="24"/>
        </w:rPr>
        <w:t>还</w:t>
      </w:r>
      <w:r w:rsidR="00653A23" w:rsidRPr="00653A23">
        <w:rPr>
          <w:rFonts w:ascii="仿宋" w:eastAsia="仿宋" w:hAnsi="仿宋"/>
          <w:bCs/>
          <w:sz w:val="24"/>
          <w:szCs w:val="24"/>
        </w:rPr>
        <w:t>以常态化主题策划深</w:t>
      </w:r>
      <w:r w:rsidR="00255650">
        <w:rPr>
          <w:rFonts w:ascii="仿宋" w:eastAsia="仿宋" w:hAnsi="仿宋" w:hint="eastAsia"/>
          <w:bCs/>
          <w:sz w:val="24"/>
          <w:szCs w:val="24"/>
        </w:rPr>
        <w:t>度挖掘</w:t>
      </w:r>
      <w:r w:rsidR="00653A23" w:rsidRPr="00653A23">
        <w:rPr>
          <w:rFonts w:ascii="仿宋" w:eastAsia="仿宋" w:hAnsi="仿宋" w:hint="eastAsia"/>
          <w:bCs/>
          <w:sz w:val="24"/>
          <w:szCs w:val="24"/>
        </w:rPr>
        <w:t>央企</w:t>
      </w:r>
      <w:r w:rsidR="00653A23" w:rsidRPr="00653A23">
        <w:rPr>
          <w:rFonts w:ascii="仿宋" w:eastAsia="仿宋" w:hAnsi="仿宋"/>
          <w:bCs/>
          <w:sz w:val="24"/>
          <w:szCs w:val="24"/>
        </w:rPr>
        <w:t>品牌</w:t>
      </w:r>
      <w:r w:rsidR="00255650">
        <w:rPr>
          <w:rFonts w:ascii="仿宋" w:eastAsia="仿宋" w:hAnsi="仿宋" w:hint="eastAsia"/>
          <w:bCs/>
          <w:sz w:val="24"/>
          <w:szCs w:val="24"/>
        </w:rPr>
        <w:t>价值，拓展其影响力</w:t>
      </w:r>
      <w:r w:rsidR="007D018F" w:rsidRPr="00682ECC">
        <w:rPr>
          <w:rFonts w:ascii="仿宋" w:eastAsia="仿宋" w:hAnsi="仿宋" w:hint="eastAsia"/>
          <w:bCs/>
          <w:sz w:val="24"/>
          <w:szCs w:val="24"/>
        </w:rPr>
        <w:t>，如“</w:t>
      </w:r>
      <w:r w:rsidR="007D018F" w:rsidRPr="00682ECC">
        <w:rPr>
          <w:rFonts w:ascii="仿宋" w:eastAsia="仿宋" w:hAnsi="仿宋"/>
          <w:bCs/>
          <w:sz w:val="24"/>
          <w:szCs w:val="24"/>
        </w:rPr>
        <w:t>'百县百品央字号’直播带货”“抗</w:t>
      </w:r>
      <w:r w:rsidR="007D018F" w:rsidRPr="00682ECC">
        <w:rPr>
          <w:rFonts w:ascii="仿宋" w:eastAsia="仿宋" w:hAnsi="仿宋" w:hint="eastAsia"/>
          <w:bCs/>
          <w:sz w:val="24"/>
          <w:szCs w:val="24"/>
        </w:rPr>
        <w:t>击疫情央企行动”“信物百年”等，进一步打破圈层，引发更广受众关注。</w:t>
      </w:r>
    </w:p>
    <w:p w:rsidR="004F0BA9" w:rsidRPr="00BD2750" w:rsidRDefault="004F0BA9" w:rsidP="0022161C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</w:p>
    <w:p w:rsidR="004A422D" w:rsidRPr="004F52FA" w:rsidRDefault="004A422D" w:rsidP="0062566F">
      <w:pPr>
        <w:spacing w:line="360" w:lineRule="auto"/>
        <w:rPr>
          <w:rFonts w:ascii="仿宋" w:eastAsia="仿宋" w:hAnsi="仿宋"/>
          <w:b/>
          <w:bCs/>
          <w:sz w:val="24"/>
          <w:szCs w:val="24"/>
        </w:rPr>
      </w:pPr>
      <w:r w:rsidRPr="004F52FA">
        <w:rPr>
          <w:rFonts w:ascii="仿宋" w:eastAsia="仿宋" w:hAnsi="仿宋" w:hint="eastAsia"/>
          <w:b/>
          <w:bCs/>
          <w:sz w:val="24"/>
          <w:szCs w:val="24"/>
        </w:rPr>
        <w:lastRenderedPageBreak/>
        <w:t>四、</w:t>
      </w:r>
      <w:r w:rsidR="00445011">
        <w:rPr>
          <w:rFonts w:ascii="仿宋" w:eastAsia="仿宋" w:hAnsi="仿宋" w:hint="eastAsia"/>
          <w:b/>
          <w:bCs/>
          <w:sz w:val="24"/>
          <w:szCs w:val="24"/>
        </w:rPr>
        <w:t>未来图景：</w:t>
      </w:r>
      <w:r w:rsidR="00791A81" w:rsidRPr="004F52FA">
        <w:rPr>
          <w:rFonts w:ascii="仿宋" w:eastAsia="仿宋" w:hAnsi="仿宋" w:hint="eastAsia"/>
          <w:b/>
          <w:bCs/>
          <w:sz w:val="24"/>
          <w:szCs w:val="24"/>
        </w:rPr>
        <w:t>通信运营商的新媒体</w:t>
      </w:r>
      <w:r w:rsidR="006969B7" w:rsidRPr="004F52FA">
        <w:rPr>
          <w:rFonts w:ascii="仿宋" w:eastAsia="仿宋" w:hAnsi="仿宋" w:hint="eastAsia"/>
          <w:b/>
          <w:bCs/>
          <w:sz w:val="24"/>
          <w:szCs w:val="24"/>
        </w:rPr>
        <w:t>建设</w:t>
      </w:r>
      <w:r w:rsidR="002768F9" w:rsidRPr="004F52FA">
        <w:rPr>
          <w:rFonts w:ascii="仿宋" w:eastAsia="仿宋" w:hAnsi="仿宋" w:hint="eastAsia"/>
          <w:b/>
          <w:bCs/>
          <w:sz w:val="24"/>
          <w:szCs w:val="24"/>
        </w:rPr>
        <w:t>展望</w:t>
      </w:r>
    </w:p>
    <w:p w:rsidR="00607025" w:rsidRPr="002768F9" w:rsidRDefault="00F25B96" w:rsidP="002768F9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768F9">
        <w:rPr>
          <w:rFonts w:ascii="仿宋" w:eastAsia="仿宋" w:hAnsi="仿宋"/>
          <w:sz w:val="24"/>
          <w:szCs w:val="24"/>
        </w:rPr>
        <w:t>根据国资委权威发布的"年度中央企业新媒体指数榜"显示，在2022至2024年期间，三家</w:t>
      </w:r>
      <w:r w:rsidR="00132DBE">
        <w:rPr>
          <w:rFonts w:ascii="仿宋" w:eastAsia="仿宋" w:hAnsi="仿宋" w:hint="eastAsia"/>
          <w:sz w:val="24"/>
          <w:szCs w:val="24"/>
        </w:rPr>
        <w:t>通信</w:t>
      </w:r>
      <w:r w:rsidRPr="002768F9">
        <w:rPr>
          <w:rFonts w:ascii="仿宋" w:eastAsia="仿宋" w:hAnsi="仿宋"/>
          <w:sz w:val="24"/>
          <w:szCs w:val="24"/>
        </w:rPr>
        <w:t>运营商</w:t>
      </w:r>
      <w:r w:rsidRPr="002768F9">
        <w:rPr>
          <w:rFonts w:ascii="仿宋" w:eastAsia="仿宋" w:hAnsi="仿宋" w:hint="eastAsia"/>
          <w:sz w:val="24"/>
          <w:szCs w:val="24"/>
        </w:rPr>
        <w:t>连续霸榜</w:t>
      </w:r>
      <w:r w:rsidRPr="002768F9">
        <w:rPr>
          <w:rFonts w:ascii="仿宋" w:eastAsia="仿宋" w:hAnsi="仿宋"/>
          <w:sz w:val="24"/>
          <w:szCs w:val="24"/>
        </w:rPr>
        <w:t>前三名</w:t>
      </w:r>
      <w:r w:rsidR="006C721F">
        <w:rPr>
          <w:rFonts w:ascii="仿宋" w:eastAsia="仿宋" w:hAnsi="仿宋" w:hint="eastAsia"/>
          <w:sz w:val="24"/>
          <w:szCs w:val="24"/>
        </w:rPr>
        <w:t>，</w:t>
      </w:r>
      <w:r w:rsidRPr="002768F9">
        <w:rPr>
          <w:rFonts w:ascii="仿宋" w:eastAsia="仿宋" w:hAnsi="仿宋"/>
          <w:sz w:val="24"/>
          <w:szCs w:val="24"/>
        </w:rPr>
        <w:t>印证了其</w:t>
      </w:r>
      <w:r w:rsidRPr="002768F9">
        <w:rPr>
          <w:rFonts w:ascii="仿宋" w:eastAsia="仿宋" w:hAnsi="仿宋" w:hint="eastAsia"/>
          <w:sz w:val="24"/>
          <w:szCs w:val="24"/>
        </w:rPr>
        <w:t>在</w:t>
      </w:r>
      <w:r w:rsidRPr="002768F9">
        <w:rPr>
          <w:rFonts w:ascii="仿宋" w:eastAsia="仿宋" w:hAnsi="仿宋"/>
          <w:sz w:val="24"/>
          <w:szCs w:val="24"/>
        </w:rPr>
        <w:t>5G</w:t>
      </w:r>
      <w:r w:rsidRPr="002768F9">
        <w:rPr>
          <w:rFonts w:ascii="仿宋" w:eastAsia="仿宋" w:hAnsi="仿宋" w:hint="eastAsia"/>
          <w:sz w:val="24"/>
          <w:szCs w:val="24"/>
        </w:rPr>
        <w:t>以及A</w:t>
      </w:r>
      <w:r w:rsidRPr="002768F9">
        <w:rPr>
          <w:rFonts w:ascii="仿宋" w:eastAsia="仿宋" w:hAnsi="仿宋"/>
          <w:sz w:val="24"/>
          <w:szCs w:val="24"/>
        </w:rPr>
        <w:t>I时代全媒体矩阵的精准布局成效</w:t>
      </w:r>
      <w:r w:rsidRPr="002768F9">
        <w:rPr>
          <w:rFonts w:ascii="仿宋" w:eastAsia="仿宋" w:hAnsi="仿宋" w:hint="eastAsia"/>
          <w:sz w:val="24"/>
          <w:szCs w:val="24"/>
        </w:rPr>
        <w:t>。</w:t>
      </w:r>
      <w:r w:rsidR="00A07CEB" w:rsidRPr="002768F9">
        <w:rPr>
          <w:rFonts w:ascii="仿宋" w:eastAsia="仿宋" w:hAnsi="仿宋"/>
          <w:sz w:val="24"/>
          <w:szCs w:val="24"/>
        </w:rPr>
        <w:t>在未来</w:t>
      </w:r>
      <w:r w:rsidR="00A07CEB">
        <w:rPr>
          <w:rFonts w:ascii="仿宋" w:eastAsia="仿宋" w:hAnsi="仿宋" w:hint="eastAsia"/>
          <w:sz w:val="24"/>
          <w:szCs w:val="24"/>
        </w:rPr>
        <w:t>，</w:t>
      </w:r>
      <w:r w:rsidR="00607025" w:rsidRPr="002768F9">
        <w:rPr>
          <w:rFonts w:ascii="仿宋" w:eastAsia="仿宋" w:hAnsi="仿宋"/>
          <w:sz w:val="24"/>
          <w:szCs w:val="24"/>
        </w:rPr>
        <w:t>通信运营商的新媒体宣传将朝着更加立体化</w:t>
      </w:r>
      <w:r w:rsidR="00A07CEB">
        <w:rPr>
          <w:rFonts w:ascii="仿宋" w:eastAsia="仿宋" w:hAnsi="仿宋" w:hint="eastAsia"/>
          <w:sz w:val="24"/>
          <w:szCs w:val="24"/>
        </w:rPr>
        <w:t>、</w:t>
      </w:r>
      <w:r w:rsidR="00A07CEB" w:rsidRPr="002768F9">
        <w:rPr>
          <w:rFonts w:ascii="仿宋" w:eastAsia="仿宋" w:hAnsi="仿宋"/>
          <w:sz w:val="24"/>
          <w:szCs w:val="24"/>
        </w:rPr>
        <w:t>智能化、</w:t>
      </w:r>
      <w:r w:rsidR="00607025" w:rsidRPr="002768F9">
        <w:rPr>
          <w:rFonts w:ascii="仿宋" w:eastAsia="仿宋" w:hAnsi="仿宋"/>
          <w:sz w:val="24"/>
          <w:szCs w:val="24"/>
        </w:rPr>
        <w:t>和多元化的方向发展</w:t>
      </w:r>
      <w:r w:rsidR="00BE2B17">
        <w:rPr>
          <w:rFonts w:ascii="仿宋" w:eastAsia="仿宋" w:hAnsi="仿宋" w:hint="eastAsia"/>
          <w:sz w:val="24"/>
          <w:szCs w:val="24"/>
        </w:rPr>
        <w:t>。</w:t>
      </w:r>
      <w:r w:rsidR="002768F9" w:rsidRPr="002768F9">
        <w:rPr>
          <w:rFonts w:ascii="仿宋" w:eastAsia="仿宋" w:hAnsi="仿宋"/>
          <w:sz w:val="24"/>
          <w:szCs w:val="24"/>
        </w:rPr>
        <w:t xml:space="preserve"> </w:t>
      </w:r>
    </w:p>
    <w:p w:rsidR="00B22ECB" w:rsidRPr="002768F9" w:rsidRDefault="00B22ECB" w:rsidP="002768F9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768F9">
        <w:rPr>
          <w:rFonts w:ascii="仿宋" w:eastAsia="仿宋" w:hAnsi="仿宋" w:hint="eastAsia"/>
          <w:sz w:val="24"/>
          <w:szCs w:val="24"/>
        </w:rPr>
        <w:t>一是</w:t>
      </w:r>
      <w:r w:rsidR="00BA1A76" w:rsidRPr="002768F9">
        <w:rPr>
          <w:rFonts w:ascii="仿宋" w:eastAsia="仿宋" w:hAnsi="仿宋" w:hint="eastAsia"/>
          <w:sz w:val="24"/>
          <w:szCs w:val="24"/>
        </w:rPr>
        <w:t>加强</w:t>
      </w:r>
      <w:r w:rsidRPr="002768F9">
        <w:rPr>
          <w:rFonts w:ascii="仿宋" w:eastAsia="仿宋" w:hAnsi="仿宋" w:hint="eastAsia"/>
          <w:sz w:val="24"/>
          <w:szCs w:val="24"/>
        </w:rPr>
        <w:t>新媒体账号差异化</w:t>
      </w:r>
      <w:r w:rsidR="00BA1A76" w:rsidRPr="002768F9">
        <w:rPr>
          <w:rFonts w:ascii="仿宋" w:eastAsia="仿宋" w:hAnsi="仿宋" w:hint="eastAsia"/>
          <w:sz w:val="24"/>
          <w:szCs w:val="24"/>
        </w:rPr>
        <w:t>定位</w:t>
      </w:r>
      <w:r w:rsidRPr="002768F9">
        <w:rPr>
          <w:rFonts w:ascii="仿宋" w:eastAsia="仿宋" w:hAnsi="仿宋" w:hint="eastAsia"/>
          <w:sz w:val="24"/>
          <w:szCs w:val="24"/>
        </w:rPr>
        <w:t>。对不同平台的</w:t>
      </w:r>
      <w:r w:rsidRPr="002768F9">
        <w:rPr>
          <w:rFonts w:ascii="仿宋" w:eastAsia="仿宋" w:hAnsi="仿宋"/>
          <w:sz w:val="24"/>
          <w:szCs w:val="24"/>
        </w:rPr>
        <w:t>新媒体账号差别定位、分类运营，发挥每个平台的优势。</w:t>
      </w:r>
      <w:r w:rsidR="00BA1A76" w:rsidRPr="002768F9">
        <w:rPr>
          <w:rFonts w:ascii="仿宋" w:eastAsia="仿宋" w:hAnsi="仿宋"/>
          <w:sz w:val="24"/>
          <w:szCs w:val="24"/>
        </w:rPr>
        <w:t>例如，有的平台以即时性、互动性强为特点，适合发布时效性高的信息和开展实时互动</w:t>
      </w:r>
      <w:r w:rsidR="00BA1A76" w:rsidRPr="002768F9">
        <w:rPr>
          <w:rFonts w:ascii="仿宋" w:eastAsia="仿宋" w:hAnsi="仿宋" w:hint="eastAsia"/>
          <w:sz w:val="24"/>
          <w:szCs w:val="24"/>
        </w:rPr>
        <w:t>；有些</w:t>
      </w:r>
      <w:r w:rsidR="00BA1A76" w:rsidRPr="002768F9">
        <w:rPr>
          <w:rFonts w:ascii="仿宋" w:eastAsia="仿宋" w:hAnsi="仿宋"/>
          <w:sz w:val="24"/>
          <w:szCs w:val="24"/>
        </w:rPr>
        <w:t>平台则更注重内容的深度和专业性，适合发布详尽的行业分析、专业知识分享等。通过这种差别化、分类运营的方式，能够充分发挥每个平台的独特优势，实现内容与平台特性的完美契合，最大化地提升新媒体运营的整体效益，满足不同用户群体的多样化需求。</w:t>
      </w:r>
    </w:p>
    <w:p w:rsidR="00B22ECB" w:rsidRPr="002768F9" w:rsidRDefault="00B22ECB" w:rsidP="002768F9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768F9">
        <w:rPr>
          <w:rFonts w:ascii="仿宋" w:eastAsia="仿宋" w:hAnsi="仿宋" w:hint="eastAsia"/>
          <w:sz w:val="24"/>
          <w:szCs w:val="24"/>
        </w:rPr>
        <w:t>二是深化智能内容生态建设。在Deep</w:t>
      </w:r>
      <w:r w:rsidRPr="002768F9">
        <w:rPr>
          <w:rFonts w:ascii="仿宋" w:eastAsia="仿宋" w:hAnsi="仿宋"/>
          <w:sz w:val="24"/>
          <w:szCs w:val="24"/>
        </w:rPr>
        <w:t>seek</w:t>
      </w:r>
      <w:r w:rsidR="006969B7">
        <w:rPr>
          <w:rFonts w:ascii="仿宋" w:eastAsia="仿宋" w:hAnsi="仿宋" w:hint="eastAsia"/>
          <w:sz w:val="24"/>
          <w:szCs w:val="24"/>
        </w:rPr>
        <w:t>应用于内容创作</w:t>
      </w:r>
      <w:r w:rsidRPr="002768F9">
        <w:rPr>
          <w:rFonts w:ascii="仿宋" w:eastAsia="仿宋" w:hAnsi="仿宋" w:hint="eastAsia"/>
          <w:sz w:val="24"/>
          <w:szCs w:val="24"/>
        </w:rPr>
        <w:t>的背景下，通过A</w:t>
      </w:r>
      <w:r w:rsidRPr="002768F9">
        <w:rPr>
          <w:rFonts w:ascii="仿宋" w:eastAsia="仿宋" w:hAnsi="仿宋"/>
          <w:sz w:val="24"/>
          <w:szCs w:val="24"/>
        </w:rPr>
        <w:t>I实时抓取热点事件，智能匹配企业关键词生成借势文案，提升传播时效性</w:t>
      </w:r>
      <w:r w:rsidRPr="002768F9">
        <w:rPr>
          <w:rFonts w:ascii="仿宋" w:eastAsia="仿宋" w:hAnsi="仿宋" w:hint="eastAsia"/>
          <w:sz w:val="24"/>
          <w:szCs w:val="24"/>
        </w:rPr>
        <w:t>。</w:t>
      </w:r>
      <w:r w:rsidRPr="002768F9">
        <w:rPr>
          <w:rFonts w:ascii="仿宋" w:eastAsia="仿宋" w:hAnsi="仿宋"/>
          <w:sz w:val="24"/>
          <w:szCs w:val="24"/>
        </w:rPr>
        <w:t>逐步构建"智能生产-精准分发-数据反馈"的传播闭环，打造具有中国特色的智慧化央企传播体系。</w:t>
      </w:r>
    </w:p>
    <w:p w:rsidR="00B22ECB" w:rsidRPr="002768F9" w:rsidRDefault="00B22ECB" w:rsidP="002768F9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  <w:r w:rsidRPr="002768F9">
        <w:rPr>
          <w:rFonts w:ascii="仿宋" w:eastAsia="仿宋" w:hAnsi="仿宋" w:hint="eastAsia"/>
          <w:sz w:val="24"/>
          <w:szCs w:val="24"/>
        </w:rPr>
        <w:t>三是</w:t>
      </w:r>
      <w:r w:rsidR="00395E5C">
        <w:rPr>
          <w:rFonts w:ascii="仿宋" w:eastAsia="仿宋" w:hAnsi="仿宋" w:hint="eastAsia"/>
          <w:sz w:val="24"/>
          <w:szCs w:val="24"/>
        </w:rPr>
        <w:t>建设</w:t>
      </w:r>
      <w:r w:rsidR="00395E5C" w:rsidRPr="00AD0C24">
        <w:rPr>
          <w:rFonts w:ascii="仿宋" w:eastAsia="仿宋" w:hAnsi="仿宋"/>
          <w:sz w:val="24"/>
          <w:szCs w:val="24"/>
        </w:rPr>
        <w:t>全球视野的</w:t>
      </w:r>
      <w:r w:rsidR="00395E5C" w:rsidRPr="00395E5C">
        <w:rPr>
          <w:rFonts w:ascii="仿宋" w:eastAsia="仿宋" w:hAnsi="仿宋" w:hint="eastAsia"/>
          <w:sz w:val="24"/>
          <w:szCs w:val="24"/>
        </w:rPr>
        <w:t>新媒体</w:t>
      </w:r>
      <w:r w:rsidR="00395E5C" w:rsidRPr="00AD0C24">
        <w:rPr>
          <w:rFonts w:ascii="仿宋" w:eastAsia="仿宋" w:hAnsi="仿宋"/>
          <w:sz w:val="24"/>
          <w:szCs w:val="24"/>
        </w:rPr>
        <w:t>矩阵</w:t>
      </w:r>
      <w:r w:rsidRPr="002768F9">
        <w:rPr>
          <w:rFonts w:ascii="仿宋" w:eastAsia="仿宋" w:hAnsi="仿宋" w:hint="eastAsia"/>
          <w:sz w:val="24"/>
          <w:szCs w:val="24"/>
        </w:rPr>
        <w:t>。</w:t>
      </w:r>
      <w:r w:rsidR="00395E5C">
        <w:rPr>
          <w:rFonts w:ascii="仿宋" w:eastAsia="仿宋" w:hAnsi="仿宋" w:hint="eastAsia"/>
          <w:sz w:val="24"/>
          <w:szCs w:val="24"/>
        </w:rPr>
        <w:t>在</w:t>
      </w:r>
      <w:r w:rsidR="00395E5C" w:rsidRPr="00395E5C">
        <w:rPr>
          <w:rFonts w:ascii="仿宋" w:eastAsia="仿宋" w:hAnsi="仿宋"/>
          <w:sz w:val="24"/>
          <w:szCs w:val="24"/>
        </w:rPr>
        <w:t>内容上，聚焦全球热点话题，打造具有国际吸引力和传播力的优质内容，展示</w:t>
      </w:r>
      <w:r w:rsidR="00132DBE">
        <w:rPr>
          <w:rFonts w:ascii="仿宋" w:eastAsia="仿宋" w:hAnsi="仿宋" w:hint="eastAsia"/>
          <w:sz w:val="24"/>
          <w:szCs w:val="24"/>
        </w:rPr>
        <w:t>我国通信运营商</w:t>
      </w:r>
      <w:r w:rsidR="00395E5C" w:rsidRPr="00395E5C">
        <w:rPr>
          <w:rFonts w:ascii="仿宋" w:eastAsia="仿宋" w:hAnsi="仿宋"/>
          <w:sz w:val="24"/>
          <w:szCs w:val="24"/>
        </w:rPr>
        <w:t>在国际通信领域的技术实力和创新成果。传播策略上，利用</w:t>
      </w:r>
      <w:r w:rsidR="000801E1">
        <w:rPr>
          <w:rFonts w:ascii="仿宋" w:eastAsia="仿宋" w:hAnsi="仿宋"/>
          <w:sz w:val="24"/>
          <w:szCs w:val="24"/>
        </w:rPr>
        <w:t>大数据和人工智能技术，精准定位和触达全球目标受众，根据不同地区</w:t>
      </w:r>
      <w:r w:rsidR="000801E1">
        <w:rPr>
          <w:rFonts w:ascii="仿宋" w:eastAsia="仿宋" w:hAnsi="仿宋" w:hint="eastAsia"/>
          <w:sz w:val="24"/>
          <w:szCs w:val="24"/>
        </w:rPr>
        <w:t>的</w:t>
      </w:r>
      <w:r w:rsidR="00395E5C" w:rsidRPr="00395E5C">
        <w:rPr>
          <w:rFonts w:ascii="仿宋" w:eastAsia="仿宋" w:hAnsi="仿宋"/>
          <w:sz w:val="24"/>
          <w:szCs w:val="24"/>
        </w:rPr>
        <w:t>受众特点，制定个性化传播方案。同时，加强与国际媒体的合作，拓展传播渠道和合作模式，提升新媒体矩阵的全球影响力。</w:t>
      </w:r>
    </w:p>
    <w:p w:rsidR="00B22ECB" w:rsidRPr="002768F9" w:rsidRDefault="00B22ECB" w:rsidP="002768F9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</w:rPr>
      </w:pPr>
    </w:p>
    <w:p w:rsidR="00B22ECB" w:rsidRDefault="00B22ECB" w:rsidP="00607025">
      <w:pPr>
        <w:widowControl/>
        <w:shd w:val="clear" w:color="auto" w:fill="FFFFFF"/>
        <w:spacing w:line="360" w:lineRule="atLeast"/>
        <w:jc w:val="left"/>
        <w:textAlignment w:val="baseline"/>
        <w:rPr>
          <w:rFonts w:ascii="Helvetica" w:hAnsi="Helvetica" w:cs="Helvetica"/>
          <w:color w:val="060607"/>
          <w:spacing w:val="4"/>
          <w:szCs w:val="21"/>
        </w:rPr>
      </w:pPr>
    </w:p>
    <w:p w:rsidR="00B22ECB" w:rsidRDefault="00B22ECB" w:rsidP="00607025">
      <w:pPr>
        <w:widowControl/>
        <w:shd w:val="clear" w:color="auto" w:fill="FFFFFF"/>
        <w:spacing w:line="360" w:lineRule="atLeast"/>
        <w:jc w:val="left"/>
        <w:textAlignment w:val="baseline"/>
        <w:rPr>
          <w:rFonts w:ascii="Helvetica" w:hAnsi="Helvetica" w:cs="Helvetica"/>
          <w:color w:val="060607"/>
          <w:spacing w:val="4"/>
          <w:szCs w:val="21"/>
        </w:rPr>
      </w:pPr>
    </w:p>
    <w:sectPr w:rsidR="00B22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96B" w:rsidRDefault="00D1196B" w:rsidP="00140EE6">
      <w:r>
        <w:separator/>
      </w:r>
    </w:p>
  </w:endnote>
  <w:endnote w:type="continuationSeparator" w:id="0">
    <w:p w:rsidR="00D1196B" w:rsidRDefault="00D1196B" w:rsidP="00140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96B" w:rsidRDefault="00D1196B" w:rsidP="00140EE6">
      <w:r>
        <w:separator/>
      </w:r>
    </w:p>
  </w:footnote>
  <w:footnote w:type="continuationSeparator" w:id="0">
    <w:p w:rsidR="00D1196B" w:rsidRDefault="00D1196B" w:rsidP="00140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46B53"/>
    <w:multiLevelType w:val="multilevel"/>
    <w:tmpl w:val="60E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50A6"/>
    <w:multiLevelType w:val="multilevel"/>
    <w:tmpl w:val="85BA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83429"/>
    <w:multiLevelType w:val="hybridMultilevel"/>
    <w:tmpl w:val="7AE4F07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14707E"/>
    <w:multiLevelType w:val="multilevel"/>
    <w:tmpl w:val="A0F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C0C96"/>
    <w:multiLevelType w:val="multilevel"/>
    <w:tmpl w:val="2662093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" w15:restartNumberingAfterBreak="0">
    <w:nsid w:val="40664E24"/>
    <w:multiLevelType w:val="multilevel"/>
    <w:tmpl w:val="2234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75AFC"/>
    <w:multiLevelType w:val="multilevel"/>
    <w:tmpl w:val="6B4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22345"/>
    <w:multiLevelType w:val="multilevel"/>
    <w:tmpl w:val="985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F20FC"/>
    <w:multiLevelType w:val="hybridMultilevel"/>
    <w:tmpl w:val="2EFE416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366308F"/>
    <w:multiLevelType w:val="multilevel"/>
    <w:tmpl w:val="2F4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97D20"/>
    <w:multiLevelType w:val="multilevel"/>
    <w:tmpl w:val="1A2C4E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9C65644"/>
    <w:multiLevelType w:val="hybridMultilevel"/>
    <w:tmpl w:val="8C1203E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21B7F4D"/>
    <w:multiLevelType w:val="multilevel"/>
    <w:tmpl w:val="175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80B0E"/>
    <w:multiLevelType w:val="hybridMultilevel"/>
    <w:tmpl w:val="76BA18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5"/>
  </w:num>
  <w:num w:numId="9">
    <w:abstractNumId w:val="13"/>
  </w:num>
  <w:num w:numId="10">
    <w:abstractNumId w:val="8"/>
  </w:num>
  <w:num w:numId="11">
    <w:abstractNumId w:val="2"/>
  </w:num>
  <w:num w:numId="12">
    <w:abstractNumId w:val="11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0A5"/>
    <w:rsid w:val="00006E9D"/>
    <w:rsid w:val="0002375A"/>
    <w:rsid w:val="00024C27"/>
    <w:rsid w:val="000260E7"/>
    <w:rsid w:val="00050398"/>
    <w:rsid w:val="00051579"/>
    <w:rsid w:val="000609B4"/>
    <w:rsid w:val="00072312"/>
    <w:rsid w:val="000801E1"/>
    <w:rsid w:val="000B17E4"/>
    <w:rsid w:val="00115DFD"/>
    <w:rsid w:val="00132DBE"/>
    <w:rsid w:val="00140EE6"/>
    <w:rsid w:val="001637B8"/>
    <w:rsid w:val="0017641D"/>
    <w:rsid w:val="0018353D"/>
    <w:rsid w:val="00191212"/>
    <w:rsid w:val="00195CAE"/>
    <w:rsid w:val="001B5995"/>
    <w:rsid w:val="001E7E8F"/>
    <w:rsid w:val="00205B5C"/>
    <w:rsid w:val="00213015"/>
    <w:rsid w:val="00214995"/>
    <w:rsid w:val="0022161C"/>
    <w:rsid w:val="002308A6"/>
    <w:rsid w:val="00255650"/>
    <w:rsid w:val="002712B3"/>
    <w:rsid w:val="002768F9"/>
    <w:rsid w:val="00277311"/>
    <w:rsid w:val="00282753"/>
    <w:rsid w:val="002A55B3"/>
    <w:rsid w:val="002B39A6"/>
    <w:rsid w:val="002F44AA"/>
    <w:rsid w:val="003101E2"/>
    <w:rsid w:val="00372492"/>
    <w:rsid w:val="00387C1A"/>
    <w:rsid w:val="00395E5C"/>
    <w:rsid w:val="003A3FF9"/>
    <w:rsid w:val="003F6A5D"/>
    <w:rsid w:val="004123C0"/>
    <w:rsid w:val="00440603"/>
    <w:rsid w:val="00441C3D"/>
    <w:rsid w:val="00445011"/>
    <w:rsid w:val="00474819"/>
    <w:rsid w:val="00476F03"/>
    <w:rsid w:val="00493B9D"/>
    <w:rsid w:val="004A0100"/>
    <w:rsid w:val="004A422D"/>
    <w:rsid w:val="004B2549"/>
    <w:rsid w:val="004D4AAE"/>
    <w:rsid w:val="004F0BA9"/>
    <w:rsid w:val="004F52FA"/>
    <w:rsid w:val="004F6961"/>
    <w:rsid w:val="005700B6"/>
    <w:rsid w:val="005973A0"/>
    <w:rsid w:val="005B13BA"/>
    <w:rsid w:val="005B51EC"/>
    <w:rsid w:val="005C7A1B"/>
    <w:rsid w:val="00607025"/>
    <w:rsid w:val="0062566F"/>
    <w:rsid w:val="0064519B"/>
    <w:rsid w:val="00653A23"/>
    <w:rsid w:val="00653C49"/>
    <w:rsid w:val="00660DD5"/>
    <w:rsid w:val="006650A4"/>
    <w:rsid w:val="00674AC8"/>
    <w:rsid w:val="00682ECC"/>
    <w:rsid w:val="006969B7"/>
    <w:rsid w:val="006C721F"/>
    <w:rsid w:val="006C7AD8"/>
    <w:rsid w:val="006F20A5"/>
    <w:rsid w:val="00700DFA"/>
    <w:rsid w:val="00704322"/>
    <w:rsid w:val="007050DE"/>
    <w:rsid w:val="00740B32"/>
    <w:rsid w:val="00743F27"/>
    <w:rsid w:val="007551F4"/>
    <w:rsid w:val="00755D34"/>
    <w:rsid w:val="00781569"/>
    <w:rsid w:val="00791A81"/>
    <w:rsid w:val="007A14C2"/>
    <w:rsid w:val="007A37A6"/>
    <w:rsid w:val="007B3297"/>
    <w:rsid w:val="007C5207"/>
    <w:rsid w:val="007D018F"/>
    <w:rsid w:val="007D098A"/>
    <w:rsid w:val="007D0EE7"/>
    <w:rsid w:val="007E4D03"/>
    <w:rsid w:val="00805E64"/>
    <w:rsid w:val="00834A2C"/>
    <w:rsid w:val="00842016"/>
    <w:rsid w:val="0085457B"/>
    <w:rsid w:val="008631B2"/>
    <w:rsid w:val="00886D0D"/>
    <w:rsid w:val="008A4FBF"/>
    <w:rsid w:val="008B7A28"/>
    <w:rsid w:val="008F057B"/>
    <w:rsid w:val="0094290D"/>
    <w:rsid w:val="00975C95"/>
    <w:rsid w:val="009A5204"/>
    <w:rsid w:val="009E57EE"/>
    <w:rsid w:val="009F085E"/>
    <w:rsid w:val="00A042A8"/>
    <w:rsid w:val="00A07CEB"/>
    <w:rsid w:val="00A37F13"/>
    <w:rsid w:val="00A820D5"/>
    <w:rsid w:val="00AA1024"/>
    <w:rsid w:val="00AB3F64"/>
    <w:rsid w:val="00AC7C74"/>
    <w:rsid w:val="00AF4BEF"/>
    <w:rsid w:val="00B053E8"/>
    <w:rsid w:val="00B22ECB"/>
    <w:rsid w:val="00B31EDB"/>
    <w:rsid w:val="00B80DFB"/>
    <w:rsid w:val="00B83B3A"/>
    <w:rsid w:val="00BA1A76"/>
    <w:rsid w:val="00BD2750"/>
    <w:rsid w:val="00BD71E5"/>
    <w:rsid w:val="00BE204C"/>
    <w:rsid w:val="00BE2B17"/>
    <w:rsid w:val="00BF6437"/>
    <w:rsid w:val="00C155D5"/>
    <w:rsid w:val="00C30119"/>
    <w:rsid w:val="00C46565"/>
    <w:rsid w:val="00C53A6F"/>
    <w:rsid w:val="00C91669"/>
    <w:rsid w:val="00C971AA"/>
    <w:rsid w:val="00CB5DFD"/>
    <w:rsid w:val="00CC2FDB"/>
    <w:rsid w:val="00CE548C"/>
    <w:rsid w:val="00CE54F4"/>
    <w:rsid w:val="00CF2D10"/>
    <w:rsid w:val="00D1196B"/>
    <w:rsid w:val="00D23B38"/>
    <w:rsid w:val="00D2714C"/>
    <w:rsid w:val="00D3143F"/>
    <w:rsid w:val="00D47FC3"/>
    <w:rsid w:val="00D57311"/>
    <w:rsid w:val="00D87C02"/>
    <w:rsid w:val="00D9219A"/>
    <w:rsid w:val="00DB7624"/>
    <w:rsid w:val="00DC5286"/>
    <w:rsid w:val="00DE75DE"/>
    <w:rsid w:val="00DF52F2"/>
    <w:rsid w:val="00E04CD1"/>
    <w:rsid w:val="00E46999"/>
    <w:rsid w:val="00E85434"/>
    <w:rsid w:val="00E91658"/>
    <w:rsid w:val="00EB3B2A"/>
    <w:rsid w:val="00ED68A2"/>
    <w:rsid w:val="00ED76D1"/>
    <w:rsid w:val="00EE6BD8"/>
    <w:rsid w:val="00F2370F"/>
    <w:rsid w:val="00F25B96"/>
    <w:rsid w:val="00F27F5F"/>
    <w:rsid w:val="00F36B4C"/>
    <w:rsid w:val="00F41A1F"/>
    <w:rsid w:val="00F53B8B"/>
    <w:rsid w:val="00F546F1"/>
    <w:rsid w:val="00F56A09"/>
    <w:rsid w:val="00FA2D95"/>
    <w:rsid w:val="00FA47AF"/>
    <w:rsid w:val="00FC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12575C"/>
  <w15:chartTrackingRefBased/>
  <w15:docId w15:val="{15B5500D-804E-4FA0-A3F4-CB62AC52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54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024C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ED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024C2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024C27"/>
    <w:rPr>
      <w:b/>
      <w:bCs/>
    </w:rPr>
  </w:style>
  <w:style w:type="paragraph" w:styleId="a4">
    <w:name w:val="Normal (Web)"/>
    <w:basedOn w:val="a"/>
    <w:uiPriority w:val="99"/>
    <w:unhideWhenUsed/>
    <w:rsid w:val="00024C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B31EDB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DC5286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E85434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140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0EE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0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0EE6"/>
    <w:rPr>
      <w:sz w:val="18"/>
      <w:szCs w:val="18"/>
    </w:rPr>
  </w:style>
  <w:style w:type="paragraph" w:styleId="aa">
    <w:name w:val="List Paragraph"/>
    <w:basedOn w:val="a"/>
    <w:uiPriority w:val="34"/>
    <w:qFormat/>
    <w:rsid w:val="0022161C"/>
    <w:pPr>
      <w:ind w:firstLineChars="200" w:firstLine="420"/>
    </w:pPr>
  </w:style>
  <w:style w:type="paragraph" w:customStyle="1" w:styleId="marklang-paragraph">
    <w:name w:val="marklang-paragraph"/>
    <w:basedOn w:val="a"/>
    <w:rsid w:val="00AC7C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808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570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635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7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.weibo.com/weibo?q=%23%E5%9B%BD%E5%AE%B6%E9%98%9F%E7%A1%AC%E6%A0%B8%E8%BF%98%E5%8E%9F%E5%93%AA%E5%90%92%E7%A5%9E%E5%99%A8%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.weibo.com/weibo?q=%23%E8%B0%81%E8%BF%98%E6%B2%A1%E4%B8%AA%E5%93%AA%E5%90%92%E5%90%8C%E6%AC%BE%E8%A3%85%E5%A4%87%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ida.zhihu.com/search?content_id=712641263&amp;content_type=Answer&amp;match_order=1&amp;q=%E6%BD%9C%E5%B0%84%E5%AF%BC%E5%BC%B9&amp;zhida_source=entity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zhihu.com/org/zhong-guo-hang-tian-ke-ji-ji-tu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hihu.com/org/zhong-guo-he-gong-y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580</Words>
  <Characters>3310</Characters>
  <Application>Microsoft Office Word</Application>
  <DocSecurity>0</DocSecurity>
  <Lines>27</Lines>
  <Paragraphs>7</Paragraphs>
  <ScaleCrop>false</ScaleCrop>
  <Company>HP Inc.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陈静丽</dc:creator>
  <cp:keywords/>
  <dc:description/>
  <cp:lastModifiedBy>陈静丽</cp:lastModifiedBy>
  <cp:revision>11</cp:revision>
  <dcterms:created xsi:type="dcterms:W3CDTF">2025-03-17T06:22:00Z</dcterms:created>
  <dcterms:modified xsi:type="dcterms:W3CDTF">2025-03-17T08:06:00Z</dcterms:modified>
</cp:coreProperties>
</file>