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53161" w14:textId="0400B495" w:rsidR="00117019" w:rsidRDefault="00F606BA" w:rsidP="004D4DC8">
      <w:pPr>
        <w:pStyle w:val="2"/>
        <w:ind w:firstLineChars="62" w:firstLine="199"/>
        <w:jc w:val="center"/>
      </w:pPr>
      <w:r w:rsidRPr="00F606BA">
        <w:rPr>
          <w:rFonts w:hint="eastAsia"/>
        </w:rPr>
        <w:t>企业数</w:t>
      </w:r>
      <w:proofErr w:type="gramStart"/>
      <w:r w:rsidRPr="00F606BA">
        <w:rPr>
          <w:rFonts w:hint="eastAsia"/>
        </w:rPr>
        <w:t>转核心</w:t>
      </w:r>
      <w:proofErr w:type="gramEnd"/>
      <w:r w:rsidRPr="00F606BA">
        <w:rPr>
          <w:rFonts w:hint="eastAsia"/>
        </w:rPr>
        <w:t>要素系列（二）：企业数字化转型必经之路——“三阶段”布局</w:t>
      </w:r>
    </w:p>
    <w:p w14:paraId="0427A23E" w14:textId="651377E4" w:rsidR="004D4DC8" w:rsidRDefault="00F03285" w:rsidP="00F03285">
      <w:pPr>
        <w:ind w:firstLine="560"/>
      </w:pPr>
      <w:r>
        <w:rPr>
          <w:rFonts w:hint="eastAsia"/>
        </w:rPr>
        <w:t>2</w:t>
      </w:r>
      <w:r>
        <w:t>023</w:t>
      </w:r>
      <w:r>
        <w:rPr>
          <w:rFonts w:hint="eastAsia"/>
        </w:rPr>
        <w:t>年</w:t>
      </w:r>
      <w:r>
        <w:rPr>
          <w:rFonts w:hint="eastAsia"/>
        </w:rPr>
        <w:t>2</w:t>
      </w:r>
      <w:r>
        <w:rPr>
          <w:rFonts w:hint="eastAsia"/>
        </w:rPr>
        <w:t>月</w:t>
      </w:r>
      <w:r>
        <w:rPr>
          <w:rFonts w:hint="eastAsia"/>
        </w:rPr>
        <w:t>2</w:t>
      </w:r>
      <w:r>
        <w:t>7</w:t>
      </w:r>
      <w:r>
        <w:rPr>
          <w:rFonts w:hint="eastAsia"/>
        </w:rPr>
        <w:t>日，国务院印发《数字中国建设整体布局规划》，明确数字中国建设的“</w:t>
      </w:r>
      <w:r>
        <w:rPr>
          <w:rFonts w:hint="eastAsia"/>
        </w:rPr>
        <w:t>2522</w:t>
      </w:r>
      <w:r>
        <w:rPr>
          <w:rFonts w:hint="eastAsia"/>
        </w:rPr>
        <w:t>”整体框架</w:t>
      </w:r>
      <w:r w:rsidR="00290FE4">
        <w:rPr>
          <w:rFonts w:hint="eastAsia"/>
        </w:rPr>
        <w:t>，强调了</w:t>
      </w:r>
      <w:r w:rsidRPr="00F03285">
        <w:rPr>
          <w:rFonts w:hint="eastAsia"/>
        </w:rPr>
        <w:t>中央有要求，国家有规划，政府有部署，企业有实践</w:t>
      </w:r>
      <w:r w:rsidR="00290FE4">
        <w:rPr>
          <w:rFonts w:hint="eastAsia"/>
        </w:rPr>
        <w:t>。企业作为</w:t>
      </w:r>
      <w:r w:rsidR="009455E6">
        <w:rPr>
          <w:rFonts w:hint="eastAsia"/>
        </w:rPr>
        <w:t>重要</w:t>
      </w:r>
      <w:r w:rsidR="00633686">
        <w:rPr>
          <w:rFonts w:hint="eastAsia"/>
        </w:rPr>
        <w:t>角色</w:t>
      </w:r>
      <w:r w:rsidR="009455E6">
        <w:rPr>
          <w:rFonts w:hint="eastAsia"/>
        </w:rPr>
        <w:t>，以</w:t>
      </w:r>
      <w:r w:rsidR="00557615">
        <w:rPr>
          <w:rFonts w:hint="eastAsia"/>
        </w:rPr>
        <w:t>数字化转型</w:t>
      </w:r>
      <w:proofErr w:type="gramStart"/>
      <w:r w:rsidR="009455E6">
        <w:rPr>
          <w:rFonts w:hint="eastAsia"/>
        </w:rPr>
        <w:t>践行</w:t>
      </w:r>
      <w:proofErr w:type="gramEnd"/>
      <w:r w:rsidR="009455E6">
        <w:rPr>
          <w:rFonts w:hint="eastAsia"/>
        </w:rPr>
        <w:t>数字中国建设</w:t>
      </w:r>
      <w:r w:rsidR="00557615">
        <w:rPr>
          <w:rFonts w:hint="eastAsia"/>
        </w:rPr>
        <w:t>，</w:t>
      </w:r>
      <w:r w:rsidR="009455E6">
        <w:rPr>
          <w:rFonts w:hint="eastAsia"/>
        </w:rPr>
        <w:t>通过</w:t>
      </w:r>
      <w:r w:rsidR="00557615">
        <w:rPr>
          <w:rFonts w:hint="eastAsia"/>
        </w:rPr>
        <w:t>战略先行</w:t>
      </w:r>
      <w:r w:rsidR="009455E6">
        <w:rPr>
          <w:rFonts w:hint="eastAsia"/>
        </w:rPr>
        <w:t>“把舵定向”数字化转型布局。</w:t>
      </w:r>
    </w:p>
    <w:p w14:paraId="36EB5C97" w14:textId="61C7BDA8" w:rsidR="002E2D4B" w:rsidRPr="00FD4702" w:rsidRDefault="002E2D4B" w:rsidP="00F03285">
      <w:pPr>
        <w:ind w:firstLine="560"/>
      </w:pPr>
      <w:r>
        <w:rPr>
          <w:rFonts w:hint="eastAsia"/>
        </w:rPr>
        <w:t>对于企业而言，战略目标和阶段布局是企业进行数字化管理变革和技术升级的先行步骤。一般来说，</w:t>
      </w:r>
      <w:r w:rsidR="00551369">
        <w:rPr>
          <w:rFonts w:hint="eastAsia"/>
        </w:rPr>
        <w:t>企业数字化转型从公司使命出发，以数字化思维重塑或修正战略目标，制定总体规划的蓝图、路径，明确各阶段重点工作和里程碑</w:t>
      </w:r>
      <w:r w:rsidR="00A0047B">
        <w:rPr>
          <w:rFonts w:hint="eastAsia"/>
        </w:rPr>
        <w:t>，最终推动数字技术融入企业生产运营、业务营销、管理制度等各条线，实现企业数字化价值。由此可见，</w:t>
      </w:r>
      <w:r w:rsidR="000B2631" w:rsidRPr="00110489">
        <w:rPr>
          <w:rFonts w:hint="eastAsia"/>
          <w:b/>
          <w:bCs/>
        </w:rPr>
        <w:t>企业以战略目标为始，</w:t>
      </w:r>
      <w:r w:rsidR="00F606BA" w:rsidRPr="00110489">
        <w:rPr>
          <w:rFonts w:hint="eastAsia"/>
          <w:b/>
          <w:bCs/>
        </w:rPr>
        <w:t>通过</w:t>
      </w:r>
      <w:r w:rsidR="000B2631" w:rsidRPr="00110489">
        <w:rPr>
          <w:rFonts w:hint="eastAsia"/>
          <w:b/>
          <w:bCs/>
        </w:rPr>
        <w:t>规划清</w:t>
      </w:r>
      <w:r w:rsidR="00A0047B" w:rsidRPr="00110489">
        <w:rPr>
          <w:rFonts w:hint="eastAsia"/>
          <w:b/>
          <w:bCs/>
        </w:rPr>
        <w:t>晰</w:t>
      </w:r>
      <w:r w:rsidR="00FD4702" w:rsidRPr="00110489">
        <w:rPr>
          <w:rFonts w:hint="eastAsia"/>
          <w:b/>
          <w:bCs/>
        </w:rPr>
        <w:t>的</w:t>
      </w:r>
      <w:r w:rsidR="00A0047B" w:rsidRPr="00110489">
        <w:rPr>
          <w:rFonts w:hint="eastAsia"/>
          <w:b/>
          <w:bCs/>
        </w:rPr>
        <w:t>阶段布局“引航”数字化转型。</w:t>
      </w:r>
      <w:r w:rsidR="00FD4702">
        <w:rPr>
          <w:rFonts w:hint="eastAsia"/>
        </w:rPr>
        <w:t>中国石化以“</w:t>
      </w:r>
      <w:r w:rsidR="00FD4702" w:rsidRPr="00FD4702">
        <w:rPr>
          <w:rFonts w:hint="eastAsia"/>
        </w:rPr>
        <w:t>赋能、优化、再造</w:t>
      </w:r>
      <w:r w:rsidR="00FD4702">
        <w:rPr>
          <w:rFonts w:hint="eastAsia"/>
        </w:rPr>
        <w:t>”三阶段布局赋能数字化转型，三一重工以“</w:t>
      </w:r>
      <w:r w:rsidR="00FD4702" w:rsidRPr="001D6B5D">
        <w:rPr>
          <w:rFonts w:hint="eastAsia"/>
        </w:rPr>
        <w:t>平台信息化、业务流程信息化，全面数字化</w:t>
      </w:r>
      <w:r w:rsidR="00FD4702">
        <w:rPr>
          <w:rFonts w:hint="eastAsia"/>
        </w:rPr>
        <w:t>”三阶段</w:t>
      </w:r>
      <w:r w:rsidR="00F779A8">
        <w:rPr>
          <w:rFonts w:hint="eastAsia"/>
        </w:rPr>
        <w:t>由浅入深，逐步推进数字化转型。</w:t>
      </w:r>
    </w:p>
    <w:p w14:paraId="24DC83B1" w14:textId="19902C7E" w:rsidR="00F439AB" w:rsidRPr="001D6B5D" w:rsidRDefault="00F439AB" w:rsidP="00F439AB">
      <w:pPr>
        <w:pStyle w:val="4"/>
        <w:ind w:firstLine="562"/>
      </w:pPr>
      <w:r w:rsidRPr="001D6B5D">
        <w:rPr>
          <w:rFonts w:hint="eastAsia"/>
        </w:rPr>
        <w:t>中国石化：“赋能、优化、再造”</w:t>
      </w:r>
      <w:r w:rsidR="000B2631">
        <w:rPr>
          <w:rFonts w:hint="eastAsia"/>
        </w:rPr>
        <w:t>持续</w:t>
      </w:r>
      <w:r w:rsidRPr="001D6B5D">
        <w:rPr>
          <w:rFonts w:hint="eastAsia"/>
        </w:rPr>
        <w:t>发力</w:t>
      </w:r>
    </w:p>
    <w:p w14:paraId="3AB4EFDF" w14:textId="77777777" w:rsidR="00F439AB" w:rsidRDefault="00F439AB" w:rsidP="00F439AB">
      <w:pPr>
        <w:ind w:firstLine="560"/>
      </w:pPr>
      <w:r>
        <w:rPr>
          <w:rFonts w:hint="eastAsia"/>
        </w:rPr>
        <w:t>在</w:t>
      </w:r>
      <w:r>
        <w:rPr>
          <w:rFonts w:hint="eastAsia"/>
        </w:rPr>
        <w:t xml:space="preserve"> </w:t>
      </w:r>
      <w:r>
        <w:rPr>
          <w:rFonts w:hint="eastAsia"/>
        </w:rPr>
        <w:t>“十四五期间建成数字石油”总体战略目标背后，中国石化规划了主要实施方向，将数字技术融入到油气产业链的产品、服务和流程中，打造智能化生产、网络化协同、个性化服务等新能力，开创基于用户、数据、创新驱动的新商业模式、新生产方式和新产业生态。</w:t>
      </w:r>
      <w:r>
        <w:rPr>
          <w:rFonts w:hint="eastAsia"/>
        </w:rPr>
        <w:lastRenderedPageBreak/>
        <w:t>对此，中国石化提出“赋能、优化、再造”三阶段，将战略目标清晰拆解。</w:t>
      </w:r>
    </w:p>
    <w:p w14:paraId="4A631E4B" w14:textId="77777777" w:rsidR="00F439AB" w:rsidRDefault="00F439AB" w:rsidP="007443D1">
      <w:pPr>
        <w:spacing w:line="360" w:lineRule="auto"/>
        <w:ind w:firstLineChars="0" w:firstLine="0"/>
        <w:jc w:val="center"/>
        <w:rPr>
          <w:rFonts w:ascii="楷体" w:eastAsia="楷体" w:hAnsi="楷体"/>
          <w:szCs w:val="24"/>
        </w:rPr>
      </w:pPr>
      <w:r>
        <w:rPr>
          <w:rFonts w:ascii="楷体" w:eastAsia="楷体" w:hAnsi="楷体"/>
          <w:noProof/>
          <w:szCs w:val="24"/>
        </w:rPr>
        <w:drawing>
          <wp:inline distT="0" distB="0" distL="0" distR="0" wp14:anchorId="63295B85" wp14:editId="5A1F6FAB">
            <wp:extent cx="5422798" cy="1962150"/>
            <wp:effectExtent l="0" t="0" r="6985"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3392" cy="1980457"/>
                    </a:xfrm>
                    <a:prstGeom prst="rect">
                      <a:avLst/>
                    </a:prstGeom>
                    <a:noFill/>
                  </pic:spPr>
                </pic:pic>
              </a:graphicData>
            </a:graphic>
          </wp:inline>
        </w:drawing>
      </w:r>
    </w:p>
    <w:p w14:paraId="578E0CBE" w14:textId="77777777" w:rsidR="00F439AB" w:rsidRDefault="00F439AB" w:rsidP="00F439AB">
      <w:pPr>
        <w:ind w:firstLine="562"/>
      </w:pPr>
      <w:r w:rsidRPr="00966CF5">
        <w:rPr>
          <w:rFonts w:hint="eastAsia"/>
          <w:b/>
        </w:rPr>
        <w:t>赋能阶段</w:t>
      </w:r>
      <w:r>
        <w:rPr>
          <w:rFonts w:hint="eastAsia"/>
        </w:rPr>
        <w:t>：以加强业务协同、提升业务运行效率为核心目标，旨在通</w:t>
      </w:r>
      <w:r w:rsidRPr="00306B1E">
        <w:rPr>
          <w:rFonts w:hint="eastAsia"/>
        </w:rPr>
        <w:t>过数字技术对生产装置、产品或者员工赋能，降低劳动强度，提高效率，小规模提升产品功能、性能等</w:t>
      </w:r>
      <w:r>
        <w:rPr>
          <w:rFonts w:hint="eastAsia"/>
        </w:rPr>
        <w:t>。中国石化选择</w:t>
      </w:r>
      <w:r w:rsidRPr="00306B1E">
        <w:rPr>
          <w:rFonts w:hint="eastAsia"/>
        </w:rPr>
        <w:t>基于中国石化共享</w:t>
      </w:r>
      <w:r>
        <w:rPr>
          <w:rFonts w:hint="eastAsia"/>
        </w:rPr>
        <w:t>服务</w:t>
      </w:r>
      <w:r w:rsidRPr="00306B1E">
        <w:rPr>
          <w:rFonts w:hint="eastAsia"/>
        </w:rPr>
        <w:t>公司推进共享化转型</w:t>
      </w:r>
      <w:r>
        <w:rPr>
          <w:rFonts w:hint="eastAsia"/>
        </w:rPr>
        <w:t>，将其作为石化业务运营中心、数据共享中心、流程创新中心，为</w:t>
      </w:r>
      <w:r w:rsidRPr="00306B1E">
        <w:rPr>
          <w:rFonts w:hint="eastAsia"/>
        </w:rPr>
        <w:t>石化内部及外部企业提供财务、</w:t>
      </w:r>
      <w:r w:rsidRPr="00306B1E">
        <w:t>HR</w:t>
      </w:r>
      <w:r w:rsidRPr="00306B1E">
        <w:t>、</w:t>
      </w:r>
      <w:r w:rsidRPr="00306B1E">
        <w:t>IT</w:t>
      </w:r>
      <w:r w:rsidRPr="00306B1E">
        <w:t>、党务、商旅等共享服务的集中办理</w:t>
      </w:r>
      <w:r>
        <w:rPr>
          <w:rFonts w:hint="eastAsia"/>
        </w:rPr>
        <w:t>，实现对现有业务工作降本提效的目标。</w:t>
      </w:r>
    </w:p>
    <w:p w14:paraId="7F8BCBA2" w14:textId="77777777" w:rsidR="00F439AB" w:rsidRDefault="00F439AB" w:rsidP="00F439AB">
      <w:pPr>
        <w:ind w:firstLine="562"/>
      </w:pPr>
      <w:r w:rsidRPr="00966CF5">
        <w:rPr>
          <w:rFonts w:hint="eastAsia"/>
          <w:b/>
        </w:rPr>
        <w:t>优化阶段</w:t>
      </w:r>
      <w:r>
        <w:rPr>
          <w:rFonts w:hint="eastAsia"/>
        </w:rPr>
        <w:t>：以动态相应内外环境变化、优化资源应用效率为核心目标，主要是</w:t>
      </w:r>
      <w:r w:rsidRPr="00D1032E">
        <w:rPr>
          <w:rFonts w:hint="eastAsia"/>
        </w:rPr>
        <w:t>利用建模技术优化一个或多个业务流程（例如：管理模式、运营模式、产品服务模式、生产模式），以提升企业某项业务的核心竞争力</w:t>
      </w:r>
      <w:r>
        <w:rPr>
          <w:rFonts w:hint="eastAsia"/>
        </w:rPr>
        <w:t>。对此，中国石化一方面打造</w:t>
      </w:r>
      <w:proofErr w:type="gramStart"/>
      <w:r>
        <w:rPr>
          <w:rFonts w:hint="eastAsia"/>
        </w:rPr>
        <w:t>石化智云平台</w:t>
      </w:r>
      <w:proofErr w:type="gramEnd"/>
      <w:r>
        <w:rPr>
          <w:rFonts w:hint="eastAsia"/>
        </w:rPr>
        <w:t>实现</w:t>
      </w:r>
      <w:proofErr w:type="gramStart"/>
      <w:r>
        <w:rPr>
          <w:rFonts w:hint="eastAsia"/>
        </w:rPr>
        <w:t>全业务</w:t>
      </w:r>
      <w:proofErr w:type="gramEnd"/>
      <w:r>
        <w:rPr>
          <w:rFonts w:hint="eastAsia"/>
        </w:rPr>
        <w:t>上云，作为工业互联网体系的核心，</w:t>
      </w:r>
      <w:r w:rsidRPr="00D1032E">
        <w:rPr>
          <w:rFonts w:hint="eastAsia"/>
        </w:rPr>
        <w:t>降低研发、运维成本，优化</w:t>
      </w:r>
      <w:r>
        <w:rPr>
          <w:rFonts w:hint="eastAsia"/>
        </w:rPr>
        <w:t>开发</w:t>
      </w:r>
      <w:r w:rsidRPr="00D1032E">
        <w:rPr>
          <w:rFonts w:hint="eastAsia"/>
        </w:rPr>
        <w:t>资源配置，同时提供企业级公共服务支持体系</w:t>
      </w:r>
      <w:r>
        <w:rPr>
          <w:rFonts w:hint="eastAsia"/>
        </w:rPr>
        <w:t>；另一方面</w:t>
      </w:r>
      <w:r w:rsidRPr="00D1032E">
        <w:rPr>
          <w:rFonts w:hint="eastAsia"/>
        </w:rPr>
        <w:t>应用</w:t>
      </w:r>
      <w:r>
        <w:rPr>
          <w:rFonts w:hint="eastAsia"/>
        </w:rPr>
        <w:t>新一代</w:t>
      </w:r>
      <w:r w:rsidRPr="00D1032E">
        <w:rPr>
          <w:rFonts w:hint="eastAsia"/>
        </w:rPr>
        <w:t>数字技术实现智能化转型</w:t>
      </w:r>
      <w:r>
        <w:rPr>
          <w:rFonts w:hint="eastAsia"/>
        </w:rPr>
        <w:t>，</w:t>
      </w:r>
      <w:r w:rsidRPr="00D1032E">
        <w:rPr>
          <w:rFonts w:hint="eastAsia"/>
        </w:rPr>
        <w:t>建设石化智能工厂</w:t>
      </w:r>
      <w:r w:rsidRPr="00D1032E">
        <w:t>2.0</w:t>
      </w:r>
      <w:r w:rsidRPr="00D1032E">
        <w:t>、智能管道、智能油田、智能化研究院</w:t>
      </w:r>
      <w:r>
        <w:rPr>
          <w:rFonts w:hint="eastAsia"/>
        </w:rPr>
        <w:t>等，利用人工智能等数字技术，实现对原有业务的</w:t>
      </w:r>
      <w:r>
        <w:rPr>
          <w:rFonts w:hint="eastAsia"/>
        </w:rPr>
        <w:lastRenderedPageBreak/>
        <w:t>数字化改造和智能化升级。</w:t>
      </w:r>
    </w:p>
    <w:p w14:paraId="310FF44C" w14:textId="77777777" w:rsidR="00F439AB" w:rsidRDefault="00F439AB" w:rsidP="00F439AB">
      <w:pPr>
        <w:ind w:firstLine="562"/>
      </w:pPr>
      <w:r w:rsidRPr="00966CF5">
        <w:rPr>
          <w:rFonts w:hint="eastAsia"/>
          <w:b/>
        </w:rPr>
        <w:t>再造阶段</w:t>
      </w:r>
      <w:r>
        <w:rPr>
          <w:rFonts w:hint="eastAsia"/>
        </w:rPr>
        <w:t>：以创造新的效益增长点、实现业务全面数转升级为核心目的，用数字技术赋能传统业务，实现</w:t>
      </w:r>
      <w:r w:rsidRPr="00796B88">
        <w:rPr>
          <w:rFonts w:hint="eastAsia"/>
        </w:rPr>
        <w:t>业务营运模式与商业模式的</w:t>
      </w:r>
      <w:r>
        <w:rPr>
          <w:rFonts w:hint="eastAsia"/>
        </w:rPr>
        <w:t>根本</w:t>
      </w:r>
      <w:r w:rsidRPr="00796B88">
        <w:rPr>
          <w:rFonts w:hint="eastAsia"/>
        </w:rPr>
        <w:t>变化，并且形成数字化生态，</w:t>
      </w:r>
      <w:r>
        <w:rPr>
          <w:rFonts w:hint="eastAsia"/>
        </w:rPr>
        <w:t>以快速</w:t>
      </w:r>
      <w:r w:rsidRPr="00796B88">
        <w:rPr>
          <w:rFonts w:hint="eastAsia"/>
        </w:rPr>
        <w:t>适应</w:t>
      </w:r>
      <w:r>
        <w:rPr>
          <w:rFonts w:hint="eastAsia"/>
        </w:rPr>
        <w:t>外部</w:t>
      </w:r>
      <w:r w:rsidRPr="00796B88">
        <w:rPr>
          <w:rFonts w:hint="eastAsia"/>
        </w:rPr>
        <w:t>环境的变化</w:t>
      </w:r>
      <w:r>
        <w:rPr>
          <w:rFonts w:hint="eastAsia"/>
        </w:rPr>
        <w:t>。中国石化从销售、服务、生态三方面推进产业“再造”。首先，</w:t>
      </w:r>
      <w:proofErr w:type="gramStart"/>
      <w:r w:rsidRPr="005008EB">
        <w:rPr>
          <w:rFonts w:hint="eastAsia"/>
        </w:rPr>
        <w:t>构建电</w:t>
      </w:r>
      <w:proofErr w:type="gramEnd"/>
      <w:r w:rsidRPr="005008EB">
        <w:rPr>
          <w:rFonts w:hint="eastAsia"/>
        </w:rPr>
        <w:t>商平台推进线上化转型</w:t>
      </w:r>
      <w:r>
        <w:rPr>
          <w:rFonts w:hint="eastAsia"/>
        </w:rPr>
        <w:t>。</w:t>
      </w:r>
      <w:r>
        <w:rPr>
          <w:rFonts w:hint="eastAsia"/>
        </w:rPr>
        <w:t>2</w:t>
      </w:r>
      <w:r>
        <w:t>016</w:t>
      </w:r>
      <w:r>
        <w:rPr>
          <w:rFonts w:hint="eastAsia"/>
        </w:rPr>
        <w:t>年至今，石化先后</w:t>
      </w:r>
      <w:r w:rsidRPr="005008EB">
        <w:rPr>
          <w:rFonts w:hint="eastAsia"/>
        </w:rPr>
        <w:t>上线石化</w:t>
      </w:r>
      <w:r w:rsidRPr="005008EB">
        <w:t>e</w:t>
      </w:r>
      <w:r w:rsidRPr="005008EB">
        <w:t>贸、</w:t>
      </w:r>
      <w:r w:rsidRPr="005008EB">
        <w:t xml:space="preserve"> </w:t>
      </w:r>
      <w:r w:rsidRPr="005008EB">
        <w:t>易捷、</w:t>
      </w:r>
      <w:proofErr w:type="gramStart"/>
      <w:r w:rsidRPr="005008EB">
        <w:t>易派客等</w:t>
      </w:r>
      <w:r>
        <w:rPr>
          <w:rFonts w:hint="eastAsia"/>
        </w:rPr>
        <w:t>电</w:t>
      </w:r>
      <w:proofErr w:type="gramEnd"/>
      <w:r>
        <w:rPr>
          <w:rFonts w:hint="eastAsia"/>
        </w:rPr>
        <w:t>商平台，并将其作为数字化销售转型“抓手”</w:t>
      </w:r>
      <w:r w:rsidRPr="005008EB">
        <w:t>，</w:t>
      </w:r>
      <w:r>
        <w:rPr>
          <w:rFonts w:hint="eastAsia"/>
        </w:rPr>
        <w:t>致力于</w:t>
      </w:r>
      <w:r w:rsidRPr="005008EB">
        <w:t>实现</w:t>
      </w:r>
      <w:r w:rsidRPr="005008EB">
        <w:t>B</w:t>
      </w:r>
      <w:r w:rsidRPr="005008EB">
        <w:t>端</w:t>
      </w:r>
      <w:r>
        <w:rPr>
          <w:rFonts w:hint="eastAsia"/>
        </w:rPr>
        <w:t>、</w:t>
      </w:r>
      <w:r w:rsidRPr="005008EB">
        <w:t>C</w:t>
      </w:r>
      <w:proofErr w:type="gramStart"/>
      <w:r w:rsidRPr="005008EB">
        <w:t>端全业务</w:t>
      </w:r>
      <w:proofErr w:type="gramEnd"/>
      <w:r w:rsidRPr="005008EB">
        <w:t>线上线下一体化</w:t>
      </w:r>
      <w:r>
        <w:rPr>
          <w:rFonts w:hint="eastAsia"/>
        </w:rPr>
        <w:t>。其次，</w:t>
      </w:r>
      <w:r w:rsidRPr="005008EB">
        <w:rPr>
          <w:rFonts w:hint="eastAsia"/>
        </w:rPr>
        <w:t>利用数字化平台推进服务化转型</w:t>
      </w:r>
      <w:r>
        <w:rPr>
          <w:rFonts w:hint="eastAsia"/>
        </w:rPr>
        <w:t>。作为资源丰富型国有企业，中国石化对外部企业提供咨询类服务也是十分常见的，对此，石化搭建</w:t>
      </w:r>
      <w:r w:rsidRPr="005008EB">
        <w:rPr>
          <w:rFonts w:hint="eastAsia"/>
        </w:rPr>
        <w:t>中国石化物资采购电商平台</w:t>
      </w:r>
      <w:r>
        <w:rPr>
          <w:rFonts w:hint="eastAsia"/>
        </w:rPr>
        <w:t>帮助物资采购部门</w:t>
      </w:r>
      <w:r w:rsidRPr="005008EB">
        <w:rPr>
          <w:rFonts w:hint="eastAsia"/>
        </w:rPr>
        <w:t>专家团队对外提供服务</w:t>
      </w:r>
      <w:r>
        <w:rPr>
          <w:rFonts w:hint="eastAsia"/>
        </w:rPr>
        <w:t>。此外，</w:t>
      </w:r>
      <w:r w:rsidRPr="005008EB">
        <w:rPr>
          <w:rFonts w:hint="eastAsia"/>
        </w:rPr>
        <w:t>探索新商业模式推进生态化转型</w:t>
      </w:r>
      <w:r>
        <w:rPr>
          <w:rFonts w:hint="eastAsia"/>
        </w:rPr>
        <w:t>。中国石化积极拓展非主业，围绕“智慧加油站”布局新零售，强化品牌消费，开发多元化的</w:t>
      </w:r>
      <w:r w:rsidRPr="005008EB">
        <w:rPr>
          <w:rFonts w:hint="eastAsia"/>
        </w:rPr>
        <w:t>跨域合作</w:t>
      </w:r>
      <w:r>
        <w:rPr>
          <w:rFonts w:hint="eastAsia"/>
        </w:rPr>
        <w:t>，构建是石化专属“车”生态。</w:t>
      </w:r>
    </w:p>
    <w:p w14:paraId="589092DD" w14:textId="5C327A7E" w:rsidR="00F439AB" w:rsidRDefault="00F439AB" w:rsidP="00F439AB">
      <w:pPr>
        <w:ind w:firstLine="560"/>
      </w:pPr>
      <w:r>
        <w:rPr>
          <w:rFonts w:hint="eastAsia"/>
        </w:rPr>
        <w:t>“赋能、优化、再造”是十四五期间清晰的阶段性布局，更是数字化投资、强度和价值逐步提升的稳健规划。中石化选择从小规模优化业务入手推进转型，搭建数字化平台、将</w:t>
      </w:r>
      <w:proofErr w:type="gramStart"/>
      <w:r>
        <w:rPr>
          <w:rFonts w:hint="eastAsia"/>
        </w:rPr>
        <w:t>全业务</w:t>
      </w:r>
      <w:proofErr w:type="gramEnd"/>
      <w:r>
        <w:rPr>
          <w:rFonts w:hint="eastAsia"/>
        </w:rPr>
        <w:t>上云，完成销售、服务模式的转变，最终带动行业数字化发展。</w:t>
      </w:r>
    </w:p>
    <w:p w14:paraId="5DD57B85" w14:textId="5EF72B6F" w:rsidR="004D4DC8" w:rsidRPr="001D6B5D" w:rsidRDefault="004D4DC8" w:rsidP="004D4DC8">
      <w:pPr>
        <w:pStyle w:val="4"/>
        <w:ind w:firstLine="562"/>
      </w:pPr>
      <w:r>
        <w:rPr>
          <w:rFonts w:hint="eastAsia"/>
        </w:rPr>
        <w:t>三一重工：</w:t>
      </w:r>
      <w:r w:rsidRPr="001D6B5D">
        <w:rPr>
          <w:rFonts w:hint="eastAsia"/>
        </w:rPr>
        <w:t>从平台信息化、到业务流程信息化，再到全面数字化转型</w:t>
      </w:r>
    </w:p>
    <w:p w14:paraId="61F07654" w14:textId="10EAF3C1" w:rsidR="004D4DC8" w:rsidRDefault="004D4DC8" w:rsidP="004D4DC8">
      <w:pPr>
        <w:ind w:firstLine="560"/>
      </w:pPr>
      <w:r>
        <w:rPr>
          <w:rFonts w:hint="eastAsia"/>
        </w:rPr>
        <w:t>三一重工在企业</w:t>
      </w:r>
      <w:r>
        <w:t>发展壮大</w:t>
      </w:r>
      <w:r>
        <w:rPr>
          <w:rFonts w:hint="eastAsia"/>
        </w:rPr>
        <w:t>过程中</w:t>
      </w:r>
      <w:r>
        <w:t>，</w:t>
      </w:r>
      <w:r>
        <w:rPr>
          <w:rFonts w:hint="eastAsia"/>
        </w:rPr>
        <w:t>存在</w:t>
      </w:r>
      <w:r>
        <w:t>设备产品多、生产过程离</w:t>
      </w:r>
      <w:r>
        <w:lastRenderedPageBreak/>
        <w:t>散</w:t>
      </w:r>
      <w:r>
        <w:rPr>
          <w:rFonts w:hint="eastAsia"/>
        </w:rPr>
        <w:t>、</w:t>
      </w:r>
      <w:r>
        <w:t>价值</w:t>
      </w:r>
      <w:r>
        <w:rPr>
          <w:rFonts w:hint="eastAsia"/>
        </w:rPr>
        <w:t>增值</w:t>
      </w:r>
      <w:r>
        <w:t>低等痛点，</w:t>
      </w:r>
      <w:r>
        <w:rPr>
          <w:rFonts w:hint="eastAsia"/>
        </w:rPr>
        <w:t>亟需</w:t>
      </w:r>
      <w:r w:rsidRPr="00A56D6F">
        <w:rPr>
          <w:rFonts w:hint="eastAsia"/>
        </w:rPr>
        <w:t>借数字化转型增效降本</w:t>
      </w:r>
      <w:r>
        <w:rPr>
          <w:rFonts w:hint="eastAsia"/>
        </w:rPr>
        <w:t>、</w:t>
      </w:r>
      <w:r w:rsidRPr="00A56D6F">
        <w:rPr>
          <w:rFonts w:hint="eastAsia"/>
        </w:rPr>
        <w:t>抵御行业周期波动</w:t>
      </w:r>
      <w:r>
        <w:rPr>
          <w:rFonts w:hint="eastAsia"/>
        </w:rPr>
        <w:t>，</w:t>
      </w:r>
      <w:r>
        <w:t>但其</w:t>
      </w:r>
      <w:r>
        <w:rPr>
          <w:rFonts w:hint="eastAsia"/>
        </w:rPr>
        <w:t>所处</w:t>
      </w:r>
      <w:r w:rsidRPr="00CA40AE">
        <w:rPr>
          <w:rFonts w:hint="eastAsia"/>
        </w:rPr>
        <w:t>行业</w:t>
      </w:r>
      <w:r>
        <w:rPr>
          <w:rFonts w:hint="eastAsia"/>
        </w:rPr>
        <w:t>较</w:t>
      </w:r>
      <w:r w:rsidRPr="00CA40AE">
        <w:rPr>
          <w:rFonts w:hint="eastAsia"/>
        </w:rPr>
        <w:t>传统</w:t>
      </w:r>
      <w:r>
        <w:rPr>
          <w:rFonts w:hint="eastAsia"/>
        </w:rPr>
        <w:t>，</w:t>
      </w:r>
      <w:r w:rsidRPr="006138CA">
        <w:rPr>
          <w:rFonts w:hint="eastAsia"/>
        </w:rPr>
        <w:t>缺乏数转经验</w:t>
      </w:r>
      <w:r>
        <w:rPr>
          <w:rFonts w:hint="eastAsia"/>
        </w:rPr>
        <w:t>。为</w:t>
      </w:r>
      <w:r>
        <w:t>实现数字化转型</w:t>
      </w:r>
      <w:r>
        <w:rPr>
          <w:rFonts w:hint="eastAsia"/>
        </w:rPr>
        <w:t>，三一重</w:t>
      </w:r>
      <w:proofErr w:type="gramStart"/>
      <w:r>
        <w:rPr>
          <w:rFonts w:hint="eastAsia"/>
        </w:rPr>
        <w:t>工</w:t>
      </w:r>
      <w:r w:rsidRPr="006138CA">
        <w:rPr>
          <w:rFonts w:hint="eastAsia"/>
        </w:rPr>
        <w:t>坚持把数智</w:t>
      </w:r>
      <w:proofErr w:type="gramEnd"/>
      <w:r w:rsidRPr="006138CA">
        <w:rPr>
          <w:rFonts w:hint="eastAsia"/>
        </w:rPr>
        <w:t>化作为第一大战略</w:t>
      </w:r>
      <w:r>
        <w:rPr>
          <w:rFonts w:hint="eastAsia"/>
        </w:rPr>
        <w:t>，积极</w:t>
      </w:r>
      <w:r w:rsidRPr="00CA40AE">
        <w:rPr>
          <w:rFonts w:hint="eastAsia"/>
        </w:rPr>
        <w:t>探索数</w:t>
      </w:r>
      <w:proofErr w:type="gramStart"/>
      <w:r w:rsidRPr="00CA40AE">
        <w:rPr>
          <w:rFonts w:hint="eastAsia"/>
        </w:rPr>
        <w:t>转</w:t>
      </w:r>
      <w:r>
        <w:rPr>
          <w:rFonts w:hint="eastAsia"/>
        </w:rPr>
        <w:t>方法</w:t>
      </w:r>
      <w:proofErr w:type="gramEnd"/>
      <w:r>
        <w:t>与</w:t>
      </w:r>
      <w:r>
        <w:rPr>
          <w:rFonts w:hint="eastAsia"/>
        </w:rPr>
        <w:t>路径</w:t>
      </w:r>
      <w:r w:rsidR="00551CF9">
        <w:rPr>
          <w:rFonts w:hint="eastAsia"/>
        </w:rPr>
        <w:t>，提出</w:t>
      </w:r>
      <w:r>
        <w:rPr>
          <w:rFonts w:hint="eastAsia"/>
        </w:rPr>
        <w:t>“</w:t>
      </w:r>
      <w:r w:rsidRPr="006138CA">
        <w:rPr>
          <w:rFonts w:hint="eastAsia"/>
        </w:rPr>
        <w:t>平台</w:t>
      </w:r>
      <w:r>
        <w:rPr>
          <w:rFonts w:hint="eastAsia"/>
        </w:rPr>
        <w:t>信息化、业务流程信息化、</w:t>
      </w:r>
      <w:r w:rsidRPr="006138CA">
        <w:rPr>
          <w:rFonts w:hint="eastAsia"/>
        </w:rPr>
        <w:t>全面数字化转型</w:t>
      </w:r>
      <w:r>
        <w:rPr>
          <w:rFonts w:hint="eastAsia"/>
        </w:rPr>
        <w:t>”三个</w:t>
      </w:r>
      <w:r>
        <w:t>阶段</w:t>
      </w:r>
      <w:r>
        <w:rPr>
          <w:rFonts w:hint="eastAsia"/>
        </w:rPr>
        <w:t>，由浅入深有序推进数字化转型。</w:t>
      </w:r>
      <w:r>
        <w:t xml:space="preserve"> </w:t>
      </w:r>
    </w:p>
    <w:p w14:paraId="60F86CA0" w14:textId="77777777" w:rsidR="004D4DC8" w:rsidRDefault="004D4DC8" w:rsidP="007443D1">
      <w:pPr>
        <w:spacing w:line="360" w:lineRule="auto"/>
        <w:ind w:firstLineChars="0" w:firstLine="0"/>
        <w:jc w:val="center"/>
        <w:rPr>
          <w:rFonts w:ascii="楷体" w:eastAsia="楷体" w:hAnsi="楷体"/>
          <w:szCs w:val="24"/>
        </w:rPr>
      </w:pPr>
      <w:r>
        <w:rPr>
          <w:noProof/>
        </w:rPr>
        <w:drawing>
          <wp:inline distT="0" distB="0" distL="0" distR="0" wp14:anchorId="2946C511" wp14:editId="1B02E975">
            <wp:extent cx="5000625" cy="2187247"/>
            <wp:effectExtent l="0" t="0" r="0" b="381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20196" cy="2195807"/>
                    </a:xfrm>
                    <a:prstGeom prst="rect">
                      <a:avLst/>
                    </a:prstGeom>
                  </pic:spPr>
                </pic:pic>
              </a:graphicData>
            </a:graphic>
          </wp:inline>
        </w:drawing>
      </w:r>
    </w:p>
    <w:p w14:paraId="356C167C" w14:textId="77777777" w:rsidR="004D4DC8" w:rsidRDefault="004D4DC8" w:rsidP="004D4DC8">
      <w:pPr>
        <w:ind w:firstLine="562"/>
      </w:pPr>
      <w:r w:rsidRPr="00A120A6">
        <w:rPr>
          <w:rFonts w:hint="eastAsia"/>
          <w:b/>
        </w:rPr>
        <w:t>平台信息化阶段</w:t>
      </w:r>
      <w:r w:rsidRPr="00A120A6">
        <w:rPr>
          <w:b/>
        </w:rPr>
        <w:t>：</w:t>
      </w:r>
      <w:r>
        <w:t>三一重工</w:t>
      </w:r>
      <w:r>
        <w:rPr>
          <w:rFonts w:hint="eastAsia"/>
        </w:rPr>
        <w:t>早</w:t>
      </w:r>
      <w:r>
        <w:t>就认识到，</w:t>
      </w:r>
      <w:r>
        <w:rPr>
          <w:rFonts w:hint="eastAsia"/>
        </w:rPr>
        <w:t>其</w:t>
      </w:r>
      <w:r w:rsidRPr="00CA40AE">
        <w:rPr>
          <w:rFonts w:hint="eastAsia"/>
        </w:rPr>
        <w:t>数转的第一步</w:t>
      </w:r>
      <w:r>
        <w:rPr>
          <w:rFonts w:hint="eastAsia"/>
        </w:rPr>
        <w:t>是</w:t>
      </w:r>
      <w:r w:rsidRPr="00CA40AE">
        <w:rPr>
          <w:rFonts w:hint="eastAsia"/>
        </w:rPr>
        <w:t>万物互联，</w:t>
      </w:r>
      <w:r>
        <w:rPr>
          <w:rFonts w:hint="eastAsia"/>
        </w:rPr>
        <w:t>要</w:t>
      </w:r>
      <w:r w:rsidRPr="00CA40AE">
        <w:rPr>
          <w:rFonts w:hint="eastAsia"/>
        </w:rPr>
        <w:t>把所有生产要素实现数据连接，</w:t>
      </w:r>
      <w:r>
        <w:rPr>
          <w:rFonts w:hint="eastAsia"/>
        </w:rPr>
        <w:t>但</w:t>
      </w:r>
      <w:r w:rsidRPr="00CA40AE">
        <w:rPr>
          <w:rFonts w:hint="eastAsia"/>
        </w:rPr>
        <w:t>成本高、难度大。</w:t>
      </w:r>
      <w:r>
        <w:rPr>
          <w:rFonts w:hint="eastAsia"/>
        </w:rPr>
        <w:t>对此</w:t>
      </w:r>
      <w:r>
        <w:t>，三一从</w:t>
      </w:r>
      <w:r>
        <w:rPr>
          <w:rFonts w:hint="eastAsia"/>
        </w:rPr>
        <w:t>两大</w:t>
      </w:r>
      <w:r>
        <w:t>方面</w:t>
      </w:r>
      <w:r>
        <w:rPr>
          <w:rFonts w:hint="eastAsia"/>
        </w:rPr>
        <w:t>着手</w:t>
      </w:r>
      <w:r>
        <w:t>，</w:t>
      </w:r>
      <w:r>
        <w:rPr>
          <w:rFonts w:hint="eastAsia"/>
        </w:rPr>
        <w:t>在设备端，以</w:t>
      </w:r>
      <w:r w:rsidRPr="00A120A6">
        <w:rPr>
          <w:rFonts w:hint="eastAsia"/>
        </w:rPr>
        <w:t>工业</w:t>
      </w:r>
      <w:r>
        <w:t>3.0</w:t>
      </w:r>
      <w:r>
        <w:rPr>
          <w:rFonts w:hint="eastAsia"/>
        </w:rPr>
        <w:t>为导向，使用</w:t>
      </w:r>
      <w:r w:rsidRPr="00A120A6">
        <w:rPr>
          <w:rFonts w:hint="eastAsia"/>
        </w:rPr>
        <w:t>大量机器换人，</w:t>
      </w:r>
      <w:proofErr w:type="gramStart"/>
      <w:r>
        <w:rPr>
          <w:rFonts w:hint="eastAsia"/>
        </w:rPr>
        <w:t>实现</w:t>
      </w:r>
      <w:r w:rsidRPr="00A120A6">
        <w:rPr>
          <w:rFonts w:hint="eastAsia"/>
        </w:rPr>
        <w:t>产线自动化</w:t>
      </w:r>
      <w:proofErr w:type="gramEnd"/>
      <w:r>
        <w:rPr>
          <w:rFonts w:hint="eastAsia"/>
        </w:rPr>
        <w:t>；</w:t>
      </w:r>
      <w:r>
        <w:t>在</w:t>
      </w:r>
      <w:r w:rsidRPr="00A120A6">
        <w:t>数据端</w:t>
      </w:r>
      <w:r>
        <w:rPr>
          <w:rFonts w:hint="eastAsia"/>
        </w:rPr>
        <w:t>，先</w:t>
      </w:r>
      <w:r>
        <w:t>将</w:t>
      </w:r>
      <w:r w:rsidRPr="00A120A6">
        <w:t>部分环节业务上系统</w:t>
      </w:r>
      <w:r>
        <w:rPr>
          <w:rFonts w:hint="eastAsia"/>
        </w:rPr>
        <w:t>。例如</w:t>
      </w:r>
      <w:r>
        <w:t>，</w:t>
      </w:r>
      <w:r>
        <w:rPr>
          <w:rFonts w:hint="eastAsia"/>
        </w:rPr>
        <w:t>在</w:t>
      </w:r>
      <w:r>
        <w:rPr>
          <w:rFonts w:hint="eastAsia"/>
        </w:rPr>
        <w:t>2004</w:t>
      </w:r>
      <w:r>
        <w:rPr>
          <w:rFonts w:hint="eastAsia"/>
        </w:rPr>
        <w:t>年</w:t>
      </w:r>
      <w:r>
        <w:t>，率先</w:t>
      </w:r>
      <w:r w:rsidRPr="00023F41">
        <w:t>上线</w:t>
      </w:r>
      <w:r w:rsidRPr="00023F41">
        <w:t>OA</w:t>
      </w:r>
      <w:r>
        <w:t>系统</w:t>
      </w:r>
      <w:r>
        <w:rPr>
          <w:rFonts w:hint="eastAsia"/>
        </w:rPr>
        <w:t>。</w:t>
      </w:r>
      <w:r>
        <w:t>在</w:t>
      </w:r>
      <w:r>
        <w:rPr>
          <w:rFonts w:hint="eastAsia"/>
        </w:rPr>
        <w:t>2007</w:t>
      </w:r>
      <w:r>
        <w:rPr>
          <w:rFonts w:hint="eastAsia"/>
        </w:rPr>
        <w:t>年，</w:t>
      </w:r>
      <w:r w:rsidRPr="00023F41">
        <w:t>探索建立</w:t>
      </w:r>
      <w:r w:rsidRPr="00023F41">
        <w:t>M2M</w:t>
      </w:r>
      <w:r>
        <w:rPr>
          <w:rFonts w:hint="eastAsia"/>
        </w:rPr>
        <w:t>，并</w:t>
      </w:r>
      <w:r>
        <w:t>在</w:t>
      </w:r>
      <w:r>
        <w:rPr>
          <w:rFonts w:hint="eastAsia"/>
        </w:rPr>
        <w:t>2009</w:t>
      </w:r>
      <w:r>
        <w:rPr>
          <w:rFonts w:hint="eastAsia"/>
        </w:rPr>
        <w:t>年</w:t>
      </w:r>
      <w:r>
        <w:t>实现规模商用，在</w:t>
      </w:r>
      <w:r>
        <w:rPr>
          <w:rFonts w:hint="eastAsia"/>
        </w:rPr>
        <w:t>2011</w:t>
      </w:r>
      <w:r>
        <w:rPr>
          <w:rFonts w:hint="eastAsia"/>
        </w:rPr>
        <w:t>年</w:t>
      </w:r>
      <w:r>
        <w:t>规模达到全国</w:t>
      </w:r>
      <w:r>
        <w:rPr>
          <w:rFonts w:hint="eastAsia"/>
        </w:rPr>
        <w:t>最大</w:t>
      </w:r>
      <w:r>
        <w:t>。</w:t>
      </w:r>
    </w:p>
    <w:p w14:paraId="0EA75D27" w14:textId="77777777" w:rsidR="004D4DC8" w:rsidRPr="00023F41" w:rsidRDefault="004D4DC8" w:rsidP="004D4DC8">
      <w:pPr>
        <w:ind w:firstLine="562"/>
      </w:pPr>
      <w:r w:rsidRPr="00023F41">
        <w:rPr>
          <w:rFonts w:hint="eastAsia"/>
          <w:b/>
        </w:rPr>
        <w:t xml:space="preserve"> </w:t>
      </w:r>
      <w:r w:rsidRPr="00023F41">
        <w:rPr>
          <w:rFonts w:hint="eastAsia"/>
          <w:b/>
        </w:rPr>
        <w:t>业务流程信息化阶段</w:t>
      </w:r>
      <w:r w:rsidRPr="00023F41">
        <w:rPr>
          <w:b/>
        </w:rPr>
        <w:t>：</w:t>
      </w:r>
      <w:r w:rsidRPr="00023F41">
        <w:t>在平台信息化基础上更进一步，</w:t>
      </w:r>
      <w:r w:rsidRPr="00023F41">
        <w:rPr>
          <w:rFonts w:hint="eastAsia"/>
        </w:rPr>
        <w:t>把</w:t>
      </w:r>
      <w:r w:rsidRPr="00023F41">
        <w:t>数转触角伸向更多设备和业务流程。</w:t>
      </w:r>
      <w:r>
        <w:t>三一重工</w:t>
      </w:r>
      <w:r>
        <w:rPr>
          <w:rFonts w:hint="eastAsia"/>
        </w:rPr>
        <w:t>在设备端，以</w:t>
      </w:r>
      <w:r w:rsidRPr="00023F41">
        <w:rPr>
          <w:rFonts w:hint="eastAsia"/>
        </w:rPr>
        <w:t>工业</w:t>
      </w:r>
      <w:r>
        <w:t>4.0</w:t>
      </w:r>
      <w:r>
        <w:rPr>
          <w:rFonts w:hint="eastAsia"/>
        </w:rPr>
        <w:t>为指引</w:t>
      </w:r>
      <w:r>
        <w:t>，重点打造</w:t>
      </w:r>
      <w:r w:rsidRPr="00023F41">
        <w:rPr>
          <w:rFonts w:hint="eastAsia"/>
        </w:rPr>
        <w:t>灯塔工厂</w:t>
      </w:r>
      <w:r>
        <w:rPr>
          <w:rFonts w:hint="eastAsia"/>
        </w:rPr>
        <w:t>的</w:t>
      </w:r>
      <w:r>
        <w:t>基础</w:t>
      </w:r>
      <w:r>
        <w:rPr>
          <w:rFonts w:hint="eastAsia"/>
        </w:rPr>
        <w:t>；在</w:t>
      </w:r>
      <w:r w:rsidRPr="00023F41">
        <w:t>数据端</w:t>
      </w:r>
      <w:r>
        <w:rPr>
          <w:rFonts w:hint="eastAsia"/>
        </w:rPr>
        <w:t>，</w:t>
      </w:r>
      <w:r w:rsidRPr="00023F41">
        <w:t>MOM</w:t>
      </w:r>
      <w:r w:rsidRPr="00023F41">
        <w:t>智能管理系统连接全部智能工厂，打通</w:t>
      </w:r>
      <w:r>
        <w:rPr>
          <w:rFonts w:hint="eastAsia"/>
        </w:rPr>
        <w:t>了</w:t>
      </w:r>
      <w:r w:rsidRPr="00023F41">
        <w:t>全部设备、生产、数据</w:t>
      </w:r>
      <w:r>
        <w:rPr>
          <w:rFonts w:hint="eastAsia"/>
        </w:rPr>
        <w:t>。</w:t>
      </w:r>
      <w:r>
        <w:t>例如</w:t>
      </w:r>
      <w:r>
        <w:rPr>
          <w:rFonts w:hint="eastAsia"/>
        </w:rPr>
        <w:t>，</w:t>
      </w:r>
      <w:r w:rsidRPr="00023F41">
        <w:t>18</w:t>
      </w:r>
      <w:r w:rsidRPr="00023F41">
        <w:t>号工厂</w:t>
      </w:r>
      <w:r>
        <w:rPr>
          <w:rFonts w:hint="eastAsia"/>
        </w:rPr>
        <w:t>于</w:t>
      </w:r>
      <w:r>
        <w:t>2012</w:t>
      </w:r>
      <w:r>
        <w:rPr>
          <w:rFonts w:hint="eastAsia"/>
        </w:rPr>
        <w:t>年在</w:t>
      </w:r>
      <w:r w:rsidRPr="00023F41">
        <w:t>全国投产</w:t>
      </w:r>
      <w:r>
        <w:rPr>
          <w:rFonts w:hint="eastAsia"/>
        </w:rPr>
        <w:t>，</w:t>
      </w:r>
      <w:r>
        <w:t>2015</w:t>
      </w:r>
      <w:r>
        <w:rPr>
          <w:rFonts w:hint="eastAsia"/>
        </w:rPr>
        <w:t>年</w:t>
      </w:r>
      <w:r w:rsidRPr="001C5B4F">
        <w:rPr>
          <w:rFonts w:hint="eastAsia"/>
        </w:rPr>
        <w:t>搭建</w:t>
      </w:r>
      <w:r>
        <w:rPr>
          <w:rFonts w:hint="eastAsia"/>
        </w:rPr>
        <w:t>了</w:t>
      </w:r>
      <w:r w:rsidRPr="001C5B4F">
        <w:rPr>
          <w:rFonts w:hint="eastAsia"/>
        </w:rPr>
        <w:t>互联网营销平台、</w:t>
      </w:r>
      <w:r w:rsidRPr="001C5B4F">
        <w:t>O2O</w:t>
      </w:r>
      <w:r w:rsidRPr="001C5B4F">
        <w:t>平台</w:t>
      </w:r>
      <w:r>
        <w:rPr>
          <w:rFonts w:hint="eastAsia"/>
        </w:rPr>
        <w:t>，并</w:t>
      </w:r>
      <w:r w:rsidRPr="001C5B4F">
        <w:rPr>
          <w:rFonts w:hint="eastAsia"/>
        </w:rPr>
        <w:lastRenderedPageBreak/>
        <w:t>推动</w:t>
      </w:r>
      <w:r w:rsidRPr="001C5B4F">
        <w:t>CRM</w:t>
      </w:r>
      <w:r w:rsidRPr="001C5B4F">
        <w:t>实施</w:t>
      </w:r>
      <w:r>
        <w:rPr>
          <w:rFonts w:hint="eastAsia"/>
        </w:rPr>
        <w:t>。</w:t>
      </w:r>
    </w:p>
    <w:p w14:paraId="45AD6D4C" w14:textId="3C671790" w:rsidR="004D4DC8" w:rsidRPr="00F439AB" w:rsidRDefault="004D4DC8" w:rsidP="004D4DC8">
      <w:pPr>
        <w:ind w:firstLine="562"/>
      </w:pPr>
      <w:r w:rsidRPr="00F87283">
        <w:rPr>
          <w:rFonts w:hint="eastAsia"/>
          <w:b/>
        </w:rPr>
        <w:t>全面数字化转型阶段</w:t>
      </w:r>
      <w:r w:rsidRPr="00F87283">
        <w:rPr>
          <w:b/>
        </w:rPr>
        <w:t>：</w:t>
      </w:r>
      <w:r>
        <w:t>三一重工</w:t>
      </w:r>
      <w:r>
        <w:rPr>
          <w:rFonts w:hint="eastAsia"/>
        </w:rPr>
        <w:t>从</w:t>
      </w:r>
      <w:r>
        <w:rPr>
          <w:rFonts w:hint="eastAsia"/>
        </w:rPr>
        <w:t>2016</w:t>
      </w:r>
      <w:r>
        <w:rPr>
          <w:rFonts w:hint="eastAsia"/>
        </w:rPr>
        <w:t>年</w:t>
      </w:r>
      <w:r>
        <w:t>开始已</w:t>
      </w:r>
      <w:r>
        <w:rPr>
          <w:rFonts w:hint="eastAsia"/>
        </w:rPr>
        <w:t>进入</w:t>
      </w:r>
      <w:r>
        <w:t>全面数字化转型阶段</w:t>
      </w:r>
      <w:r>
        <w:rPr>
          <w:rFonts w:hint="eastAsia"/>
        </w:rPr>
        <w:t>，</w:t>
      </w:r>
      <w:r>
        <w:t>决心进行</w:t>
      </w:r>
      <w:r>
        <w:rPr>
          <w:rFonts w:hint="eastAsia"/>
        </w:rPr>
        <w:t>由</w:t>
      </w:r>
      <w:r>
        <w:t>企业内部深入全面的</w:t>
      </w:r>
      <w:r>
        <w:rPr>
          <w:rFonts w:hint="eastAsia"/>
        </w:rPr>
        <w:t>数转</w:t>
      </w:r>
      <w:r>
        <w:t>到赋能千行百业的数转。</w:t>
      </w:r>
      <w:r>
        <w:rPr>
          <w:rFonts w:hint="eastAsia"/>
        </w:rPr>
        <w:t>在</w:t>
      </w:r>
      <w:r>
        <w:t>大方向上，</w:t>
      </w:r>
      <w:r w:rsidRPr="001C5B4F">
        <w:rPr>
          <w:rFonts w:hint="eastAsia"/>
        </w:rPr>
        <w:t>全面推进数字化管理</w:t>
      </w:r>
      <w:r>
        <w:rPr>
          <w:rFonts w:hint="eastAsia"/>
        </w:rPr>
        <w:t>，</w:t>
      </w:r>
      <w:r w:rsidRPr="001C5B4F">
        <w:rPr>
          <w:rFonts w:hint="eastAsia"/>
        </w:rPr>
        <w:t>实施工业互联网战略</w:t>
      </w:r>
      <w:r>
        <w:rPr>
          <w:rFonts w:hint="eastAsia"/>
        </w:rPr>
        <w:t>。多</w:t>
      </w:r>
      <w:proofErr w:type="gramStart"/>
      <w:r>
        <w:rPr>
          <w:rFonts w:hint="eastAsia"/>
        </w:rPr>
        <w:t>措</w:t>
      </w:r>
      <w:proofErr w:type="gramEnd"/>
      <w:r>
        <w:rPr>
          <w:rFonts w:hint="eastAsia"/>
        </w:rPr>
        <w:t>并举</w:t>
      </w:r>
      <w:r>
        <w:t>，</w:t>
      </w:r>
      <w:r w:rsidRPr="00FE1A90">
        <w:rPr>
          <w:rFonts w:hint="eastAsia"/>
        </w:rPr>
        <w:t>建设工业互联网云专网，业务基本实现在线化</w:t>
      </w:r>
      <w:r>
        <w:rPr>
          <w:rFonts w:hint="eastAsia"/>
        </w:rPr>
        <w:t>；</w:t>
      </w:r>
      <w:r>
        <w:t>孵化</w:t>
      </w:r>
      <w:r w:rsidRPr="001C5B4F">
        <w:rPr>
          <w:rFonts w:hint="eastAsia"/>
        </w:rPr>
        <w:t>树根互联</w:t>
      </w:r>
      <w:r>
        <w:rPr>
          <w:rFonts w:hint="eastAsia"/>
        </w:rPr>
        <w:t>，</w:t>
      </w:r>
      <w:proofErr w:type="gramStart"/>
      <w:r>
        <w:rPr>
          <w:rFonts w:hint="eastAsia"/>
        </w:rPr>
        <w:t>通过</w:t>
      </w:r>
      <w:r w:rsidRPr="001C5B4F">
        <w:rPr>
          <w:rFonts w:hint="eastAsia"/>
        </w:rPr>
        <w:t>根云平台</w:t>
      </w:r>
      <w:proofErr w:type="gramEnd"/>
      <w:r w:rsidRPr="001C5B4F">
        <w:rPr>
          <w:rFonts w:hint="eastAsia"/>
        </w:rPr>
        <w:t>赋能多行业</w:t>
      </w:r>
      <w:r>
        <w:rPr>
          <w:rFonts w:hint="eastAsia"/>
        </w:rPr>
        <w:t>；将</w:t>
      </w:r>
      <w:r w:rsidRPr="00F87283">
        <w:rPr>
          <w:rFonts w:hint="eastAsia"/>
        </w:rPr>
        <w:t>北京桩机工厂</w:t>
      </w:r>
      <w:r>
        <w:rPr>
          <w:rFonts w:hint="eastAsia"/>
        </w:rPr>
        <w:t>、</w:t>
      </w:r>
      <w:r w:rsidRPr="00FE1A90">
        <w:rPr>
          <w:rFonts w:hint="eastAsia"/>
        </w:rPr>
        <w:t>长沙</w:t>
      </w:r>
      <w:r w:rsidRPr="00FE1A90">
        <w:t>1</w:t>
      </w:r>
      <w:r>
        <w:t>8</w:t>
      </w:r>
      <w:r w:rsidRPr="00FE1A90">
        <w:t>号工厂</w:t>
      </w:r>
      <w:r>
        <w:rPr>
          <w:rFonts w:hint="eastAsia"/>
        </w:rPr>
        <w:t>打造</w:t>
      </w:r>
      <w:r>
        <w:t>成世界灯塔工厂</w:t>
      </w:r>
      <w:r w:rsidR="00513D14">
        <w:rPr>
          <w:rFonts w:hint="eastAsia"/>
        </w:rPr>
        <w:t>等</w:t>
      </w:r>
      <w:r>
        <w:t>。</w:t>
      </w:r>
    </w:p>
    <w:p w14:paraId="17922D03" w14:textId="46C3B0C5" w:rsidR="004D4DC8" w:rsidRDefault="004D4DC8" w:rsidP="00F439AB">
      <w:pPr>
        <w:ind w:firstLine="560"/>
      </w:pPr>
      <w:r w:rsidRPr="004D4DC8">
        <w:rPr>
          <w:rFonts w:hint="eastAsia"/>
        </w:rPr>
        <w:t>三一重工的数字化转型阶段布局清晰，通过技术赋能，数据驱动，全链互通，生态赋能，三一逐步推进实现了“一切业务数据化，一切数据业务化”的战略目标</w:t>
      </w:r>
      <w:r w:rsidR="00513D14">
        <w:rPr>
          <w:rFonts w:hint="eastAsia"/>
        </w:rPr>
        <w:t>。</w:t>
      </w:r>
    </w:p>
    <w:p w14:paraId="1CF215C0" w14:textId="6B02E95A" w:rsidR="007C649C" w:rsidRPr="004D4DC8" w:rsidRDefault="007C649C" w:rsidP="007C649C">
      <w:pPr>
        <w:pStyle w:val="4"/>
        <w:ind w:firstLine="562"/>
      </w:pPr>
      <w:r>
        <w:rPr>
          <w:rFonts w:hint="eastAsia"/>
        </w:rPr>
        <w:t>总结与启示</w:t>
      </w:r>
    </w:p>
    <w:p w14:paraId="1E08E9DD" w14:textId="367F86C7" w:rsidR="00F439AB" w:rsidRPr="00551CF9" w:rsidRDefault="00F439AB" w:rsidP="00F439AB">
      <w:pPr>
        <w:ind w:firstLine="560"/>
        <w:rPr>
          <w:b/>
          <w:bCs/>
        </w:rPr>
      </w:pPr>
      <w:r w:rsidRPr="00A97AFC">
        <w:rPr>
          <w:rFonts w:hint="eastAsia"/>
        </w:rPr>
        <w:t>将数字化战略分解为多个清晰的阶段布局，每个阶段设定转型目标</w:t>
      </w:r>
      <w:r w:rsidR="00F779A8">
        <w:rPr>
          <w:rFonts w:hint="eastAsia"/>
        </w:rPr>
        <w:t>和</w:t>
      </w:r>
      <w:r w:rsidRPr="00A97AFC">
        <w:rPr>
          <w:rFonts w:hint="eastAsia"/>
        </w:rPr>
        <w:t>重点，先局部赋能，在全局优化，最后全面变革，</w:t>
      </w:r>
      <w:r w:rsidRPr="00A97AFC">
        <w:t>这是</w:t>
      </w:r>
      <w:r w:rsidRPr="00A97AFC">
        <w:rPr>
          <w:rFonts w:hint="eastAsia"/>
        </w:rPr>
        <w:t>转型成功企业</w:t>
      </w:r>
      <w:r>
        <w:rPr>
          <w:rFonts w:hint="eastAsia"/>
        </w:rPr>
        <w:t>的</w:t>
      </w:r>
      <w:r w:rsidRPr="00A97AFC">
        <w:t>共同特点</w:t>
      </w:r>
      <w:r w:rsidRPr="00A97AFC">
        <w:rPr>
          <w:rFonts w:hint="eastAsia"/>
        </w:rPr>
        <w:t>。</w:t>
      </w:r>
      <w:r w:rsidRPr="00A97AFC">
        <w:t>中国石化采用</w:t>
      </w:r>
      <w:r w:rsidRPr="00A97AFC">
        <w:t>“</w:t>
      </w:r>
      <w:r w:rsidRPr="00A97AFC">
        <w:rPr>
          <w:rFonts w:hint="eastAsia"/>
        </w:rPr>
        <w:t>赋能</w:t>
      </w:r>
      <w:r w:rsidRPr="00A97AFC">
        <w:t>、优化、再造</w:t>
      </w:r>
      <w:r w:rsidRPr="00A97AFC">
        <w:t>”</w:t>
      </w:r>
      <w:r w:rsidRPr="00A97AFC">
        <w:rPr>
          <w:rFonts w:hint="eastAsia"/>
        </w:rPr>
        <w:t>三阶段</w:t>
      </w:r>
      <w:r w:rsidRPr="00A97AFC">
        <w:t>，</w:t>
      </w:r>
      <w:r w:rsidRPr="00A97AFC">
        <w:rPr>
          <w:rFonts w:hint="eastAsia"/>
        </w:rPr>
        <w:t>先</w:t>
      </w:r>
      <w:r w:rsidRPr="00A97AFC">
        <w:t>从数据融通共享</w:t>
      </w:r>
      <w:r w:rsidRPr="00A97AFC">
        <w:rPr>
          <w:rFonts w:hint="eastAsia"/>
        </w:rPr>
        <w:t>入手</w:t>
      </w:r>
      <w:r w:rsidRPr="00A97AFC">
        <w:t>，逐步优化管理、运营、产品服务、</w:t>
      </w:r>
      <w:r w:rsidRPr="00A97AFC">
        <w:rPr>
          <w:rFonts w:hint="eastAsia"/>
        </w:rPr>
        <w:t>生产模式</w:t>
      </w:r>
      <w:r w:rsidRPr="00A97AFC">
        <w:t>，</w:t>
      </w:r>
      <w:r w:rsidRPr="00A97AFC">
        <w:rPr>
          <w:rFonts w:hint="eastAsia"/>
        </w:rPr>
        <w:t>最后转化商业模式</w:t>
      </w:r>
      <w:r w:rsidRPr="00A97AFC">
        <w:t>、构建数字生态</w:t>
      </w:r>
      <w:r w:rsidRPr="00A97AFC">
        <w:rPr>
          <w:rFonts w:hint="eastAsia"/>
        </w:rPr>
        <w:t>；</w:t>
      </w:r>
      <w:r w:rsidR="004D4DC8">
        <w:rPr>
          <w:rFonts w:hint="eastAsia"/>
        </w:rPr>
        <w:t>三一重工</w:t>
      </w:r>
      <w:r w:rsidR="00513D14">
        <w:rPr>
          <w:rFonts w:hint="eastAsia"/>
        </w:rPr>
        <w:t>规划“</w:t>
      </w:r>
      <w:r w:rsidR="00513D14" w:rsidRPr="001D6B5D">
        <w:rPr>
          <w:rFonts w:hint="eastAsia"/>
        </w:rPr>
        <w:t>平台信息化、业务流程信息化，全面数字化转型</w:t>
      </w:r>
      <w:r w:rsidR="00513D14">
        <w:rPr>
          <w:rFonts w:hint="eastAsia"/>
        </w:rPr>
        <w:t>”三阶段，从设备端和数据端自动化为起点，推进业务入系统打通全流程，最终整合产业链，实现行业赋能，创新商业模式</w:t>
      </w:r>
      <w:r w:rsidRPr="00A97AFC">
        <w:rPr>
          <w:rFonts w:hint="eastAsia"/>
        </w:rPr>
        <w:t>。可见，</w:t>
      </w:r>
      <w:r w:rsidRPr="00551CF9">
        <w:rPr>
          <w:rFonts w:hint="eastAsia"/>
          <w:b/>
          <w:bCs/>
        </w:rPr>
        <w:t>成功的数字化转型大体上均</w:t>
      </w:r>
      <w:r w:rsidRPr="00551CF9">
        <w:rPr>
          <w:b/>
          <w:bCs/>
        </w:rPr>
        <w:t>经历</w:t>
      </w:r>
      <w:r w:rsidRPr="00551CF9">
        <w:rPr>
          <w:rFonts w:hint="eastAsia"/>
          <w:b/>
          <w:bCs/>
        </w:rPr>
        <w:t>过</w:t>
      </w:r>
      <w:r w:rsidRPr="00551CF9">
        <w:rPr>
          <w:b/>
          <w:bCs/>
        </w:rPr>
        <w:t>三个阶段：系统互连与数据互通，生产优化</w:t>
      </w:r>
      <w:r w:rsidRPr="00551CF9">
        <w:rPr>
          <w:rFonts w:hint="eastAsia"/>
          <w:b/>
          <w:bCs/>
        </w:rPr>
        <w:t>与</w:t>
      </w:r>
      <w:r w:rsidRPr="00551CF9">
        <w:rPr>
          <w:b/>
          <w:bCs/>
        </w:rPr>
        <w:t>运营提升，</w:t>
      </w:r>
      <w:r w:rsidRPr="00551CF9">
        <w:rPr>
          <w:rFonts w:hint="eastAsia"/>
          <w:b/>
          <w:bCs/>
        </w:rPr>
        <w:t>业</w:t>
      </w:r>
      <w:r w:rsidRPr="00551CF9">
        <w:rPr>
          <w:b/>
          <w:bCs/>
        </w:rPr>
        <w:t>务模式和商业模式转变。</w:t>
      </w:r>
    </w:p>
    <w:p w14:paraId="76BBCF34" w14:textId="77777777" w:rsidR="00F439AB" w:rsidRPr="00F439AB" w:rsidRDefault="00F439AB" w:rsidP="00F439AB">
      <w:pPr>
        <w:ind w:firstLine="560"/>
      </w:pPr>
    </w:p>
    <w:sectPr w:rsidR="00F439AB" w:rsidRPr="00F439A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84204" w14:textId="77777777" w:rsidR="00AD521E" w:rsidRDefault="00AD521E" w:rsidP="004D4DC8">
      <w:pPr>
        <w:ind w:firstLine="560"/>
      </w:pPr>
      <w:r>
        <w:separator/>
      </w:r>
    </w:p>
  </w:endnote>
  <w:endnote w:type="continuationSeparator" w:id="0">
    <w:p w14:paraId="5F673F23" w14:textId="77777777" w:rsidR="00AD521E" w:rsidRDefault="00AD521E" w:rsidP="004D4DC8">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1BB10" w14:textId="77777777" w:rsidR="00557615" w:rsidRDefault="00557615">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8DD33" w14:textId="77777777" w:rsidR="00557615" w:rsidRDefault="00557615">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11A21" w14:textId="77777777" w:rsidR="00557615" w:rsidRDefault="00557615">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6A221" w14:textId="77777777" w:rsidR="00AD521E" w:rsidRDefault="00AD521E" w:rsidP="004D4DC8">
      <w:pPr>
        <w:ind w:firstLine="560"/>
      </w:pPr>
      <w:r>
        <w:separator/>
      </w:r>
    </w:p>
  </w:footnote>
  <w:footnote w:type="continuationSeparator" w:id="0">
    <w:p w14:paraId="4B3F8063" w14:textId="77777777" w:rsidR="00AD521E" w:rsidRDefault="00AD521E" w:rsidP="004D4DC8">
      <w:pPr>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BC31F" w14:textId="77777777" w:rsidR="00557615" w:rsidRDefault="00557615">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49BDD" w14:textId="77777777" w:rsidR="00557615" w:rsidRDefault="00557615">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6A9E9" w14:textId="77777777" w:rsidR="00557615" w:rsidRDefault="00557615">
    <w:pPr>
      <w:pStyle w:val="a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635"/>
    <w:rsid w:val="000B2631"/>
    <w:rsid w:val="00110489"/>
    <w:rsid w:val="00290FE4"/>
    <w:rsid w:val="00294372"/>
    <w:rsid w:val="002B6372"/>
    <w:rsid w:val="002E2D4B"/>
    <w:rsid w:val="003F5245"/>
    <w:rsid w:val="004D4DC8"/>
    <w:rsid w:val="004F25F0"/>
    <w:rsid w:val="00513D14"/>
    <w:rsid w:val="00551369"/>
    <w:rsid w:val="00551CF9"/>
    <w:rsid w:val="00557615"/>
    <w:rsid w:val="0060024C"/>
    <w:rsid w:val="00633686"/>
    <w:rsid w:val="006465EB"/>
    <w:rsid w:val="006E717F"/>
    <w:rsid w:val="0071328B"/>
    <w:rsid w:val="00741635"/>
    <w:rsid w:val="007443D1"/>
    <w:rsid w:val="007C649C"/>
    <w:rsid w:val="008D28C4"/>
    <w:rsid w:val="009455E6"/>
    <w:rsid w:val="009C663B"/>
    <w:rsid w:val="00A0047B"/>
    <w:rsid w:val="00AD521E"/>
    <w:rsid w:val="00B46B96"/>
    <w:rsid w:val="00D90C5C"/>
    <w:rsid w:val="00DE0599"/>
    <w:rsid w:val="00DF5FEF"/>
    <w:rsid w:val="00F03285"/>
    <w:rsid w:val="00F439AB"/>
    <w:rsid w:val="00F606BA"/>
    <w:rsid w:val="00F60D80"/>
    <w:rsid w:val="00F779A8"/>
    <w:rsid w:val="00FD4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EC480"/>
  <w15:chartTrackingRefBased/>
  <w15:docId w15:val="{A2B812CF-EE8B-4931-9146-BEAE90CE7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4DC8"/>
    <w:pPr>
      <w:widowControl w:val="0"/>
      <w:ind w:firstLineChars="200" w:firstLine="200"/>
      <w:jc w:val="both"/>
    </w:pPr>
    <w:rPr>
      <w:sz w:val="28"/>
    </w:rPr>
  </w:style>
  <w:style w:type="paragraph" w:styleId="2">
    <w:name w:val="heading 2"/>
    <w:basedOn w:val="a"/>
    <w:next w:val="a"/>
    <w:link w:val="20"/>
    <w:uiPriority w:val="9"/>
    <w:unhideWhenUsed/>
    <w:qFormat/>
    <w:rsid w:val="0060024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F439AB"/>
    <w:pPr>
      <w:keepNext/>
      <w:keepLines/>
      <w:spacing w:before="280" w:after="290" w:line="376" w:lineRule="auto"/>
      <w:outlineLvl w:val="3"/>
    </w:pPr>
    <w:rPr>
      <w:rFonts w:asciiTheme="majorHAnsi" w:eastAsiaTheme="majorEastAsia" w:hAnsiTheme="majorHAnsi"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60024C"/>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sid w:val="00F439AB"/>
    <w:rPr>
      <w:rFonts w:asciiTheme="majorHAnsi" w:eastAsiaTheme="majorEastAsia" w:hAnsiTheme="majorHAnsi" w:cstheme="majorBidi"/>
      <w:b/>
      <w:bCs/>
      <w:sz w:val="28"/>
      <w:szCs w:val="28"/>
    </w:rPr>
  </w:style>
  <w:style w:type="paragraph" w:styleId="a3">
    <w:name w:val="header"/>
    <w:basedOn w:val="a"/>
    <w:link w:val="a4"/>
    <w:uiPriority w:val="99"/>
    <w:unhideWhenUsed/>
    <w:rsid w:val="004D4D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D4DC8"/>
    <w:rPr>
      <w:sz w:val="18"/>
      <w:szCs w:val="18"/>
    </w:rPr>
  </w:style>
  <w:style w:type="paragraph" w:styleId="a5">
    <w:name w:val="footer"/>
    <w:basedOn w:val="a"/>
    <w:link w:val="a6"/>
    <w:uiPriority w:val="99"/>
    <w:unhideWhenUsed/>
    <w:rsid w:val="004D4DC8"/>
    <w:pPr>
      <w:tabs>
        <w:tab w:val="center" w:pos="4153"/>
        <w:tab w:val="right" w:pos="8306"/>
      </w:tabs>
      <w:snapToGrid w:val="0"/>
      <w:jc w:val="left"/>
    </w:pPr>
    <w:rPr>
      <w:sz w:val="18"/>
      <w:szCs w:val="18"/>
    </w:rPr>
  </w:style>
  <w:style w:type="character" w:customStyle="1" w:styleId="a6">
    <w:name w:val="页脚 字符"/>
    <w:basedOn w:val="a0"/>
    <w:link w:val="a5"/>
    <w:uiPriority w:val="99"/>
    <w:rsid w:val="004D4D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1381</TotalTime>
  <Pages>6</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怡嘉</dc:creator>
  <cp:keywords/>
  <dc:description/>
  <cp:lastModifiedBy>韩 怡嘉</cp:lastModifiedBy>
  <cp:revision>14</cp:revision>
  <dcterms:created xsi:type="dcterms:W3CDTF">2023-03-01T06:37:00Z</dcterms:created>
  <dcterms:modified xsi:type="dcterms:W3CDTF">2023-03-02T08:30:00Z</dcterms:modified>
</cp:coreProperties>
</file>