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F47C0" w14:textId="29015917" w:rsidR="0086303C" w:rsidRPr="007B0986" w:rsidRDefault="007225CD" w:rsidP="007225CD">
      <w:pPr>
        <w:adjustRightInd w:val="0"/>
        <w:snapToGrid w:val="0"/>
        <w:spacing w:before="156" w:after="156" w:line="312" w:lineRule="auto"/>
        <w:contextualSpacing/>
        <w:jc w:val="center"/>
        <w:outlineLvl w:val="0"/>
        <w:rPr>
          <w:rFonts w:ascii="黑体" w:eastAsia="黑体" w:hAnsi="黑体" w:cs="Times New Roman"/>
          <w:b/>
          <w:bCs/>
          <w:sz w:val="30"/>
          <w:szCs w:val="30"/>
        </w:rPr>
      </w:pPr>
      <w:r>
        <w:rPr>
          <w:rFonts w:ascii="黑体" w:eastAsia="黑体" w:hAnsi="黑体" w:cs="Times New Roman" w:hint="eastAsia"/>
          <w:b/>
          <w:bCs/>
          <w:sz w:val="30"/>
          <w:szCs w:val="30"/>
        </w:rPr>
        <w:t>全球</w:t>
      </w:r>
      <w:r w:rsidR="00E73F9B" w:rsidRPr="00AF4720">
        <w:rPr>
          <w:rFonts w:ascii="黑体" w:eastAsia="黑体" w:hAnsi="黑体" w:cs="Times New Roman" w:hint="eastAsia"/>
          <w:b/>
          <w:bCs/>
          <w:sz w:val="30"/>
          <w:szCs w:val="30"/>
        </w:rPr>
        <w:t>6</w:t>
      </w:r>
      <w:r w:rsidR="00E73F9B" w:rsidRPr="00AF4720">
        <w:rPr>
          <w:rFonts w:ascii="黑体" w:eastAsia="黑体" w:hAnsi="黑体" w:cs="Times New Roman"/>
          <w:b/>
          <w:bCs/>
          <w:sz w:val="30"/>
          <w:szCs w:val="30"/>
        </w:rPr>
        <w:t>G</w:t>
      </w:r>
      <w:r w:rsidR="00E73F9B" w:rsidRPr="00AF4720">
        <w:rPr>
          <w:rFonts w:ascii="黑体" w:eastAsia="黑体" w:hAnsi="黑体" w:cs="Times New Roman" w:hint="eastAsia"/>
          <w:b/>
          <w:bCs/>
          <w:sz w:val="30"/>
          <w:szCs w:val="30"/>
        </w:rPr>
        <w:t>动态</w:t>
      </w:r>
      <w:r w:rsidR="003C057F">
        <w:rPr>
          <w:rFonts w:ascii="黑体" w:eastAsia="黑体" w:hAnsi="黑体" w:cs="Times New Roman" w:hint="eastAsia"/>
          <w:b/>
          <w:bCs/>
          <w:sz w:val="30"/>
          <w:szCs w:val="30"/>
        </w:rPr>
        <w:t>之</w:t>
      </w:r>
      <w:r w:rsidR="00E73F9B">
        <w:rPr>
          <w:rFonts w:ascii="黑体" w:eastAsia="黑体" w:hAnsi="黑体" w:cs="Times New Roman" w:hint="eastAsia"/>
          <w:b/>
          <w:bCs/>
          <w:sz w:val="30"/>
          <w:szCs w:val="30"/>
        </w:rPr>
        <w:t>韩国</w:t>
      </w:r>
      <w:r>
        <w:rPr>
          <w:rFonts w:ascii="黑体" w:eastAsia="黑体" w:hAnsi="黑体" w:cs="Times New Roman" w:hint="eastAsia"/>
          <w:b/>
          <w:bCs/>
          <w:sz w:val="30"/>
          <w:szCs w:val="30"/>
        </w:rPr>
        <w:t>：</w:t>
      </w:r>
      <w:r w:rsidR="00FB69EF" w:rsidRPr="007B0986">
        <w:rPr>
          <w:rFonts w:ascii="黑体" w:eastAsia="黑体" w:hAnsi="黑体" w:cs="Times New Roman" w:hint="eastAsia"/>
          <w:b/>
          <w:bCs/>
          <w:sz w:val="30"/>
          <w:szCs w:val="30"/>
        </w:rPr>
        <w:t>举国之力推动尽早商用</w:t>
      </w:r>
    </w:p>
    <w:p w14:paraId="6B678D55" w14:textId="04295713" w:rsidR="00310F7D" w:rsidRPr="002B20EB" w:rsidRDefault="002B20EB" w:rsidP="002B20EB">
      <w:pPr>
        <w:snapToGrid w:val="0"/>
        <w:spacing w:line="312" w:lineRule="auto"/>
        <w:ind w:firstLineChars="200" w:firstLine="600"/>
        <w:contextualSpacing/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2B20EB">
        <w:rPr>
          <w:rFonts w:ascii="Times New Roman" w:eastAsia="宋体" w:hAnsi="Times New Roman" w:cs="Times New Roman" w:hint="eastAsia"/>
          <w:sz w:val="30"/>
          <w:szCs w:val="30"/>
        </w:rPr>
        <w:t>陈昕、秦旭</w:t>
      </w:r>
      <w:bookmarkStart w:id="0" w:name="_GoBack"/>
      <w:bookmarkEnd w:id="0"/>
    </w:p>
    <w:p w14:paraId="02292908" w14:textId="458CB5EF" w:rsidR="00343FE4" w:rsidRPr="007B0986" w:rsidRDefault="00DA22BE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t>作为</w:t>
      </w:r>
      <w:r w:rsidR="00682E7D" w:rsidRPr="007B0986">
        <w:rPr>
          <w:rFonts w:ascii="Times New Roman" w:eastAsia="宋体" w:hAnsi="Times New Roman" w:cs="Times New Roman" w:hint="eastAsia"/>
          <w:sz w:val="30"/>
          <w:szCs w:val="30"/>
        </w:rPr>
        <w:t>全球最早商用</w:t>
      </w:r>
      <w:r w:rsidR="007E0407" w:rsidRPr="003E61F4">
        <w:rPr>
          <w:rFonts w:ascii="Times New Roman" w:eastAsia="宋体" w:hAnsi="Times New Roman" w:cs="Times New Roman"/>
          <w:sz w:val="30"/>
          <w:szCs w:val="30"/>
        </w:rPr>
        <w:t>5G</w:t>
      </w:r>
      <w:r w:rsidR="00682E7D" w:rsidRPr="007B0986">
        <w:rPr>
          <w:rFonts w:ascii="Times New Roman" w:eastAsia="宋体" w:hAnsi="Times New Roman" w:cs="Times New Roman" w:hint="eastAsia"/>
          <w:sz w:val="30"/>
          <w:szCs w:val="30"/>
        </w:rPr>
        <w:t>的国家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，韩国针对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的研发</w:t>
      </w:r>
      <w:r w:rsidR="00310F7D" w:rsidRPr="007B0986">
        <w:rPr>
          <w:rFonts w:ascii="Times New Roman" w:eastAsia="宋体" w:hAnsi="Times New Roman" w:cs="Times New Roman" w:hint="eastAsia"/>
          <w:sz w:val="30"/>
          <w:szCs w:val="30"/>
        </w:rPr>
        <w:t>布局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延续了</w:t>
      </w:r>
      <w:r w:rsidR="00310F7D" w:rsidRPr="007B0986">
        <w:rPr>
          <w:rFonts w:ascii="Times New Roman" w:eastAsia="宋体" w:hAnsi="Times New Roman" w:cs="Times New Roman" w:hint="eastAsia"/>
          <w:sz w:val="30"/>
          <w:szCs w:val="30"/>
        </w:rPr>
        <w:t>全球领先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定位</w:t>
      </w:r>
      <w:r w:rsidR="00310F7D" w:rsidRPr="007B0986">
        <w:rPr>
          <w:rFonts w:ascii="Times New Roman" w:eastAsia="宋体" w:hAnsi="Times New Roman" w:cs="Times New Roman" w:hint="eastAsia"/>
          <w:sz w:val="30"/>
          <w:szCs w:val="30"/>
        </w:rPr>
        <w:t>。一方面，</w:t>
      </w:r>
      <w:r w:rsidR="00343FE4" w:rsidRPr="007B0986">
        <w:rPr>
          <w:rFonts w:ascii="Times New Roman" w:eastAsia="宋体" w:hAnsi="Times New Roman" w:cs="Times New Roman" w:hint="eastAsia"/>
          <w:sz w:val="30"/>
          <w:szCs w:val="30"/>
        </w:rPr>
        <w:t>韩国</w:t>
      </w:r>
      <w:r w:rsidR="00310F7D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310F7D" w:rsidRPr="007B0986">
        <w:rPr>
          <w:rFonts w:ascii="Times New Roman" w:eastAsia="宋体" w:hAnsi="Times New Roman" w:cs="Times New Roman" w:hint="eastAsia"/>
          <w:sz w:val="30"/>
          <w:szCs w:val="30"/>
        </w:rPr>
        <w:t>研究</w:t>
      </w:r>
      <w:r w:rsidR="00D13C3D" w:rsidRPr="007B0986">
        <w:rPr>
          <w:rFonts w:ascii="Times New Roman" w:eastAsia="宋体" w:hAnsi="Times New Roman" w:cs="Times New Roman" w:hint="eastAsia"/>
          <w:sz w:val="30"/>
          <w:szCs w:val="30"/>
        </w:rPr>
        <w:t>顶层设计走在世界前列，</w:t>
      </w:r>
      <w:r w:rsidR="00343FE4" w:rsidRPr="007B0986">
        <w:rPr>
          <w:rFonts w:ascii="Times New Roman" w:eastAsia="宋体" w:hAnsi="Times New Roman" w:cs="Times New Roman" w:hint="eastAsia"/>
          <w:sz w:val="30"/>
          <w:szCs w:val="30"/>
        </w:rPr>
        <w:t>政府大力支持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并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设定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306958">
        <w:rPr>
          <w:rFonts w:ascii="Times New Roman" w:eastAsia="宋体" w:hAnsi="Times New Roman" w:cs="Times New Roman" w:hint="eastAsia"/>
          <w:sz w:val="30"/>
          <w:szCs w:val="30"/>
        </w:rPr>
        <w:t>较早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商用</w:t>
      </w:r>
      <w:r w:rsidR="00306958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目标。另一方面，韩国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本土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电信设备商、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运营商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共同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发力，</w:t>
      </w:r>
      <w:r w:rsidR="00D13C3D" w:rsidRPr="007B0986">
        <w:rPr>
          <w:rFonts w:ascii="Times New Roman" w:eastAsia="宋体" w:hAnsi="Times New Roman" w:cs="Times New Roman" w:hint="eastAsia"/>
          <w:sz w:val="30"/>
          <w:szCs w:val="30"/>
        </w:rPr>
        <w:t>快速推进技术迭代更新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，并</w:t>
      </w:r>
      <w:r w:rsidR="00343FE4" w:rsidRPr="007B0986">
        <w:rPr>
          <w:rFonts w:ascii="Times New Roman" w:eastAsia="宋体" w:hAnsi="Times New Roman" w:cs="Times New Roman" w:hint="eastAsia"/>
          <w:sz w:val="30"/>
          <w:szCs w:val="30"/>
        </w:rPr>
        <w:t>不断开展跨国合作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22B3BDED" w14:textId="77777777" w:rsidR="00343FE4" w:rsidRPr="007B0986" w:rsidRDefault="00343FE4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</w:p>
    <w:p w14:paraId="0FC5A9A3" w14:textId="0EBA57F1" w:rsidR="00682E7D" w:rsidRPr="007B0986" w:rsidRDefault="00B450DF" w:rsidP="006228F5">
      <w:pPr>
        <w:pStyle w:val="a3"/>
        <w:numPr>
          <w:ilvl w:val="0"/>
          <w:numId w:val="3"/>
        </w:numPr>
        <w:snapToGrid w:val="0"/>
        <w:spacing w:line="312" w:lineRule="auto"/>
        <w:ind w:left="482" w:firstLineChars="0" w:hanging="482"/>
        <w:contextualSpacing/>
        <w:jc w:val="left"/>
        <w:outlineLvl w:val="1"/>
        <w:rPr>
          <w:rFonts w:ascii="黑体" w:eastAsia="黑体" w:hAnsi="黑体" w:cs="Times New Roman"/>
          <w:b/>
          <w:bCs/>
          <w:sz w:val="30"/>
          <w:szCs w:val="30"/>
        </w:rPr>
      </w:pPr>
      <w:r w:rsidRPr="004635B0">
        <w:rPr>
          <w:rFonts w:ascii="黑体" w:eastAsia="黑体" w:hAnsi="黑体" w:cs="Times New Roman" w:hint="eastAsia"/>
          <w:b/>
          <w:bCs/>
          <w:sz w:val="30"/>
          <w:szCs w:val="30"/>
        </w:rPr>
        <w:t>韩国</w:t>
      </w:r>
      <w:r w:rsidR="001D397D">
        <w:rPr>
          <w:rFonts w:ascii="黑体" w:eastAsia="黑体" w:hAnsi="黑体" w:cs="Times New Roman" w:hint="eastAsia"/>
          <w:b/>
          <w:bCs/>
          <w:sz w:val="30"/>
          <w:szCs w:val="30"/>
        </w:rPr>
        <w:t>5</w:t>
      </w:r>
      <w:r w:rsidR="001D397D">
        <w:rPr>
          <w:rFonts w:ascii="黑体" w:eastAsia="黑体" w:hAnsi="黑体" w:cs="Times New Roman"/>
          <w:b/>
          <w:bCs/>
          <w:sz w:val="30"/>
          <w:szCs w:val="30"/>
        </w:rPr>
        <w:t>G</w:t>
      </w:r>
      <w:r w:rsidR="001D397D">
        <w:rPr>
          <w:rFonts w:ascii="黑体" w:eastAsia="黑体" w:hAnsi="黑体" w:cs="Times New Roman" w:hint="eastAsia"/>
          <w:b/>
          <w:bCs/>
          <w:sz w:val="30"/>
          <w:szCs w:val="30"/>
        </w:rPr>
        <w:t>现状——</w:t>
      </w:r>
      <w:r w:rsidR="00FB69EF" w:rsidRPr="007B0986">
        <w:rPr>
          <w:rFonts w:ascii="黑体" w:eastAsia="黑体" w:hAnsi="黑体" w:cs="Times New Roman"/>
          <w:b/>
          <w:bCs/>
          <w:sz w:val="30"/>
          <w:szCs w:val="30"/>
        </w:rPr>
        <w:t>6G</w:t>
      </w:r>
      <w:r w:rsidR="00D13C3D" w:rsidRPr="007B0986">
        <w:rPr>
          <w:rFonts w:ascii="黑体" w:eastAsia="黑体" w:hAnsi="黑体" w:cs="Times New Roman"/>
          <w:b/>
          <w:bCs/>
          <w:sz w:val="30"/>
          <w:szCs w:val="30"/>
        </w:rPr>
        <w:t>发展</w:t>
      </w:r>
      <w:r w:rsidR="00581DDF" w:rsidRPr="007B0986">
        <w:rPr>
          <w:rFonts w:ascii="黑体" w:eastAsia="黑体" w:hAnsi="黑体" w:cs="Times New Roman"/>
          <w:b/>
          <w:bCs/>
          <w:sz w:val="30"/>
          <w:szCs w:val="30"/>
        </w:rPr>
        <w:t>基础</w:t>
      </w:r>
    </w:p>
    <w:p w14:paraId="0F9116D9" w14:textId="4BF90197" w:rsidR="00581DDF" w:rsidRPr="007B0986" w:rsidRDefault="00F240CE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t>韩国</w:t>
      </w:r>
      <w:r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发展呈现</w:t>
      </w:r>
      <w:r w:rsidR="00581DDF" w:rsidRPr="007B0986">
        <w:rPr>
          <w:rFonts w:ascii="Times New Roman" w:eastAsia="宋体" w:hAnsi="Times New Roman" w:cs="Times New Roman" w:hint="eastAsia"/>
          <w:sz w:val="30"/>
          <w:szCs w:val="30"/>
        </w:rPr>
        <w:t>快速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覆盖、快速商用的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特征。</w:t>
      </w:r>
      <w:r w:rsidRPr="007B0986">
        <w:rPr>
          <w:rFonts w:ascii="Times New Roman" w:eastAsia="宋体" w:hAnsi="Times New Roman" w:cs="Times New Roman"/>
          <w:sz w:val="30"/>
          <w:szCs w:val="30"/>
        </w:rPr>
        <w:t>2019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 xml:space="preserve"> 4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月，韩国</w:t>
      </w:r>
      <w:r w:rsidRPr="007B0986">
        <w:rPr>
          <w:rFonts w:ascii="Times New Roman" w:eastAsia="宋体" w:hAnsi="Times New Roman" w:cs="Times New Roman"/>
          <w:sz w:val="30"/>
          <w:szCs w:val="30"/>
        </w:rPr>
        <w:t>SKT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7B0986">
        <w:rPr>
          <w:rFonts w:ascii="Times New Roman" w:eastAsia="宋体" w:hAnsi="Times New Roman" w:cs="Times New Roman"/>
          <w:sz w:val="30"/>
          <w:szCs w:val="30"/>
        </w:rPr>
        <w:t>KT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和</w:t>
      </w:r>
      <w:r w:rsidRPr="007B0986">
        <w:rPr>
          <w:rFonts w:ascii="Times New Roman" w:eastAsia="宋体" w:hAnsi="Times New Roman" w:cs="Times New Roman"/>
          <w:sz w:val="30"/>
          <w:szCs w:val="30"/>
        </w:rPr>
        <w:t xml:space="preserve">LG </w:t>
      </w:r>
      <w:r w:rsidR="00306958" w:rsidRPr="007B0986">
        <w:rPr>
          <w:rFonts w:ascii="Times New Roman" w:eastAsia="宋体" w:hAnsi="Times New Roman" w:cs="Times New Roman"/>
          <w:sz w:val="30"/>
          <w:szCs w:val="30"/>
        </w:rPr>
        <w:t>U</w:t>
      </w:r>
      <w:r w:rsidR="00306958" w:rsidRPr="007B0986">
        <w:rPr>
          <w:rFonts w:ascii="Times New Roman" w:eastAsia="宋体" w:hAnsi="Times New Roman" w:cs="Times New Roman"/>
          <w:sz w:val="30"/>
          <w:szCs w:val="30"/>
          <w:vertAlign w:val="superscript"/>
        </w:rPr>
        <w:t>+</w:t>
      </w:r>
      <w:r w:rsidR="00306958">
        <w:rPr>
          <w:rFonts w:ascii="Times New Roman" w:eastAsia="宋体" w:hAnsi="Times New Roman" w:cs="Times New Roman" w:hint="eastAsia"/>
          <w:sz w:val="30"/>
          <w:szCs w:val="30"/>
        </w:rPr>
        <w:t>成为全球第一批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商用</w:t>
      </w:r>
      <w:r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3636DD">
        <w:rPr>
          <w:rFonts w:ascii="Times New Roman" w:eastAsia="宋体" w:hAnsi="Times New Roman" w:cs="Times New Roman" w:hint="eastAsia"/>
          <w:sz w:val="30"/>
          <w:szCs w:val="30"/>
        </w:rPr>
        <w:t>的运营商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。韩国科学与信息通信技术部（</w:t>
      </w:r>
      <w:r w:rsidRPr="007B0986">
        <w:rPr>
          <w:rFonts w:ascii="Times New Roman" w:eastAsia="宋体" w:hAnsi="Times New Roman" w:cs="Times New Roman"/>
          <w:sz w:val="30"/>
          <w:szCs w:val="30"/>
        </w:rPr>
        <w:t>MSIT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）表示，韩国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已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实现</w:t>
      </w:r>
      <w:r w:rsidR="00F963F9" w:rsidRPr="007B0986">
        <w:rPr>
          <w:rFonts w:ascii="Times New Roman" w:eastAsia="宋体" w:hAnsi="Times New Roman" w:cs="Times New Roman"/>
          <w:sz w:val="30"/>
          <w:szCs w:val="30"/>
        </w:rPr>
        <w:t>5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全国性人口覆盖，人口覆盖率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已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超过</w:t>
      </w:r>
      <w:r w:rsidRPr="007B0986">
        <w:rPr>
          <w:rFonts w:ascii="Times New Roman" w:eastAsia="宋体" w:hAnsi="Times New Roman" w:cs="Times New Roman"/>
          <w:sz w:val="30"/>
          <w:szCs w:val="30"/>
        </w:rPr>
        <w:t>90%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。截至</w:t>
      </w:r>
      <w:r w:rsidRPr="007B0986">
        <w:rPr>
          <w:rFonts w:ascii="Times New Roman" w:eastAsia="宋体" w:hAnsi="Times New Roman" w:cs="Times New Roman"/>
          <w:sz w:val="30"/>
          <w:szCs w:val="30"/>
        </w:rPr>
        <w:t>202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3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3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月，韩国</w:t>
      </w:r>
      <w:r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用户已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超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2938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万，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用户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渗透率高达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45.6</w:t>
      </w:r>
      <w:r w:rsidRPr="007B0986">
        <w:rPr>
          <w:rFonts w:ascii="Times New Roman" w:eastAsia="宋体" w:hAnsi="Times New Roman" w:cs="Times New Roman"/>
          <w:sz w:val="30"/>
          <w:szCs w:val="30"/>
        </w:rPr>
        <w:t>%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（不含虚拟运营商）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52BBA56B" w14:textId="526CE801" w:rsidR="00C16C47" w:rsidRPr="007B0986" w:rsidRDefault="004C46D1" w:rsidP="00066658">
      <w:pPr>
        <w:snapToGrid w:val="0"/>
        <w:spacing w:line="312" w:lineRule="auto"/>
        <w:ind w:firstLineChars="200" w:firstLine="602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韩国</w:t>
      </w:r>
      <w:r w:rsidR="00FB69EF" w:rsidRPr="007B0986">
        <w:rPr>
          <w:rFonts w:ascii="Times New Roman" w:eastAsia="宋体" w:hAnsi="Times New Roman" w:cs="Times New Roman"/>
          <w:b/>
          <w:sz w:val="30"/>
          <w:szCs w:val="30"/>
        </w:rPr>
        <w:t>5G</w:t>
      </w:r>
      <w:r w:rsidR="00FB69EF"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的快速发展</w:t>
      </w:r>
      <w:r w:rsidR="001520AB"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，</w:t>
      </w:r>
      <w:r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离不开其</w:t>
      </w:r>
      <w:r w:rsidR="008E6D38"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人口集中</w:t>
      </w:r>
      <w:r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优势</w:t>
      </w:r>
      <w:r w:rsidR="003636DD">
        <w:rPr>
          <w:rFonts w:ascii="Times New Roman" w:eastAsia="宋体" w:hAnsi="Times New Roman" w:cs="Times New Roman" w:hint="eastAsia"/>
          <w:b/>
          <w:sz w:val="30"/>
          <w:szCs w:val="30"/>
        </w:rPr>
        <w:t>和</w:t>
      </w:r>
      <w:r w:rsidR="0054509E"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本土企业</w:t>
      </w:r>
      <w:r w:rsidR="007225CD">
        <w:rPr>
          <w:rFonts w:ascii="Times New Roman" w:eastAsia="宋体" w:hAnsi="Times New Roman" w:cs="Times New Roman" w:hint="eastAsia"/>
          <w:b/>
          <w:sz w:val="30"/>
          <w:szCs w:val="30"/>
        </w:rPr>
        <w:t>研发优势</w:t>
      </w:r>
      <w:r w:rsidRPr="007B0986">
        <w:rPr>
          <w:rFonts w:ascii="Times New Roman" w:eastAsia="宋体" w:hAnsi="Times New Roman" w:cs="Times New Roman" w:hint="eastAsia"/>
          <w:b/>
          <w:sz w:val="30"/>
          <w:szCs w:val="30"/>
        </w:rPr>
        <w:t>。</w:t>
      </w:r>
      <w:r w:rsidR="003636DD">
        <w:rPr>
          <w:rFonts w:ascii="Times New Roman" w:eastAsia="宋体" w:hAnsi="Times New Roman" w:cs="Times New Roman" w:hint="eastAsia"/>
          <w:sz w:val="30"/>
          <w:szCs w:val="30"/>
        </w:rPr>
        <w:t>一方面</w:t>
      </w:r>
      <w:r w:rsidR="001520AB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韩国领土面积小，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首都圈集中了</w:t>
      </w:r>
      <w:proofErr w:type="gramStart"/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约全国</w:t>
      </w:r>
      <w:proofErr w:type="gramEnd"/>
      <w:r w:rsidR="008E6D38" w:rsidRPr="007B0986">
        <w:rPr>
          <w:rFonts w:ascii="Times New Roman" w:eastAsia="宋体" w:hAnsi="Times New Roman" w:cs="Times New Roman"/>
          <w:sz w:val="30"/>
          <w:szCs w:val="30"/>
        </w:rPr>
        <w:t>50%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人口</w:t>
      </w:r>
      <w:r w:rsidR="00D777F0" w:rsidRPr="007B0986">
        <w:rPr>
          <w:rFonts w:ascii="Times New Roman" w:eastAsia="宋体" w:hAnsi="Times New Roman" w:cs="Times New Roman" w:hint="eastAsia"/>
          <w:sz w:val="30"/>
          <w:szCs w:val="30"/>
        </w:rPr>
        <w:t>，易</w:t>
      </w:r>
      <w:r w:rsidR="008E6D38" w:rsidRPr="007B0986">
        <w:rPr>
          <w:rFonts w:ascii="Times New Roman" w:eastAsia="宋体" w:hAnsi="Times New Roman" w:cs="Times New Roman" w:hint="eastAsia"/>
          <w:sz w:val="30"/>
          <w:szCs w:val="30"/>
        </w:rPr>
        <w:t>在短期内</w:t>
      </w:r>
      <w:r w:rsidR="00D777F0" w:rsidRPr="007B0986">
        <w:rPr>
          <w:rFonts w:ascii="Times New Roman" w:eastAsia="宋体" w:hAnsi="Times New Roman" w:cs="Times New Roman" w:hint="eastAsia"/>
          <w:sz w:val="30"/>
          <w:szCs w:val="30"/>
        </w:rPr>
        <w:t>实现</w:t>
      </w:r>
      <w:r w:rsidR="008E6D38"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人口高</w:t>
      </w:r>
      <w:r w:rsidR="00D777F0" w:rsidRPr="007B0986">
        <w:rPr>
          <w:rFonts w:ascii="Times New Roman" w:eastAsia="宋体" w:hAnsi="Times New Roman" w:cs="Times New Roman" w:hint="eastAsia"/>
          <w:sz w:val="30"/>
          <w:szCs w:val="30"/>
        </w:rPr>
        <w:t>覆盖。</w:t>
      </w:r>
      <w:r w:rsidR="003636DD">
        <w:rPr>
          <w:rFonts w:ascii="Times New Roman" w:eastAsia="宋体" w:hAnsi="Times New Roman" w:cs="Times New Roman" w:hint="eastAsia"/>
          <w:sz w:val="30"/>
          <w:szCs w:val="30"/>
        </w:rPr>
        <w:t>另一方面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，以三星、</w:t>
      </w:r>
      <w:r w:rsidR="0054509E"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为代表的本土设备商拥有较强研发实力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中国信息通信研究院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发布的《全球</w:t>
      </w:r>
      <w:r w:rsidR="0054509E"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标准必要专利及标准提案研究报告（</w:t>
      </w:r>
      <w:r w:rsidR="0054509E" w:rsidRPr="007B0986">
        <w:rPr>
          <w:rFonts w:ascii="Times New Roman" w:eastAsia="宋体" w:hAnsi="Times New Roman" w:cs="Times New Roman"/>
          <w:sz w:val="30"/>
          <w:szCs w:val="30"/>
        </w:rPr>
        <w:t>2023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）》显示，三星、</w:t>
      </w:r>
      <w:r w:rsidR="0054509E"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分别位列</w:t>
      </w:r>
      <w:r w:rsidR="0054509E"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有效全球专利族排名第三、第五</w:t>
      </w:r>
      <w:r w:rsidR="003636DD">
        <w:rPr>
          <w:rFonts w:ascii="Times New Roman" w:eastAsia="宋体" w:hAnsi="Times New Roman" w:cs="Times New Roman" w:hint="eastAsia"/>
          <w:sz w:val="30"/>
          <w:szCs w:val="30"/>
        </w:rPr>
        <w:t>位</w:t>
      </w:r>
      <w:r w:rsidR="0054509E" w:rsidRPr="007B0986">
        <w:rPr>
          <w:rFonts w:ascii="Times New Roman" w:eastAsia="宋体" w:hAnsi="Times New Roman" w:cs="Times New Roman" w:hint="eastAsia"/>
          <w:sz w:val="30"/>
          <w:szCs w:val="30"/>
        </w:rPr>
        <w:t>，合计</w:t>
      </w:r>
      <w:r w:rsidR="00321589" w:rsidRPr="00850FE0">
        <w:rPr>
          <w:rFonts w:ascii="Times New Roman" w:eastAsia="宋体" w:hAnsi="Times New Roman" w:cs="Times New Roman" w:hint="eastAsia"/>
          <w:sz w:val="30"/>
          <w:szCs w:val="30"/>
        </w:rPr>
        <w:t>份额</w:t>
      </w:r>
      <w:r w:rsidR="0054509E" w:rsidRPr="007B0986">
        <w:rPr>
          <w:rFonts w:ascii="Times New Roman" w:eastAsia="宋体" w:hAnsi="Times New Roman" w:cs="Times New Roman"/>
          <w:sz w:val="30"/>
          <w:szCs w:val="30"/>
        </w:rPr>
        <w:t>16.9%</w:t>
      </w:r>
      <w:r w:rsidR="003636DD">
        <w:rPr>
          <w:rFonts w:ascii="Times New Roman" w:eastAsia="宋体" w:hAnsi="Times New Roman" w:cs="Times New Roman" w:hint="eastAsia"/>
          <w:sz w:val="30"/>
          <w:szCs w:val="30"/>
        </w:rPr>
        <w:t>。此外，</w:t>
      </w:r>
      <w:r w:rsidR="00A31B04" w:rsidRPr="007B0986">
        <w:rPr>
          <w:rFonts w:ascii="Times New Roman" w:eastAsia="宋体" w:hAnsi="Times New Roman" w:cs="Times New Roman" w:hint="eastAsia"/>
          <w:sz w:val="30"/>
          <w:szCs w:val="30"/>
        </w:rPr>
        <w:t>三星</w:t>
      </w:r>
      <w:r w:rsidR="00865463" w:rsidRPr="007B0986">
        <w:rPr>
          <w:rFonts w:ascii="Times New Roman" w:eastAsia="宋体" w:hAnsi="Times New Roman" w:cs="Times New Roman" w:hint="eastAsia"/>
          <w:sz w:val="30"/>
          <w:szCs w:val="30"/>
        </w:rPr>
        <w:t>拥有终端、芯片、设备及全套解决方案的一体化能力，已</w:t>
      </w:r>
      <w:r w:rsidR="00A31B04" w:rsidRPr="007B0986">
        <w:rPr>
          <w:rFonts w:ascii="Times New Roman" w:eastAsia="宋体" w:hAnsi="Times New Roman" w:cs="Times New Roman" w:hint="eastAsia"/>
          <w:sz w:val="30"/>
          <w:szCs w:val="30"/>
        </w:rPr>
        <w:t>成为韩国最大</w:t>
      </w:r>
      <w:r w:rsidR="00A31B04"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A31B04" w:rsidRPr="007B0986">
        <w:rPr>
          <w:rFonts w:ascii="Times New Roman" w:eastAsia="宋体" w:hAnsi="Times New Roman" w:cs="Times New Roman" w:hint="eastAsia"/>
          <w:sz w:val="30"/>
          <w:szCs w:val="30"/>
        </w:rPr>
        <w:t>解决方案与设备供应商</w:t>
      </w:r>
      <w:r w:rsidR="00D777F0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403A4F68" w14:textId="5E2D8444" w:rsidR="00682E7D" w:rsidRPr="007B0986" w:rsidRDefault="00FB69EF" w:rsidP="006228F5">
      <w:pPr>
        <w:pStyle w:val="a3"/>
        <w:numPr>
          <w:ilvl w:val="0"/>
          <w:numId w:val="3"/>
        </w:numPr>
        <w:snapToGrid w:val="0"/>
        <w:spacing w:line="312" w:lineRule="auto"/>
        <w:ind w:left="482" w:firstLineChars="0" w:hanging="482"/>
        <w:contextualSpacing/>
        <w:outlineLvl w:val="1"/>
        <w:rPr>
          <w:rFonts w:ascii="黑体" w:eastAsia="黑体" w:hAnsi="黑体" w:cs="Times New Roman"/>
          <w:b/>
          <w:bCs/>
          <w:sz w:val="30"/>
          <w:szCs w:val="30"/>
        </w:rPr>
      </w:pPr>
      <w:r w:rsidRPr="007B0986">
        <w:rPr>
          <w:rFonts w:ascii="黑体" w:eastAsia="黑体" w:hAnsi="黑体" w:cs="Times New Roman" w:hint="eastAsia"/>
          <w:b/>
          <w:bCs/>
          <w:sz w:val="30"/>
          <w:szCs w:val="30"/>
        </w:rPr>
        <w:t>韩国</w:t>
      </w:r>
      <w:r w:rsidRPr="007B0986">
        <w:rPr>
          <w:rFonts w:ascii="黑体" w:eastAsia="黑体" w:hAnsi="黑体" w:cs="Times New Roman"/>
          <w:b/>
          <w:bCs/>
          <w:sz w:val="30"/>
          <w:szCs w:val="30"/>
        </w:rPr>
        <w:t>6G</w:t>
      </w:r>
      <w:r w:rsidR="00682E7D" w:rsidRPr="007B0986">
        <w:rPr>
          <w:rFonts w:ascii="黑体" w:eastAsia="黑体" w:hAnsi="黑体" w:cs="Times New Roman"/>
          <w:b/>
          <w:bCs/>
          <w:sz w:val="30"/>
          <w:szCs w:val="30"/>
        </w:rPr>
        <w:t>研发阵营</w:t>
      </w:r>
      <w:r w:rsidR="001D397D">
        <w:rPr>
          <w:rFonts w:ascii="黑体" w:eastAsia="黑体" w:hAnsi="黑体" w:cs="Times New Roman" w:hint="eastAsia"/>
          <w:b/>
          <w:bCs/>
          <w:sz w:val="30"/>
          <w:szCs w:val="30"/>
        </w:rPr>
        <w:t>——</w:t>
      </w:r>
      <w:r w:rsidR="00B450DF">
        <w:rPr>
          <w:rFonts w:ascii="黑体" w:eastAsia="黑体" w:hAnsi="黑体" w:cs="Times New Roman" w:hint="eastAsia"/>
          <w:b/>
          <w:bCs/>
          <w:sz w:val="30"/>
          <w:szCs w:val="30"/>
        </w:rPr>
        <w:t>致力于领先商用</w:t>
      </w:r>
    </w:p>
    <w:p w14:paraId="774509DC" w14:textId="664C8ABE" w:rsidR="00E76A83" w:rsidRPr="007B0986" w:rsidRDefault="00682E7D" w:rsidP="006228F5">
      <w:pPr>
        <w:snapToGrid w:val="0"/>
        <w:spacing w:line="312" w:lineRule="auto"/>
        <w:ind w:firstLineChars="200" w:firstLine="602"/>
        <w:contextualSpacing/>
        <w:outlineLvl w:val="2"/>
        <w:rPr>
          <w:rFonts w:ascii="黑体" w:eastAsia="黑体" w:hAnsi="黑体" w:cs="Times New Roman"/>
          <w:b/>
          <w:bCs/>
          <w:sz w:val="30"/>
          <w:szCs w:val="30"/>
        </w:rPr>
      </w:pPr>
      <w:r w:rsidRPr="007B0986">
        <w:rPr>
          <w:rFonts w:ascii="黑体" w:eastAsia="黑体" w:hAnsi="黑体" w:cs="Times New Roman"/>
          <w:b/>
          <w:bCs/>
          <w:sz w:val="30"/>
          <w:szCs w:val="30"/>
        </w:rPr>
        <w:t>1.政府层面</w:t>
      </w:r>
      <w:r w:rsidR="00FD146A" w:rsidRPr="007B0986">
        <w:rPr>
          <w:rFonts w:ascii="黑体" w:eastAsia="黑体" w:hAnsi="黑体" w:cs="Times New Roman" w:hint="eastAsia"/>
          <w:b/>
          <w:bCs/>
          <w:sz w:val="30"/>
          <w:szCs w:val="30"/>
        </w:rPr>
        <w:t>——政策资金支持，确保全球率先</w:t>
      </w:r>
    </w:p>
    <w:p w14:paraId="73060C32" w14:textId="00B48234" w:rsidR="00E75BDB" w:rsidRPr="007B0986" w:rsidRDefault="00E75BDB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商用一年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多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后，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韩国政府</w:t>
      </w:r>
      <w:r w:rsidR="007225CD">
        <w:rPr>
          <w:rFonts w:ascii="Times New Roman" w:eastAsia="宋体" w:hAnsi="Times New Roman" w:cs="Times New Roman" w:hint="eastAsia"/>
          <w:sz w:val="30"/>
          <w:szCs w:val="30"/>
        </w:rPr>
        <w:t>开启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FB69EF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研发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布局。</w:t>
      </w:r>
      <w:r w:rsidR="00E76A83" w:rsidRPr="007B0986">
        <w:rPr>
          <w:rFonts w:ascii="Times New Roman" w:eastAsia="宋体" w:hAnsi="Times New Roman" w:cs="Times New Roman"/>
          <w:sz w:val="30"/>
          <w:szCs w:val="30"/>
        </w:rPr>
        <w:t>2020</w:t>
      </w:r>
      <w:r w:rsidR="00E76A83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E76A83" w:rsidRPr="007B0986">
        <w:rPr>
          <w:rFonts w:ascii="Times New Roman" w:eastAsia="宋体" w:hAnsi="Times New Roman" w:cs="Times New Roman"/>
          <w:sz w:val="30"/>
          <w:szCs w:val="30"/>
        </w:rPr>
        <w:t>8</w:t>
      </w:r>
      <w:r w:rsidR="00E76A83" w:rsidRPr="007B0986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MSIT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发布</w:t>
      </w:r>
      <w:bookmarkStart w:id="1" w:name="_Hlk132746381"/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《引领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时代的未来移动通信研发战略</w:t>
      </w:r>
      <w:bookmarkEnd w:id="1"/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》，计划从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2021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起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5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年内投资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2000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亿韩元研发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聚焦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技术与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lastRenderedPageBreak/>
        <w:t>标准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研究和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产业生态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的布局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。韩国目标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成为全球首个</w:t>
      </w:r>
      <w:r w:rsidR="0001092F" w:rsidRPr="0076075B">
        <w:rPr>
          <w:rFonts w:ascii="Times New Roman" w:eastAsia="宋体" w:hAnsi="Times New Roman" w:cs="Times New Roman" w:hint="eastAsia"/>
          <w:sz w:val="30"/>
          <w:szCs w:val="30"/>
        </w:rPr>
        <w:t>商用</w:t>
      </w:r>
      <w:r w:rsidR="00CA4479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01092F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CA4479" w:rsidRPr="007B0986">
        <w:rPr>
          <w:rFonts w:ascii="Times New Roman" w:eastAsia="宋体" w:hAnsi="Times New Roman" w:cs="Times New Roman" w:hint="eastAsia"/>
          <w:sz w:val="30"/>
          <w:szCs w:val="30"/>
        </w:rPr>
        <w:t>国家。</w:t>
      </w:r>
    </w:p>
    <w:p w14:paraId="75A50C23" w14:textId="3AFC8607" w:rsidR="00E76A83" w:rsidRPr="007B0986" w:rsidRDefault="00E76A83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/>
          <w:sz w:val="30"/>
          <w:szCs w:val="30"/>
        </w:rPr>
        <w:t>2021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6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月，韩国公布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“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研究开发实行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计划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”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包括</w:t>
      </w:r>
      <w:r w:rsidR="00AB2BE1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AB2BE1" w:rsidRPr="007B0986">
        <w:rPr>
          <w:rFonts w:ascii="Times New Roman" w:eastAsia="宋体" w:hAnsi="Times New Roman" w:cs="Times New Roman" w:hint="eastAsia"/>
          <w:sz w:val="30"/>
          <w:szCs w:val="30"/>
        </w:rPr>
        <w:t>核心自主技术研发、抢占专利和国际标准话语权、构建研发和产业基础三方面内容。其中，最重要的是推动</w:t>
      </w:r>
      <w:r w:rsidR="00AB2BE1" w:rsidRPr="007B0986">
        <w:rPr>
          <w:rFonts w:ascii="Times New Roman" w:eastAsia="宋体" w:hAnsi="Times New Roman" w:cs="Times New Roman"/>
          <w:sz w:val="30"/>
          <w:szCs w:val="30"/>
        </w:rPr>
        <w:t>10</w:t>
      </w:r>
      <w:r w:rsidR="00AB2BE1" w:rsidRPr="007B0986">
        <w:rPr>
          <w:rFonts w:ascii="Times New Roman" w:eastAsia="宋体" w:hAnsi="Times New Roman" w:cs="Times New Roman" w:hint="eastAsia"/>
          <w:sz w:val="30"/>
          <w:szCs w:val="30"/>
        </w:rPr>
        <w:t>项</w:t>
      </w:r>
      <w:r w:rsidR="00AB2BE1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AB2BE1" w:rsidRPr="007B0986">
        <w:rPr>
          <w:rFonts w:ascii="Times New Roman" w:eastAsia="宋体" w:hAnsi="Times New Roman" w:cs="Times New Roman" w:hint="eastAsia"/>
          <w:sz w:val="30"/>
          <w:szCs w:val="30"/>
        </w:rPr>
        <w:t>核心</w:t>
      </w:r>
      <w:r w:rsidR="004C028D" w:rsidRPr="00DA6724">
        <w:rPr>
          <w:rFonts w:ascii="Times New Roman" w:eastAsia="宋体" w:hAnsi="Times New Roman" w:cs="Times New Roman" w:hint="eastAsia"/>
          <w:sz w:val="30"/>
          <w:szCs w:val="30"/>
        </w:rPr>
        <w:t>技术</w:t>
      </w:r>
      <w:r w:rsidR="00AB2BE1" w:rsidRPr="007B0986">
        <w:rPr>
          <w:rFonts w:ascii="Times New Roman" w:eastAsia="宋体" w:hAnsi="Times New Roman" w:cs="Times New Roman" w:hint="eastAsia"/>
          <w:sz w:val="30"/>
          <w:szCs w:val="30"/>
        </w:rPr>
        <w:t>自主研发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，包括</w:t>
      </w:r>
      <w:r w:rsidR="007225CD">
        <w:rPr>
          <w:rFonts w:ascii="Times New Roman" w:eastAsia="宋体" w:hAnsi="Times New Roman" w:cs="Times New Roman"/>
          <w:sz w:val="30"/>
          <w:szCs w:val="30"/>
        </w:rPr>
        <w:t>TB</w:t>
      </w:r>
      <w:r w:rsidR="007225CD">
        <w:rPr>
          <w:rFonts w:ascii="Times New Roman" w:eastAsia="宋体" w:hAnsi="Times New Roman" w:cs="Times New Roman" w:hint="eastAsia"/>
          <w:sz w:val="30"/>
          <w:szCs w:val="30"/>
        </w:rPr>
        <w:t>/s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无线通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信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="007225CD">
        <w:rPr>
          <w:rFonts w:ascii="Times New Roman" w:eastAsia="宋体" w:hAnsi="Times New Roman" w:cs="Times New Roman"/>
          <w:sz w:val="30"/>
          <w:szCs w:val="30"/>
        </w:rPr>
        <w:t>TB</w:t>
      </w:r>
      <w:r w:rsidR="007225CD">
        <w:rPr>
          <w:rFonts w:ascii="Times New Roman" w:eastAsia="宋体" w:hAnsi="Times New Roman" w:cs="Times New Roman" w:hint="eastAsia"/>
          <w:sz w:val="30"/>
          <w:szCs w:val="30"/>
        </w:rPr>
        <w:t>/s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光纤通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信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、太赫兹</w:t>
      </w:r>
      <w:r w:rsidRPr="007B0986">
        <w:rPr>
          <w:rFonts w:ascii="Times New Roman" w:eastAsia="宋体" w:hAnsi="Times New Roman" w:cs="Times New Roman"/>
          <w:sz w:val="30"/>
          <w:szCs w:val="30"/>
        </w:rPr>
        <w:t>RF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零部件、太赫兹频段模型、移动通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信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、卫星通</w:t>
      </w:r>
      <w:r w:rsidR="00296189" w:rsidRPr="007B0986">
        <w:rPr>
          <w:rFonts w:ascii="Times New Roman" w:eastAsia="宋体" w:hAnsi="Times New Roman" w:cs="Times New Roman" w:hint="eastAsia"/>
          <w:sz w:val="30"/>
          <w:szCs w:val="30"/>
        </w:rPr>
        <w:t>信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</w:t>
      </w:r>
      <w:proofErr w:type="gramStart"/>
      <w:r w:rsidRPr="007B0986">
        <w:rPr>
          <w:rFonts w:ascii="Times New Roman" w:eastAsia="宋体" w:hAnsi="Times New Roman" w:cs="Times New Roman" w:hint="eastAsia"/>
          <w:sz w:val="30"/>
          <w:szCs w:val="30"/>
        </w:rPr>
        <w:t>终端超</w:t>
      </w:r>
      <w:proofErr w:type="gramEnd"/>
      <w:r w:rsidRPr="007B0986">
        <w:rPr>
          <w:rFonts w:ascii="Times New Roman" w:eastAsia="宋体" w:hAnsi="Times New Roman" w:cs="Times New Roman" w:hint="eastAsia"/>
          <w:sz w:val="30"/>
          <w:szCs w:val="30"/>
        </w:rPr>
        <w:t>精密网络、智能化网络、智能型无线数据交换、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安保技术</w:t>
      </w:r>
      <w:r w:rsidR="00AB2BE1" w:rsidRPr="007B0986">
        <w:rPr>
          <w:rFonts w:ascii="Times New Roman" w:eastAsia="宋体" w:hAnsi="Times New Roman" w:cs="Times New Roman" w:hint="eastAsia"/>
          <w:sz w:val="30"/>
          <w:szCs w:val="30"/>
        </w:rPr>
        <w:t>等。这十项技术覆盖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广泛，</w:t>
      </w:r>
      <w:r w:rsidR="00AB2BE1" w:rsidRPr="007B0986">
        <w:rPr>
          <w:rFonts w:ascii="Times New Roman" w:eastAsia="宋体" w:hAnsi="Times New Roman" w:cs="Times New Roman" w:hint="eastAsia"/>
          <w:sz w:val="30"/>
          <w:szCs w:val="30"/>
        </w:rPr>
        <w:t>可帮助韩国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抢占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核心技术制高点。</w:t>
      </w:r>
    </w:p>
    <w:p w14:paraId="2F24CC47" w14:textId="2BFF8E55" w:rsidR="00AB2BE1" w:rsidRDefault="00AB2BE1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/>
          <w:sz w:val="30"/>
          <w:szCs w:val="30"/>
        </w:rPr>
        <w:t>2023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2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M</w:t>
      </w:r>
      <w:r w:rsidR="00575D3C">
        <w:rPr>
          <w:rFonts w:ascii="Times New Roman" w:eastAsia="宋体" w:hAnsi="Times New Roman" w:cs="Times New Roman"/>
          <w:sz w:val="30"/>
          <w:szCs w:val="30"/>
        </w:rPr>
        <w:t>SIT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发布了新的“</w:t>
      </w:r>
      <w:r w:rsidRPr="007B0986">
        <w:rPr>
          <w:rFonts w:ascii="Times New Roman" w:eastAsia="宋体" w:hAnsi="Times New Roman" w:cs="Times New Roman"/>
          <w:sz w:val="30"/>
          <w:szCs w:val="30"/>
        </w:rPr>
        <w:t>K-Network 2030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”战略计划，致力将韩国打造成“新一代网络标杆国家”。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在“</w:t>
      </w:r>
      <w:r w:rsidR="001A0459" w:rsidRPr="007B0986">
        <w:rPr>
          <w:rFonts w:ascii="Times New Roman" w:eastAsia="宋体" w:hAnsi="Times New Roman" w:cs="Times New Roman"/>
          <w:sz w:val="30"/>
          <w:szCs w:val="30"/>
        </w:rPr>
        <w:t>K-Network 2030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”计划中，韩国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将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拨款</w:t>
      </w:r>
      <w:r w:rsidR="001A0459" w:rsidRPr="007B0986">
        <w:rPr>
          <w:rFonts w:ascii="Times New Roman" w:eastAsia="宋体" w:hAnsi="Times New Roman" w:cs="Times New Roman"/>
          <w:sz w:val="30"/>
          <w:szCs w:val="30"/>
        </w:rPr>
        <w:t>6250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亿韩元用于</w:t>
      </w:r>
      <w:r w:rsidR="001A0459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核心技术研发，</w:t>
      </w:r>
      <w:commentRangeStart w:id="2"/>
      <w:r w:rsidR="001A0459">
        <w:rPr>
          <w:rFonts w:ascii="Times New Roman" w:eastAsia="宋体" w:hAnsi="Times New Roman" w:cs="Times New Roman" w:hint="eastAsia"/>
          <w:sz w:val="30"/>
          <w:szCs w:val="30"/>
        </w:rPr>
        <w:t>主要聚焦于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1A0459">
        <w:rPr>
          <w:rFonts w:ascii="Times New Roman" w:eastAsia="宋体" w:hAnsi="Times New Roman" w:cs="Times New Roman"/>
          <w:sz w:val="30"/>
          <w:szCs w:val="30"/>
        </w:rPr>
        <w:t>G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基础技术、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1A0459">
        <w:rPr>
          <w:rFonts w:ascii="Times New Roman" w:eastAsia="宋体" w:hAnsi="Times New Roman" w:cs="Times New Roman"/>
          <w:sz w:val="30"/>
          <w:szCs w:val="30"/>
        </w:rPr>
        <w:t>G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相关材料研发及应用、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1A0459">
        <w:rPr>
          <w:rFonts w:ascii="Times New Roman" w:eastAsia="宋体" w:hAnsi="Times New Roman" w:cs="Times New Roman"/>
          <w:sz w:val="30"/>
          <w:szCs w:val="30"/>
        </w:rPr>
        <w:t>G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零部件及设备行业及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Open</w:t>
      </w:r>
      <w:r w:rsidR="001A0459">
        <w:rPr>
          <w:rFonts w:ascii="Times New Roman" w:eastAsia="宋体" w:hAnsi="Times New Roman" w:cs="Times New Roman"/>
          <w:sz w:val="30"/>
          <w:szCs w:val="30"/>
        </w:rPr>
        <w:t xml:space="preserve"> RAN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技术。此外，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M</w:t>
      </w:r>
      <w:r w:rsidR="001A0459">
        <w:rPr>
          <w:rFonts w:ascii="Times New Roman" w:eastAsia="宋体" w:hAnsi="Times New Roman" w:cs="Times New Roman"/>
          <w:sz w:val="30"/>
          <w:szCs w:val="30"/>
        </w:rPr>
        <w:t>SIT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还将通过强有力的政策牵引和财政支持，</w:t>
      </w:r>
      <w:commentRangeEnd w:id="2"/>
      <w:r w:rsidR="001A0459">
        <w:rPr>
          <w:rStyle w:val="ab"/>
        </w:rPr>
        <w:commentReference w:id="2"/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希望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将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未来韩国</w:t>
      </w:r>
      <w:r w:rsidR="001A0459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专利全球占比提高到</w:t>
      </w:r>
      <w:r w:rsidR="001A0459" w:rsidRPr="007B0986">
        <w:rPr>
          <w:rFonts w:ascii="Times New Roman" w:eastAsia="宋体" w:hAnsi="Times New Roman" w:cs="Times New Roman"/>
          <w:sz w:val="30"/>
          <w:szCs w:val="30"/>
        </w:rPr>
        <w:t>30%</w:t>
      </w:r>
      <w:r w:rsidR="001A0459" w:rsidRPr="007B0986">
        <w:rPr>
          <w:rFonts w:ascii="Times New Roman" w:eastAsia="宋体" w:hAnsi="Times New Roman" w:cs="Times New Roman" w:hint="eastAsia"/>
          <w:sz w:val="30"/>
          <w:szCs w:val="30"/>
        </w:rPr>
        <w:t>以上。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在该计划中，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韩国政府呼吁科技公司带头开发世界一流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技术和基于软件的网络，并鼓励当地企业在国内生产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技术的材料、零部件和设备。同时，韩国拟在</w:t>
      </w:r>
      <w:r w:rsidRPr="007B0986">
        <w:rPr>
          <w:rFonts w:ascii="Times New Roman" w:eastAsia="宋体" w:hAnsi="Times New Roman" w:cs="Times New Roman"/>
          <w:sz w:val="30"/>
          <w:szCs w:val="30"/>
        </w:rPr>
        <w:t>2028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年推出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服务，比原计划提前两年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且</w:t>
      </w:r>
      <w:r w:rsidR="00FB69EF" w:rsidRPr="007B0986">
        <w:rPr>
          <w:rFonts w:ascii="Times New Roman" w:eastAsia="宋体" w:hAnsi="Times New Roman" w:cs="Times New Roman" w:hint="eastAsia"/>
          <w:sz w:val="30"/>
          <w:szCs w:val="30"/>
        </w:rPr>
        <w:t>要求</w:t>
      </w:r>
      <w:r w:rsidRPr="007B0986">
        <w:rPr>
          <w:rFonts w:ascii="Times New Roman" w:eastAsia="宋体" w:hAnsi="Times New Roman" w:cs="Times New Roman"/>
          <w:sz w:val="30"/>
          <w:szCs w:val="30"/>
        </w:rPr>
        <w:t>2026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年关键的</w:t>
      </w:r>
      <w:r w:rsidRPr="007B0986">
        <w:rPr>
          <w:rFonts w:ascii="Times New Roman" w:eastAsia="宋体" w:hAnsi="Times New Roman" w:cs="Times New Roman"/>
          <w:sz w:val="30"/>
          <w:szCs w:val="30"/>
        </w:rPr>
        <w:t>Pre-6G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技术准备就绪</w:t>
      </w:r>
      <w:r w:rsidR="00813B41">
        <w:rPr>
          <w:rFonts w:ascii="Times New Roman" w:eastAsia="宋体" w:hAnsi="Times New Roman" w:cs="Times New Roman" w:hint="eastAsia"/>
          <w:sz w:val="30"/>
          <w:szCs w:val="30"/>
        </w:rPr>
        <w:t>。</w:t>
      </w:r>
      <w:commentRangeStart w:id="3"/>
      <w:r w:rsidR="001A0459">
        <w:rPr>
          <w:rFonts w:ascii="Times New Roman" w:eastAsia="宋体" w:hAnsi="Times New Roman" w:cs="Times New Roman" w:hint="eastAsia"/>
          <w:sz w:val="30"/>
          <w:szCs w:val="30"/>
        </w:rPr>
        <w:t>2</w:t>
      </w:r>
      <w:r w:rsidR="001A0459">
        <w:rPr>
          <w:rFonts w:ascii="Times New Roman" w:eastAsia="宋体" w:hAnsi="Times New Roman" w:cs="Times New Roman"/>
          <w:sz w:val="30"/>
          <w:szCs w:val="30"/>
        </w:rPr>
        <w:t>026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813B41">
        <w:rPr>
          <w:rFonts w:ascii="Times New Roman" w:eastAsia="宋体" w:hAnsi="Times New Roman" w:cs="Times New Roman" w:hint="eastAsia"/>
          <w:sz w:val="30"/>
          <w:szCs w:val="30"/>
        </w:rPr>
        <w:t>韩国将在举办“</w:t>
      </w:r>
      <w:r w:rsidR="00813B41">
        <w:rPr>
          <w:rFonts w:ascii="Times New Roman" w:eastAsia="宋体" w:hAnsi="Times New Roman" w:cs="Times New Roman" w:hint="eastAsia"/>
          <w:sz w:val="30"/>
          <w:szCs w:val="30"/>
        </w:rPr>
        <w:t>Pre-</w:t>
      </w:r>
      <w:r w:rsidR="00813B41">
        <w:rPr>
          <w:rFonts w:ascii="Times New Roman" w:eastAsia="宋体" w:hAnsi="Times New Roman" w:cs="Times New Roman"/>
          <w:sz w:val="30"/>
          <w:szCs w:val="30"/>
        </w:rPr>
        <w:t>6G V</w:t>
      </w:r>
      <w:r w:rsidR="00813B41">
        <w:rPr>
          <w:rFonts w:ascii="Times New Roman" w:eastAsia="宋体" w:hAnsi="Times New Roman" w:cs="Times New Roman" w:hint="eastAsia"/>
          <w:sz w:val="30"/>
          <w:szCs w:val="30"/>
        </w:rPr>
        <w:t>ision</w:t>
      </w:r>
      <w:r w:rsidR="00813B41">
        <w:rPr>
          <w:rFonts w:ascii="Times New Roman" w:eastAsia="宋体" w:hAnsi="Times New Roman" w:cs="Times New Roman"/>
          <w:sz w:val="30"/>
          <w:szCs w:val="30"/>
        </w:rPr>
        <w:t xml:space="preserve"> F</w:t>
      </w:r>
      <w:r w:rsidR="00813B41">
        <w:rPr>
          <w:rFonts w:ascii="Times New Roman" w:eastAsia="宋体" w:hAnsi="Times New Roman" w:cs="Times New Roman" w:hint="eastAsia"/>
          <w:sz w:val="30"/>
          <w:szCs w:val="30"/>
        </w:rPr>
        <w:t>est</w:t>
      </w:r>
      <w:r w:rsidR="00813B41">
        <w:rPr>
          <w:rFonts w:ascii="Times New Roman" w:eastAsia="宋体" w:hAnsi="Times New Roman" w:cs="Times New Roman" w:hint="eastAsia"/>
          <w:sz w:val="30"/>
          <w:szCs w:val="30"/>
        </w:rPr>
        <w:t>”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，并</w:t>
      </w:r>
      <w:r w:rsidR="002B764A">
        <w:rPr>
          <w:rFonts w:ascii="Times New Roman" w:eastAsia="宋体" w:hAnsi="Times New Roman" w:cs="Times New Roman" w:hint="eastAsia"/>
          <w:sz w:val="30"/>
          <w:szCs w:val="30"/>
        </w:rPr>
        <w:t>邀请各国电信运营企业、设备制造商、</w:t>
      </w:r>
      <w:r w:rsidR="002B764A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2B764A">
        <w:rPr>
          <w:rFonts w:ascii="Times New Roman" w:eastAsia="宋体" w:hAnsi="Times New Roman" w:cs="Times New Roman"/>
          <w:sz w:val="30"/>
          <w:szCs w:val="30"/>
        </w:rPr>
        <w:t>G</w:t>
      </w:r>
      <w:r w:rsidR="002B764A">
        <w:rPr>
          <w:rFonts w:ascii="Times New Roman" w:eastAsia="宋体" w:hAnsi="Times New Roman" w:cs="Times New Roman" w:hint="eastAsia"/>
          <w:sz w:val="30"/>
          <w:szCs w:val="30"/>
        </w:rPr>
        <w:t>标准化专家和政府官员来到韩国向其展示</w:t>
      </w:r>
      <w:r w:rsidR="002B764A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2B764A">
        <w:rPr>
          <w:rFonts w:ascii="Times New Roman" w:eastAsia="宋体" w:hAnsi="Times New Roman" w:cs="Times New Roman"/>
          <w:sz w:val="30"/>
          <w:szCs w:val="30"/>
        </w:rPr>
        <w:t>G</w:t>
      </w:r>
      <w:r w:rsidR="002B764A">
        <w:rPr>
          <w:rFonts w:ascii="Times New Roman" w:eastAsia="宋体" w:hAnsi="Times New Roman" w:cs="Times New Roman" w:hint="eastAsia"/>
          <w:sz w:val="30"/>
          <w:szCs w:val="30"/>
        </w:rPr>
        <w:t>研发成果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通过这一活动，</w:t>
      </w:r>
      <w:r w:rsidR="001A0459" w:rsidRPr="001A0459">
        <w:rPr>
          <w:rFonts w:ascii="Times New Roman" w:eastAsia="宋体" w:hAnsi="Times New Roman" w:cs="Times New Roman" w:hint="eastAsia"/>
          <w:sz w:val="30"/>
          <w:szCs w:val="30"/>
        </w:rPr>
        <w:t>韩国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期望彰显其</w:t>
      </w:r>
      <w:r w:rsidR="001A0459" w:rsidRPr="001A0459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全球</w:t>
      </w:r>
      <w:r w:rsidR="001A0459" w:rsidRPr="001A0459">
        <w:rPr>
          <w:rFonts w:ascii="Times New Roman" w:eastAsia="宋体" w:hAnsi="Times New Roman" w:cs="Times New Roman"/>
          <w:sz w:val="30"/>
          <w:szCs w:val="30"/>
        </w:rPr>
        <w:t>6G</w:t>
      </w:r>
      <w:r w:rsidR="001A0459" w:rsidRPr="001A0459">
        <w:rPr>
          <w:rFonts w:ascii="Times New Roman" w:eastAsia="宋体" w:hAnsi="Times New Roman" w:cs="Times New Roman"/>
          <w:sz w:val="30"/>
          <w:szCs w:val="30"/>
        </w:rPr>
        <w:t>标准化工作中发挥主导作用，并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成</w:t>
      </w:r>
      <w:r w:rsidR="001A0459" w:rsidRPr="001A0459">
        <w:rPr>
          <w:rFonts w:ascii="Times New Roman" w:eastAsia="宋体" w:hAnsi="Times New Roman" w:cs="Times New Roman"/>
          <w:sz w:val="30"/>
          <w:szCs w:val="30"/>
        </w:rPr>
        <w:t>为全球</w:t>
      </w:r>
      <w:r w:rsidR="001A0459">
        <w:rPr>
          <w:rFonts w:ascii="Times New Roman" w:eastAsia="宋体" w:hAnsi="Times New Roman" w:cs="Times New Roman"/>
          <w:sz w:val="30"/>
          <w:szCs w:val="30"/>
        </w:rPr>
        <w:t>6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G</w:t>
      </w:r>
      <w:r w:rsidR="001A0459" w:rsidRPr="001A0459">
        <w:rPr>
          <w:rFonts w:ascii="Times New Roman" w:eastAsia="宋体" w:hAnsi="Times New Roman" w:cs="Times New Roman"/>
          <w:sz w:val="30"/>
          <w:szCs w:val="30"/>
        </w:rPr>
        <w:t>合作的</w:t>
      </w:r>
      <w:r w:rsidR="001A0459">
        <w:rPr>
          <w:rFonts w:ascii="Times New Roman" w:eastAsia="宋体" w:hAnsi="Times New Roman" w:cs="Times New Roman" w:hint="eastAsia"/>
          <w:sz w:val="30"/>
          <w:szCs w:val="30"/>
        </w:rPr>
        <w:t>标杆</w:t>
      </w:r>
      <w:r w:rsidR="001A0459" w:rsidRPr="001A0459">
        <w:rPr>
          <w:rFonts w:ascii="Times New Roman" w:eastAsia="宋体" w:hAnsi="Times New Roman" w:cs="Times New Roman"/>
          <w:sz w:val="30"/>
          <w:szCs w:val="30"/>
        </w:rPr>
        <w:t>。</w:t>
      </w:r>
      <w:commentRangeEnd w:id="3"/>
      <w:r w:rsidR="001A0459">
        <w:rPr>
          <w:rStyle w:val="ab"/>
        </w:rPr>
        <w:commentReference w:id="3"/>
      </w:r>
    </w:p>
    <w:p w14:paraId="250D3E93" w14:textId="077218CB" w:rsidR="002B764A" w:rsidRPr="007B0986" w:rsidRDefault="002B764A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commentRangeStart w:id="4"/>
      <w:r>
        <w:rPr>
          <w:rFonts w:ascii="Times New Roman" w:eastAsia="宋体" w:hAnsi="Times New Roman" w:cs="Times New Roman" w:hint="eastAsia"/>
          <w:sz w:val="30"/>
          <w:szCs w:val="30"/>
        </w:rPr>
        <w:t>2</w:t>
      </w:r>
      <w:r>
        <w:rPr>
          <w:rFonts w:ascii="Times New Roman" w:eastAsia="宋体" w:hAnsi="Times New Roman" w:cs="Times New Roman"/>
          <w:sz w:val="30"/>
          <w:szCs w:val="30"/>
        </w:rPr>
        <w:t>023</w:t>
      </w:r>
      <w:r>
        <w:rPr>
          <w:rFonts w:ascii="Times New Roman" w:eastAsia="宋体" w:hAnsi="Times New Roman" w:cs="Times New Roman" w:hint="eastAsia"/>
          <w:sz w:val="30"/>
          <w:szCs w:val="30"/>
        </w:rPr>
        <w:t>年</w:t>
      </w:r>
      <w:r>
        <w:rPr>
          <w:rFonts w:ascii="Times New Roman" w:eastAsia="宋体" w:hAnsi="Times New Roman" w:cs="Times New Roman" w:hint="eastAsia"/>
          <w:sz w:val="30"/>
          <w:szCs w:val="30"/>
        </w:rPr>
        <w:t>5</w:t>
      </w:r>
      <w:r>
        <w:rPr>
          <w:rFonts w:ascii="Times New Roman" w:eastAsia="宋体" w:hAnsi="Times New Roman" w:cs="Times New Roman" w:hint="eastAsia"/>
          <w:sz w:val="30"/>
          <w:szCs w:val="30"/>
        </w:rPr>
        <w:t>月，</w:t>
      </w:r>
      <w:r>
        <w:rPr>
          <w:rFonts w:ascii="Times New Roman" w:eastAsia="宋体" w:hAnsi="Times New Roman" w:cs="Times New Roman" w:hint="eastAsia"/>
          <w:sz w:val="30"/>
          <w:szCs w:val="30"/>
        </w:rPr>
        <w:t>M</w:t>
      </w:r>
      <w:r>
        <w:rPr>
          <w:rFonts w:ascii="Times New Roman" w:eastAsia="宋体" w:hAnsi="Times New Roman" w:cs="Times New Roman"/>
          <w:sz w:val="30"/>
          <w:szCs w:val="30"/>
        </w:rPr>
        <w:t>SIT</w:t>
      </w:r>
      <w:r>
        <w:rPr>
          <w:rFonts w:ascii="Times New Roman" w:eastAsia="宋体" w:hAnsi="Times New Roman" w:cs="Times New Roman" w:hint="eastAsia"/>
          <w:sz w:val="30"/>
          <w:szCs w:val="30"/>
        </w:rPr>
        <w:t>在第十届“</w:t>
      </w:r>
      <w:r>
        <w:rPr>
          <w:rFonts w:ascii="Times New Roman" w:eastAsia="宋体" w:hAnsi="Times New Roman" w:cs="Times New Roman" w:hint="eastAsia"/>
          <w:sz w:val="30"/>
          <w:szCs w:val="30"/>
        </w:rPr>
        <w:t>5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论坛”上，将该论坛的名称更名为“</w:t>
      </w:r>
      <w:r>
        <w:rPr>
          <w:rFonts w:ascii="Times New Roman" w:eastAsia="宋体" w:hAnsi="Times New Roman" w:cs="Times New Roman"/>
          <w:sz w:val="30"/>
          <w:szCs w:val="30"/>
        </w:rPr>
        <w:t>6G</w:t>
      </w:r>
      <w:r>
        <w:rPr>
          <w:rFonts w:ascii="Times New Roman" w:eastAsia="宋体" w:hAnsi="Times New Roman" w:cs="Times New Roman" w:hint="eastAsia"/>
          <w:sz w:val="30"/>
          <w:szCs w:val="30"/>
        </w:rPr>
        <w:t>”论坛，以强化在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领域与私营部门的合作，并支持韩国在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时代建立领导力。未来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论坛将在韩国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全球合作与跨行业协同中扮演重要角色。</w:t>
      </w:r>
      <w:commentRangeEnd w:id="4"/>
      <w:r>
        <w:rPr>
          <w:rStyle w:val="ab"/>
        </w:rPr>
        <w:commentReference w:id="4"/>
      </w:r>
    </w:p>
    <w:p w14:paraId="54D2CB0C" w14:textId="295147F7" w:rsidR="00682E7D" w:rsidRPr="007B0986" w:rsidRDefault="00FB199C" w:rsidP="006228F5">
      <w:pPr>
        <w:snapToGrid w:val="0"/>
        <w:spacing w:line="312" w:lineRule="auto"/>
        <w:ind w:firstLineChars="200" w:firstLine="602"/>
        <w:contextualSpacing/>
        <w:outlineLvl w:val="2"/>
        <w:rPr>
          <w:rFonts w:ascii="黑体" w:eastAsia="黑体" w:hAnsi="黑体" w:cs="Times New Roman"/>
          <w:b/>
          <w:bCs/>
          <w:sz w:val="30"/>
          <w:szCs w:val="30"/>
        </w:rPr>
      </w:pPr>
      <w:r w:rsidRPr="007B0986">
        <w:rPr>
          <w:rFonts w:ascii="黑体" w:eastAsia="黑体" w:hAnsi="黑体" w:cs="Times New Roman"/>
          <w:b/>
          <w:bCs/>
          <w:sz w:val="30"/>
          <w:szCs w:val="30"/>
        </w:rPr>
        <w:lastRenderedPageBreak/>
        <w:t>2</w:t>
      </w:r>
      <w:r w:rsidR="00682E7D" w:rsidRPr="007B0986">
        <w:rPr>
          <w:rFonts w:ascii="黑体" w:eastAsia="黑体" w:hAnsi="黑体" w:cs="Times New Roman"/>
          <w:b/>
          <w:bCs/>
          <w:sz w:val="30"/>
          <w:szCs w:val="30"/>
        </w:rPr>
        <w:t>.通信企业</w:t>
      </w:r>
      <w:r w:rsidR="007154D9" w:rsidRPr="007B0986">
        <w:rPr>
          <w:rFonts w:ascii="黑体" w:eastAsia="黑体" w:hAnsi="黑体" w:cs="Times New Roman" w:hint="eastAsia"/>
          <w:b/>
          <w:bCs/>
          <w:sz w:val="30"/>
          <w:szCs w:val="30"/>
        </w:rPr>
        <w:t>——设备商、运营商共同推进</w:t>
      </w:r>
      <w:r w:rsidR="007154D9" w:rsidRPr="007B0986">
        <w:rPr>
          <w:rFonts w:ascii="黑体" w:eastAsia="黑体" w:hAnsi="黑体" w:cs="Times New Roman"/>
          <w:b/>
          <w:bCs/>
          <w:sz w:val="30"/>
          <w:szCs w:val="30"/>
        </w:rPr>
        <w:t>6G</w:t>
      </w:r>
      <w:r w:rsidR="007154D9" w:rsidRPr="007B0986">
        <w:rPr>
          <w:rFonts w:ascii="黑体" w:eastAsia="黑体" w:hAnsi="黑体" w:cs="Times New Roman" w:hint="eastAsia"/>
          <w:b/>
          <w:bCs/>
          <w:sz w:val="30"/>
          <w:szCs w:val="30"/>
        </w:rPr>
        <w:t>研发</w:t>
      </w:r>
    </w:p>
    <w:p w14:paraId="08B39699" w14:textId="65CFFB85" w:rsidR="009B783B" w:rsidRPr="007B0986" w:rsidRDefault="009B783B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t>韩国通信企业包含三星、</w:t>
      </w:r>
      <w:r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="009F507E" w:rsidRPr="007B0986">
        <w:rPr>
          <w:rFonts w:ascii="Times New Roman" w:eastAsia="宋体" w:hAnsi="Times New Roman" w:cs="Times New Roman"/>
          <w:sz w:val="30"/>
          <w:szCs w:val="30"/>
        </w:rPr>
        <w:t xml:space="preserve"> Electronics</w:t>
      </w:r>
      <w:r w:rsidR="009F507E" w:rsidRPr="007B0986">
        <w:rPr>
          <w:rFonts w:ascii="Times New Roman" w:eastAsia="宋体" w:hAnsi="Times New Roman" w:cs="Times New Roman" w:hint="eastAsia"/>
          <w:sz w:val="30"/>
          <w:szCs w:val="30"/>
        </w:rPr>
        <w:t>（</w:t>
      </w:r>
      <w:r w:rsidR="009F507E"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="009F507E" w:rsidRPr="007B0986">
        <w:rPr>
          <w:rFonts w:ascii="Times New Roman" w:eastAsia="宋体" w:hAnsi="Times New Roman" w:cs="Times New Roman" w:hint="eastAsia"/>
          <w:sz w:val="30"/>
          <w:szCs w:val="30"/>
        </w:rPr>
        <w:t>电子）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7B0986">
        <w:rPr>
          <w:rFonts w:ascii="Times New Roman" w:eastAsia="宋体" w:hAnsi="Times New Roman" w:cs="Times New Roman"/>
          <w:sz w:val="30"/>
          <w:szCs w:val="30"/>
        </w:rPr>
        <w:t>SK Hynix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等芯片、终端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厂商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及</w:t>
      </w:r>
      <w:r w:rsidRPr="007B0986">
        <w:rPr>
          <w:rFonts w:ascii="Times New Roman" w:eastAsia="宋体" w:hAnsi="Times New Roman" w:cs="Times New Roman"/>
          <w:sz w:val="30"/>
          <w:szCs w:val="30"/>
        </w:rPr>
        <w:t>SK Telecom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7B0986">
        <w:rPr>
          <w:rFonts w:ascii="Times New Roman" w:eastAsia="宋体" w:hAnsi="Times New Roman" w:cs="Times New Roman"/>
          <w:sz w:val="30"/>
          <w:szCs w:val="30"/>
        </w:rPr>
        <w:t>LG U</w:t>
      </w:r>
      <w:r w:rsidRPr="007B0986">
        <w:rPr>
          <w:rFonts w:ascii="Times New Roman" w:eastAsia="宋体" w:hAnsi="Times New Roman" w:cs="Times New Roman"/>
          <w:sz w:val="30"/>
          <w:szCs w:val="30"/>
          <w:vertAlign w:val="superscript"/>
        </w:rPr>
        <w:t>+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7B0986">
        <w:rPr>
          <w:rFonts w:ascii="Times New Roman" w:eastAsia="宋体" w:hAnsi="Times New Roman" w:cs="Times New Roman"/>
          <w:sz w:val="30"/>
          <w:szCs w:val="30"/>
        </w:rPr>
        <w:t>KT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等电信运营商。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他们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均较早启动</w:t>
      </w:r>
      <w:r w:rsidR="009F507E" w:rsidRPr="007B0986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9F507E" w:rsidRPr="007B0986">
        <w:rPr>
          <w:rFonts w:ascii="Times New Roman" w:eastAsia="宋体" w:hAnsi="Times New Roman" w:cs="Times New Roman" w:hint="eastAsia"/>
          <w:sz w:val="30"/>
          <w:szCs w:val="30"/>
        </w:rPr>
        <w:t>核心技术的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研发，</w:t>
      </w:r>
      <w:r w:rsidR="009F507E" w:rsidRPr="007B0986">
        <w:rPr>
          <w:rFonts w:ascii="Times New Roman" w:eastAsia="宋体" w:hAnsi="Times New Roman" w:cs="Times New Roman" w:hint="eastAsia"/>
          <w:sz w:val="30"/>
          <w:szCs w:val="30"/>
        </w:rPr>
        <w:t>共同推进</w:t>
      </w:r>
      <w:r w:rsidR="009F507E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9F507E" w:rsidRPr="007B0986">
        <w:rPr>
          <w:rFonts w:ascii="Times New Roman" w:eastAsia="宋体" w:hAnsi="Times New Roman" w:cs="Times New Roman" w:hint="eastAsia"/>
          <w:sz w:val="30"/>
          <w:szCs w:val="30"/>
        </w:rPr>
        <w:t>发展。</w:t>
      </w:r>
    </w:p>
    <w:p w14:paraId="733E4B36" w14:textId="77A4D9E0" w:rsidR="00D61D54" w:rsidRPr="007B0986" w:rsidRDefault="00DA2BE2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commentRangeStart w:id="5"/>
      <w:r w:rsidRPr="007B0986">
        <w:rPr>
          <w:rFonts w:ascii="Times New Roman" w:eastAsia="宋体" w:hAnsi="Times New Roman" w:cs="Times New Roman" w:hint="eastAsia"/>
          <w:sz w:val="30"/>
          <w:szCs w:val="30"/>
        </w:rPr>
        <w:t>三星</w:t>
      </w:r>
      <w:commentRangeEnd w:id="5"/>
      <w:r w:rsidR="0059690A">
        <w:rPr>
          <w:rStyle w:val="ab"/>
        </w:rPr>
        <w:commentReference w:id="5"/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早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Pr="007B0986">
        <w:rPr>
          <w:rFonts w:ascii="Times New Roman" w:eastAsia="宋体" w:hAnsi="Times New Roman" w:cs="Times New Roman"/>
          <w:sz w:val="30"/>
          <w:szCs w:val="30"/>
        </w:rPr>
        <w:t>2019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就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设立了先进通信技术研究中心，着手研发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网络技术，并与</w:t>
      </w:r>
      <w:r w:rsidR="004604B4" w:rsidRPr="007B0986">
        <w:rPr>
          <w:rFonts w:ascii="Times New Roman" w:eastAsia="宋体" w:hAnsi="Times New Roman" w:cs="Times New Roman"/>
          <w:sz w:val="30"/>
          <w:szCs w:val="30"/>
        </w:rPr>
        <w:t>SK</w:t>
      </w:r>
      <w:r w:rsidR="009F507E" w:rsidRPr="007B0986">
        <w:rPr>
          <w:rFonts w:ascii="Times New Roman" w:eastAsia="宋体" w:hAnsi="Times New Roman" w:cs="Times New Roman"/>
          <w:sz w:val="30"/>
          <w:szCs w:val="30"/>
        </w:rPr>
        <w:t xml:space="preserve"> </w:t>
      </w:r>
      <w:r w:rsidR="004604B4" w:rsidRPr="007B0986">
        <w:rPr>
          <w:rFonts w:ascii="Times New Roman" w:eastAsia="宋体" w:hAnsi="Times New Roman" w:cs="Times New Roman"/>
          <w:sz w:val="30"/>
          <w:szCs w:val="30"/>
        </w:rPr>
        <w:t>T</w:t>
      </w:r>
      <w:r w:rsidR="009F507E" w:rsidRPr="007B0986">
        <w:rPr>
          <w:rFonts w:ascii="Times New Roman" w:eastAsia="宋体" w:hAnsi="Times New Roman" w:cs="Times New Roman"/>
          <w:sz w:val="30"/>
          <w:szCs w:val="30"/>
        </w:rPr>
        <w:t>elecom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开</w:t>
      </w:r>
      <w:r w:rsidR="00D21779" w:rsidRPr="007B0986">
        <w:rPr>
          <w:rFonts w:ascii="Times New Roman" w:eastAsia="宋体" w:hAnsi="Times New Roman" w:cs="Times New Roman" w:hint="eastAsia"/>
          <w:sz w:val="30"/>
          <w:szCs w:val="30"/>
        </w:rPr>
        <w:t>展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了合作。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此后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三星发布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《下一代超连接体验》和《</w:t>
      </w:r>
      <w:r w:rsidR="00D61D54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频谱：拓展前沿》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两份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白皮书，介绍了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未来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发展的技术趋势、新服务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需求、候选技术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及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标准化预期时间表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并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从频谱角度探讨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如何实现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愿景。</w:t>
      </w:r>
      <w:r w:rsidR="00D61D54"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电子也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早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="00D61D54" w:rsidRPr="007B0986">
        <w:rPr>
          <w:rFonts w:ascii="Times New Roman" w:eastAsia="宋体" w:hAnsi="Times New Roman" w:cs="Times New Roman"/>
          <w:sz w:val="30"/>
          <w:szCs w:val="30"/>
        </w:rPr>
        <w:t>2019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年与韩国先进技术研究所（</w:t>
      </w:r>
      <w:r w:rsidR="00D61D54" w:rsidRPr="007B0986">
        <w:rPr>
          <w:rFonts w:ascii="Times New Roman" w:eastAsia="宋体" w:hAnsi="Times New Roman" w:cs="Times New Roman"/>
          <w:sz w:val="30"/>
          <w:szCs w:val="30"/>
        </w:rPr>
        <w:t>KAIST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）联合组建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D61D54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D61D54" w:rsidRPr="007B0986">
        <w:rPr>
          <w:rFonts w:ascii="Times New Roman" w:eastAsia="宋体" w:hAnsi="Times New Roman" w:cs="Times New Roman" w:hint="eastAsia"/>
          <w:sz w:val="30"/>
          <w:szCs w:val="30"/>
        </w:rPr>
        <w:t>研究中心，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此后</w:t>
      </w:r>
      <w:r w:rsidR="0045028B" w:rsidRPr="007B0986">
        <w:rPr>
          <w:rFonts w:ascii="Times New Roman" w:eastAsia="宋体" w:hAnsi="Times New Roman" w:cs="Times New Roman"/>
          <w:sz w:val="30"/>
          <w:szCs w:val="30"/>
        </w:rPr>
        <w:t>2020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韩国标准科学研究院签订协议共同攻克</w:t>
      </w:r>
      <w:r w:rsidR="0045028B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难题；</w:t>
      </w:r>
      <w:r w:rsidR="0045028B" w:rsidRPr="007B0986">
        <w:rPr>
          <w:rFonts w:ascii="Times New Roman" w:eastAsia="宋体" w:hAnsi="Times New Roman" w:cs="Times New Roman"/>
          <w:sz w:val="30"/>
          <w:szCs w:val="30"/>
        </w:rPr>
        <w:t>2021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45028B" w:rsidRPr="007B0986">
        <w:rPr>
          <w:rFonts w:ascii="Times New Roman" w:eastAsia="宋体" w:hAnsi="Times New Roman" w:cs="Times New Roman"/>
          <w:sz w:val="30"/>
          <w:szCs w:val="30"/>
        </w:rPr>
        <w:t>8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月与欧洲领先研究机构</w:t>
      </w:r>
      <w:proofErr w:type="spellStart"/>
      <w:r w:rsidR="0045028B" w:rsidRPr="007B0986">
        <w:rPr>
          <w:rFonts w:ascii="Times New Roman" w:eastAsia="宋体" w:hAnsi="Times New Roman" w:cs="Times New Roman"/>
          <w:sz w:val="30"/>
          <w:szCs w:val="30"/>
        </w:rPr>
        <w:t>Fraunhofer</w:t>
      </w:r>
      <w:proofErr w:type="spellEnd"/>
      <w:r w:rsidR="0045028B" w:rsidRPr="007B0986">
        <w:rPr>
          <w:rFonts w:ascii="Times New Roman" w:eastAsia="宋体" w:hAnsi="Times New Roman" w:cs="Times New Roman"/>
          <w:sz w:val="30"/>
          <w:szCs w:val="30"/>
        </w:rPr>
        <w:t xml:space="preserve"> </w:t>
      </w:r>
      <w:proofErr w:type="spellStart"/>
      <w:r w:rsidR="0045028B" w:rsidRPr="007B0986">
        <w:rPr>
          <w:rFonts w:ascii="Times New Roman" w:eastAsia="宋体" w:hAnsi="Times New Roman" w:cs="Times New Roman"/>
          <w:sz w:val="30"/>
          <w:szCs w:val="30"/>
        </w:rPr>
        <w:t>Gesellschaft</w:t>
      </w:r>
      <w:proofErr w:type="spellEnd"/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合作，成功在室外</w:t>
      </w:r>
      <w:r w:rsidR="001347D3" w:rsidRPr="007B0986">
        <w:rPr>
          <w:rFonts w:ascii="Times New Roman" w:eastAsia="宋体" w:hAnsi="Times New Roman" w:cs="Times New Roman"/>
          <w:sz w:val="30"/>
          <w:szCs w:val="30"/>
        </w:rPr>
        <w:t>100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米的距离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中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传送</w:t>
      </w:r>
      <w:r w:rsidR="0045028B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太赫兹无线信号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；</w:t>
      </w:r>
      <w:r w:rsidR="006A0819" w:rsidRPr="007B0986">
        <w:rPr>
          <w:rFonts w:ascii="Times New Roman" w:eastAsia="宋体" w:hAnsi="Times New Roman" w:cs="Times New Roman"/>
          <w:sz w:val="30"/>
          <w:szCs w:val="30"/>
        </w:rPr>
        <w:t>2022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6A0819" w:rsidRPr="007B0986">
        <w:rPr>
          <w:rFonts w:ascii="Times New Roman" w:eastAsia="宋体" w:hAnsi="Times New Roman" w:cs="Times New Roman"/>
          <w:sz w:val="30"/>
          <w:szCs w:val="30"/>
        </w:rPr>
        <w:t>8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月，在</w:t>
      </w:r>
      <w:r w:rsidR="006A0819" w:rsidRPr="007B0986">
        <w:rPr>
          <w:rFonts w:ascii="Times New Roman" w:eastAsia="宋体" w:hAnsi="Times New Roman" w:cs="Times New Roman"/>
          <w:sz w:val="30"/>
          <w:szCs w:val="30"/>
        </w:rPr>
        <w:t>155 GHz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至</w:t>
      </w:r>
      <w:r w:rsidR="006A0819" w:rsidRPr="007B0986">
        <w:rPr>
          <w:rFonts w:ascii="Times New Roman" w:eastAsia="宋体" w:hAnsi="Times New Roman" w:cs="Times New Roman"/>
          <w:sz w:val="30"/>
          <w:szCs w:val="30"/>
        </w:rPr>
        <w:t xml:space="preserve">175 GHz 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频率范围内成功实现</w:t>
      </w:r>
      <w:r w:rsidR="006A0819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太赫兹数据</w:t>
      </w:r>
      <w:r w:rsidR="004C028D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传输和接收，户外距离达</w:t>
      </w:r>
      <w:r w:rsidR="006A0819" w:rsidRPr="007B0986">
        <w:rPr>
          <w:rFonts w:ascii="Times New Roman" w:eastAsia="宋体" w:hAnsi="Times New Roman" w:cs="Times New Roman"/>
          <w:sz w:val="30"/>
          <w:szCs w:val="30"/>
        </w:rPr>
        <w:t>320</w:t>
      </w:r>
      <w:r w:rsidR="006A0819" w:rsidRPr="007B0986">
        <w:rPr>
          <w:rFonts w:ascii="Times New Roman" w:eastAsia="宋体" w:hAnsi="Times New Roman" w:cs="Times New Roman" w:hint="eastAsia"/>
          <w:sz w:val="30"/>
          <w:szCs w:val="30"/>
        </w:rPr>
        <w:t>米，是一年前的三倍。</w:t>
      </w:r>
    </w:p>
    <w:p w14:paraId="6C6DCFBC" w14:textId="1D1304C3" w:rsidR="0045028B" w:rsidRPr="007B0986" w:rsidRDefault="00D61D54" w:rsidP="00995E6F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commentRangeStart w:id="6"/>
      <w:r w:rsidRPr="007B0986">
        <w:rPr>
          <w:rFonts w:ascii="Times New Roman" w:eastAsia="宋体" w:hAnsi="Times New Roman" w:cs="Times New Roman" w:hint="eastAsia"/>
          <w:sz w:val="30"/>
          <w:szCs w:val="30"/>
        </w:rPr>
        <w:t>韩国运营商</w:t>
      </w:r>
      <w:commentRangeEnd w:id="6"/>
      <w:r w:rsidR="00601DFB">
        <w:rPr>
          <w:rStyle w:val="ab"/>
        </w:rPr>
        <w:commentReference w:id="6"/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也积极展开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关键技术研究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。早在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2019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年，</w:t>
      </w:r>
      <w:r w:rsidR="00D21779" w:rsidRPr="007B0986">
        <w:rPr>
          <w:rFonts w:ascii="Times New Roman" w:eastAsia="宋体" w:hAnsi="Times New Roman" w:cs="Times New Roman"/>
          <w:sz w:val="30"/>
          <w:szCs w:val="30"/>
        </w:rPr>
        <w:t xml:space="preserve"> 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SK Telecom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就组建了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研发中心，并于同年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6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月与诺基亚、爱立</w:t>
      </w:r>
      <w:proofErr w:type="gramStart"/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信共同</w:t>
      </w:r>
      <w:proofErr w:type="gramEnd"/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签署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研发合作备忘录，针对超可靠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低延迟无线网络和多输入多输出天线技术、基于人工智能的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5G/6G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网络技术、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商业模式等领域开展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合作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研究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2022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11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月起，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SK Telecom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开始与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 xml:space="preserve">NTT </w:t>
      </w:r>
      <w:proofErr w:type="spellStart"/>
      <w:r w:rsidR="0020747E" w:rsidRPr="007B0986">
        <w:rPr>
          <w:rFonts w:ascii="Times New Roman" w:eastAsia="宋体" w:hAnsi="Times New Roman" w:cs="Times New Roman"/>
          <w:sz w:val="30"/>
          <w:szCs w:val="30"/>
        </w:rPr>
        <w:t>Docomo</w:t>
      </w:r>
      <w:proofErr w:type="spellEnd"/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合作进行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研究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，并于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2023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2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月共同发布《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一般需求》报告，包括对频谱峰值速率、部署场景、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体系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迁移的研究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等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2023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2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SK Telecom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还与韩国化学材料企业</w:t>
      </w:r>
      <w:proofErr w:type="spellStart"/>
      <w:r w:rsidR="00995E6F" w:rsidRPr="007B0986">
        <w:rPr>
          <w:rFonts w:ascii="Times New Roman" w:eastAsia="宋体" w:hAnsi="Times New Roman" w:cs="Times New Roman"/>
          <w:sz w:val="30"/>
          <w:szCs w:val="30"/>
        </w:rPr>
        <w:t>Dongwoo</w:t>
      </w:r>
      <w:proofErr w:type="spellEnd"/>
      <w:r w:rsidR="00995E6F" w:rsidRPr="007B0986">
        <w:rPr>
          <w:rFonts w:ascii="Times New Roman" w:eastAsia="宋体" w:hAnsi="Times New Roman" w:cs="Times New Roman"/>
          <w:sz w:val="30"/>
          <w:szCs w:val="30"/>
        </w:rPr>
        <w:t xml:space="preserve"> </w:t>
      </w:r>
      <w:proofErr w:type="spellStart"/>
      <w:r w:rsidR="00995E6F" w:rsidRPr="007B0986">
        <w:rPr>
          <w:rFonts w:ascii="Times New Roman" w:eastAsia="宋体" w:hAnsi="Times New Roman" w:cs="Times New Roman"/>
          <w:sz w:val="30"/>
          <w:szCs w:val="30"/>
        </w:rPr>
        <w:t>Finchem</w:t>
      </w:r>
      <w:proofErr w:type="spellEnd"/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合作开发成功搭载智能型反射表面（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RIS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）的“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Low-E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”玻璃，该玻璃可使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高频信号穿透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并隔热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D21779">
        <w:rPr>
          <w:rFonts w:ascii="Times New Roman" w:eastAsia="宋体" w:hAnsi="Times New Roman" w:cs="Times New Roman" w:hint="eastAsia"/>
          <w:sz w:val="30"/>
          <w:szCs w:val="30"/>
        </w:rPr>
        <w:t>另外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20747E" w:rsidRPr="007B0986">
        <w:rPr>
          <w:rFonts w:ascii="Times New Roman" w:eastAsia="宋体" w:hAnsi="Times New Roman" w:cs="Times New Roman"/>
          <w:sz w:val="30"/>
          <w:szCs w:val="30"/>
        </w:rPr>
        <w:t>LG U</w:t>
      </w:r>
      <w:r w:rsidR="0020747E" w:rsidRPr="007B0986">
        <w:rPr>
          <w:rFonts w:ascii="Times New Roman" w:eastAsia="宋体" w:hAnsi="Times New Roman" w:cs="Times New Roman"/>
          <w:sz w:val="30"/>
          <w:szCs w:val="30"/>
          <w:vertAlign w:val="superscript"/>
        </w:rPr>
        <w:t>+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也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积极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发力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研发。</w:t>
      </w:r>
      <w:r w:rsidRPr="007B0986">
        <w:rPr>
          <w:rFonts w:ascii="Times New Roman" w:eastAsia="宋体" w:hAnsi="Times New Roman" w:cs="Times New Roman"/>
          <w:sz w:val="30"/>
          <w:szCs w:val="30"/>
        </w:rPr>
        <w:t>2021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12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LG U</w:t>
      </w:r>
      <w:r w:rsidR="00995E6F" w:rsidRPr="007B0986">
        <w:rPr>
          <w:rFonts w:ascii="Times New Roman" w:eastAsia="宋体" w:hAnsi="Times New Roman" w:cs="Times New Roman"/>
          <w:sz w:val="30"/>
          <w:szCs w:val="30"/>
          <w:vertAlign w:val="superscript"/>
        </w:rPr>
        <w:t>+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lastRenderedPageBreak/>
        <w:t>韩国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科研机构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启动</w:t>
      </w:r>
      <w:r w:rsidR="0020747E" w:rsidRPr="007B0986">
        <w:rPr>
          <w:rFonts w:ascii="Times New Roman" w:eastAsia="宋体" w:hAnsi="Times New Roman" w:cs="Times New Roman" w:hint="eastAsia"/>
          <w:sz w:val="30"/>
          <w:szCs w:val="30"/>
        </w:rPr>
        <w:t>了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使用量子计算机优化低轨卫星网络与</w:t>
      </w:r>
      <w:r w:rsidR="0045028B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架构</w:t>
      </w:r>
      <w:r w:rsidR="0045028B" w:rsidRPr="007B0986">
        <w:rPr>
          <w:rFonts w:ascii="Times New Roman" w:eastAsia="宋体" w:hAnsi="Times New Roman" w:cs="Times New Roman" w:hint="eastAsia"/>
          <w:sz w:val="30"/>
          <w:szCs w:val="30"/>
        </w:rPr>
        <w:t>的联合研究，目的是为卫星通信提供最佳通信质量。</w:t>
      </w:r>
    </w:p>
    <w:p w14:paraId="3AA3614F" w14:textId="77777777" w:rsidR="0045028B" w:rsidRPr="007B0986" w:rsidRDefault="0045028B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</w:p>
    <w:p w14:paraId="56F701F8" w14:textId="513248F8" w:rsidR="00682E7D" w:rsidRPr="007B0986" w:rsidRDefault="00995E6F" w:rsidP="006228F5">
      <w:pPr>
        <w:snapToGrid w:val="0"/>
        <w:spacing w:line="312" w:lineRule="auto"/>
        <w:ind w:firstLineChars="200" w:firstLine="602"/>
        <w:contextualSpacing/>
        <w:outlineLvl w:val="2"/>
        <w:rPr>
          <w:rFonts w:ascii="黑体" w:eastAsia="黑体" w:hAnsi="黑体" w:cs="Times New Roman"/>
          <w:b/>
          <w:bCs/>
          <w:sz w:val="30"/>
          <w:szCs w:val="30"/>
        </w:rPr>
      </w:pPr>
      <w:r w:rsidRPr="007B0986">
        <w:rPr>
          <w:rFonts w:ascii="黑体" w:eastAsia="黑体" w:hAnsi="黑体" w:cs="Times New Roman"/>
          <w:b/>
          <w:bCs/>
          <w:sz w:val="30"/>
          <w:szCs w:val="30"/>
        </w:rPr>
        <w:t>3</w:t>
      </w:r>
      <w:r w:rsidR="00682E7D" w:rsidRPr="007B0986">
        <w:rPr>
          <w:rFonts w:ascii="黑体" w:eastAsia="黑体" w:hAnsi="黑体" w:cs="Times New Roman"/>
          <w:b/>
          <w:bCs/>
          <w:sz w:val="30"/>
          <w:szCs w:val="30"/>
        </w:rPr>
        <w:t>.垂直行业</w:t>
      </w:r>
      <w:r w:rsidRPr="007B0986">
        <w:rPr>
          <w:rFonts w:ascii="黑体" w:eastAsia="黑体" w:hAnsi="黑体" w:cs="Times New Roman" w:hint="eastAsia"/>
          <w:b/>
          <w:bCs/>
          <w:sz w:val="30"/>
          <w:szCs w:val="30"/>
        </w:rPr>
        <w:t>——较早布局重点领域</w:t>
      </w:r>
    </w:p>
    <w:p w14:paraId="26E98547" w14:textId="142609AE" w:rsidR="00EB6A46" w:rsidRPr="007B0986" w:rsidRDefault="00AB1FA7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t>移动通信赋能垂直行业是韩国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一直秉承的产业政策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Pr="007B0986">
        <w:rPr>
          <w:rFonts w:ascii="Times New Roman" w:eastAsia="宋体" w:hAnsi="Times New Roman" w:cs="Times New Roman"/>
          <w:sz w:val="30"/>
          <w:szCs w:val="30"/>
        </w:rPr>
        <w:t>2019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4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M</w:t>
      </w:r>
      <w:r w:rsidR="00070DAD">
        <w:rPr>
          <w:rFonts w:ascii="Times New Roman" w:eastAsia="宋体" w:hAnsi="Times New Roman" w:cs="Times New Roman"/>
          <w:sz w:val="30"/>
          <w:szCs w:val="30"/>
        </w:rPr>
        <w:t>SIT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发布《实现创新增长</w:t>
      </w:r>
      <w:r w:rsidRPr="007B0986">
        <w:rPr>
          <w:rFonts w:ascii="Times New Roman" w:eastAsia="宋体" w:hAnsi="Times New Roman" w:cs="Times New Roman"/>
          <w:sz w:val="30"/>
          <w:szCs w:val="30"/>
        </w:rPr>
        <w:t>5G+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战略》，旨在以</w:t>
      </w:r>
      <w:r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商用化为契机带动上下游产业发展</w:t>
      </w:r>
      <w:r w:rsidR="00995E6F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427F51" w:rsidRPr="007B0986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="00427F51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427F51" w:rsidRPr="007B0986">
        <w:rPr>
          <w:rFonts w:ascii="Times New Roman" w:eastAsia="宋体" w:hAnsi="Times New Roman" w:cs="Times New Roman" w:hint="eastAsia"/>
          <w:sz w:val="30"/>
          <w:szCs w:val="30"/>
        </w:rPr>
        <w:t>领域，韩国同样注重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垂直行业布局</w:t>
      </w:r>
      <w:r w:rsidR="00427F51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427F51" w:rsidRPr="007B0986">
        <w:rPr>
          <w:rFonts w:ascii="Times New Roman" w:eastAsia="宋体" w:hAnsi="Times New Roman" w:cs="Times New Roman"/>
          <w:sz w:val="30"/>
          <w:szCs w:val="30"/>
        </w:rPr>
        <w:t>2020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995E6F" w:rsidRPr="007B0986">
        <w:rPr>
          <w:rFonts w:ascii="Times New Roman" w:eastAsia="宋体" w:hAnsi="Times New Roman" w:cs="Times New Roman"/>
          <w:sz w:val="30"/>
          <w:szCs w:val="30"/>
        </w:rPr>
        <w:t>M</w:t>
      </w:r>
      <w:r w:rsidR="00427F51" w:rsidRPr="007B0986">
        <w:rPr>
          <w:rFonts w:ascii="Times New Roman" w:eastAsia="宋体" w:hAnsi="Times New Roman" w:cs="Times New Roman"/>
          <w:sz w:val="30"/>
          <w:szCs w:val="30"/>
        </w:rPr>
        <w:t>SIT</w:t>
      </w:r>
      <w:r w:rsidR="00EB6A46" w:rsidRPr="007B0986">
        <w:rPr>
          <w:rFonts w:ascii="Times New Roman" w:eastAsia="宋体" w:hAnsi="Times New Roman" w:cs="Times New Roman" w:hint="eastAsia"/>
          <w:sz w:val="30"/>
          <w:szCs w:val="30"/>
        </w:rPr>
        <w:t>发布的</w:t>
      </w:r>
      <w:r w:rsidR="004636F8" w:rsidRPr="007B0986">
        <w:rPr>
          <w:rFonts w:ascii="Times New Roman" w:eastAsia="宋体" w:hAnsi="Times New Roman" w:cs="Times New Roman" w:hint="eastAsia"/>
          <w:sz w:val="30"/>
          <w:szCs w:val="30"/>
        </w:rPr>
        <w:t>《引领</w:t>
      </w:r>
      <w:r w:rsidR="004636F8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4636F8" w:rsidRPr="007B0986">
        <w:rPr>
          <w:rFonts w:ascii="Times New Roman" w:eastAsia="宋体" w:hAnsi="Times New Roman" w:cs="Times New Roman" w:hint="eastAsia"/>
          <w:sz w:val="30"/>
          <w:szCs w:val="30"/>
        </w:rPr>
        <w:t>时代的未来移动通信研发战略》</w:t>
      </w:r>
      <w:r w:rsidR="00EB6A46" w:rsidRPr="007B0986">
        <w:rPr>
          <w:rFonts w:ascii="Times New Roman" w:eastAsia="宋体" w:hAnsi="Times New Roman" w:cs="Times New Roman" w:hint="eastAsia"/>
          <w:sz w:val="30"/>
          <w:szCs w:val="30"/>
        </w:rPr>
        <w:t>中提出五个</w:t>
      </w:r>
      <w:r w:rsidR="00EB6A46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EB6A46" w:rsidRPr="007B0986">
        <w:rPr>
          <w:rFonts w:ascii="Times New Roman" w:eastAsia="宋体" w:hAnsi="Times New Roman" w:cs="Times New Roman" w:hint="eastAsia"/>
          <w:sz w:val="30"/>
          <w:szCs w:val="30"/>
        </w:rPr>
        <w:t>试点领域</w:t>
      </w:r>
      <w:r w:rsidR="00575D3C">
        <w:rPr>
          <w:rFonts w:ascii="Times New Roman" w:eastAsia="宋体" w:hAnsi="Times New Roman" w:cs="Times New Roman" w:hint="eastAsia"/>
          <w:sz w:val="30"/>
          <w:szCs w:val="30"/>
        </w:rPr>
        <w:t>——</w:t>
      </w:r>
      <w:r w:rsidR="00EB6A46" w:rsidRPr="007B0986">
        <w:rPr>
          <w:rFonts w:ascii="Times New Roman" w:eastAsia="宋体" w:hAnsi="Times New Roman" w:cs="Times New Roman" w:hint="eastAsia"/>
          <w:sz w:val="30"/>
          <w:szCs w:val="30"/>
        </w:rPr>
        <w:t>数字医疗、沉浸式内容、自动驾驶汽车、智慧城市和智慧工厂。</w:t>
      </w:r>
    </w:p>
    <w:p w14:paraId="699FC8DA" w14:textId="77B861F2" w:rsidR="001347D3" w:rsidRPr="007B0986" w:rsidRDefault="009D5EEE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特别的，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在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自动驾驶领域，</w:t>
      </w:r>
      <w:r w:rsidR="001347D3" w:rsidRPr="007B0986">
        <w:rPr>
          <w:rFonts w:ascii="Times New Roman" w:eastAsia="宋体" w:hAnsi="Times New Roman" w:cs="Times New Roman"/>
          <w:sz w:val="30"/>
          <w:szCs w:val="30"/>
        </w:rPr>
        <w:t>2022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="001347D3" w:rsidRPr="007B0986">
        <w:rPr>
          <w:rFonts w:ascii="Times New Roman" w:eastAsia="宋体" w:hAnsi="Times New Roman" w:cs="Times New Roman"/>
          <w:sz w:val="30"/>
          <w:szCs w:val="30"/>
        </w:rPr>
        <w:t>9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月韩国现代汽车公司与韩国电信（</w:t>
      </w:r>
      <w:r w:rsidR="001347D3" w:rsidRPr="007B0986">
        <w:rPr>
          <w:rFonts w:ascii="Times New Roman" w:eastAsia="宋体" w:hAnsi="Times New Roman" w:cs="Times New Roman"/>
          <w:sz w:val="30"/>
          <w:szCs w:val="30"/>
        </w:rPr>
        <w:t>KT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）</w:t>
      </w:r>
      <w:r w:rsidR="00C20C69">
        <w:rPr>
          <w:rFonts w:ascii="Times New Roman" w:eastAsia="宋体" w:hAnsi="Times New Roman" w:cs="Times New Roman" w:hint="eastAsia"/>
          <w:sz w:val="30"/>
          <w:szCs w:val="30"/>
        </w:rPr>
        <w:t>完成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规模达</w:t>
      </w:r>
      <w:r w:rsidR="001347D3" w:rsidRPr="007B0986">
        <w:rPr>
          <w:rFonts w:ascii="Times New Roman" w:eastAsia="宋体" w:hAnsi="Times New Roman" w:cs="Times New Roman"/>
          <w:sz w:val="30"/>
          <w:szCs w:val="30"/>
        </w:rPr>
        <w:t>7500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亿韩元的股权置换，以加强未来在移动出行与自动驾驶领域的合作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，聚焦于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开发适合无人驾驶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1347D3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网络。</w:t>
      </w:r>
    </w:p>
    <w:p w14:paraId="5B631357" w14:textId="77777777" w:rsidR="004636F8" w:rsidRPr="007B0986" w:rsidRDefault="004636F8" w:rsidP="006228F5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</w:p>
    <w:p w14:paraId="1E0AD940" w14:textId="21F0440C" w:rsidR="00682E7D" w:rsidRPr="007B0986" w:rsidRDefault="00682E7D" w:rsidP="006228F5">
      <w:pPr>
        <w:pStyle w:val="a3"/>
        <w:numPr>
          <w:ilvl w:val="0"/>
          <w:numId w:val="3"/>
        </w:numPr>
        <w:snapToGrid w:val="0"/>
        <w:spacing w:line="312" w:lineRule="auto"/>
        <w:ind w:left="482" w:firstLineChars="0" w:hanging="482"/>
        <w:contextualSpacing/>
        <w:outlineLvl w:val="1"/>
        <w:rPr>
          <w:rFonts w:ascii="黑体" w:eastAsia="黑体" w:hAnsi="黑体" w:cs="Times New Roman"/>
          <w:b/>
          <w:bCs/>
          <w:sz w:val="30"/>
          <w:szCs w:val="30"/>
        </w:rPr>
      </w:pPr>
      <w:r w:rsidRPr="007B0986">
        <w:rPr>
          <w:rFonts w:ascii="黑体" w:eastAsia="黑体" w:hAnsi="黑体" w:cs="Times New Roman"/>
          <w:b/>
          <w:bCs/>
          <w:sz w:val="30"/>
          <w:szCs w:val="30"/>
        </w:rPr>
        <w:t>国际合作</w:t>
      </w:r>
      <w:r w:rsidR="001D397D">
        <w:rPr>
          <w:rFonts w:ascii="黑体" w:eastAsia="黑体" w:hAnsi="黑体" w:cs="Times New Roman" w:hint="eastAsia"/>
          <w:b/>
          <w:bCs/>
          <w:sz w:val="30"/>
          <w:szCs w:val="30"/>
        </w:rPr>
        <w:t>——与美日</w:t>
      </w:r>
      <w:r w:rsidR="00070DAD">
        <w:rPr>
          <w:rFonts w:ascii="黑体" w:eastAsia="黑体" w:hAnsi="黑体" w:cs="Times New Roman" w:hint="eastAsia"/>
          <w:b/>
          <w:bCs/>
          <w:sz w:val="30"/>
          <w:szCs w:val="30"/>
        </w:rPr>
        <w:t>欧</w:t>
      </w:r>
      <w:r w:rsidR="001D397D">
        <w:rPr>
          <w:rFonts w:ascii="黑体" w:eastAsia="黑体" w:hAnsi="黑体" w:cs="Times New Roman" w:hint="eastAsia"/>
          <w:b/>
          <w:bCs/>
          <w:sz w:val="30"/>
          <w:szCs w:val="30"/>
        </w:rPr>
        <w:t>紧密合作</w:t>
      </w:r>
    </w:p>
    <w:p w14:paraId="6710DEE5" w14:textId="77926A69" w:rsidR="00330E45" w:rsidRDefault="00330E45" w:rsidP="00FB199C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D03304">
        <w:rPr>
          <w:rFonts w:ascii="Times New Roman" w:eastAsia="宋体" w:hAnsi="Times New Roman" w:cs="Times New Roman"/>
          <w:sz w:val="30"/>
          <w:szCs w:val="30"/>
        </w:rPr>
        <w:t>韩国</w:t>
      </w:r>
      <w:r w:rsidRPr="00D03304">
        <w:rPr>
          <w:rFonts w:ascii="Times New Roman" w:eastAsia="宋体" w:hAnsi="Times New Roman" w:cs="Times New Roman" w:hint="eastAsia"/>
          <w:sz w:val="30"/>
          <w:szCs w:val="30"/>
        </w:rPr>
        <w:t>当前</w:t>
      </w:r>
      <w:r w:rsidR="007C6D31">
        <w:rPr>
          <w:rFonts w:ascii="Times New Roman" w:eastAsia="宋体" w:hAnsi="Times New Roman" w:cs="Times New Roman" w:hint="eastAsia"/>
          <w:sz w:val="30"/>
          <w:szCs w:val="30"/>
        </w:rPr>
        <w:t>虽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未</w:t>
      </w:r>
      <w:r w:rsidRPr="00D03304">
        <w:rPr>
          <w:rFonts w:ascii="Times New Roman" w:eastAsia="宋体" w:hAnsi="Times New Roman" w:cs="Times New Roman" w:hint="eastAsia"/>
          <w:sz w:val="30"/>
          <w:szCs w:val="30"/>
        </w:rPr>
        <w:t>牵头</w:t>
      </w:r>
      <w:r w:rsidRPr="00D03304">
        <w:rPr>
          <w:rFonts w:ascii="Times New Roman" w:eastAsia="宋体" w:hAnsi="Times New Roman" w:cs="Times New Roman"/>
          <w:sz w:val="30"/>
          <w:szCs w:val="30"/>
        </w:rPr>
        <w:t>成立</w:t>
      </w:r>
      <w:r w:rsidRPr="00D03304">
        <w:rPr>
          <w:rFonts w:ascii="Times New Roman" w:eastAsia="宋体" w:hAnsi="Times New Roman" w:cs="Times New Roman"/>
          <w:sz w:val="30"/>
          <w:szCs w:val="30"/>
        </w:rPr>
        <w:t>6G</w:t>
      </w:r>
      <w:r w:rsidRPr="00D03304">
        <w:rPr>
          <w:rFonts w:ascii="Times New Roman" w:eastAsia="宋体" w:hAnsi="Times New Roman" w:cs="Times New Roman"/>
          <w:sz w:val="30"/>
          <w:szCs w:val="30"/>
        </w:rPr>
        <w:t>区域合作组织，</w:t>
      </w:r>
      <w:r>
        <w:rPr>
          <w:rFonts w:ascii="Times New Roman" w:eastAsia="宋体" w:hAnsi="Times New Roman" w:cs="Times New Roman" w:hint="eastAsia"/>
          <w:sz w:val="30"/>
          <w:szCs w:val="30"/>
        </w:rPr>
        <w:t>但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深度参与</w:t>
      </w:r>
      <w:r>
        <w:rPr>
          <w:rFonts w:ascii="Times New Roman" w:eastAsia="宋体" w:hAnsi="Times New Roman" w:cs="Times New Roman" w:hint="eastAsia"/>
          <w:sz w:val="30"/>
          <w:szCs w:val="30"/>
        </w:rPr>
        <w:t>美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日牵头</w:t>
      </w:r>
      <w:r>
        <w:rPr>
          <w:rFonts w:ascii="Times New Roman" w:eastAsia="宋体" w:hAnsi="Times New Roman" w:cs="Times New Roman" w:hint="eastAsia"/>
          <w:sz w:val="30"/>
          <w:szCs w:val="30"/>
        </w:rPr>
        <w:t>建立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的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联盟，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提升国际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话语权</w:t>
      </w:r>
      <w:r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5FB5808D" w14:textId="470934C2" w:rsidR="00FB199C" w:rsidRPr="007B0986" w:rsidRDefault="00FB199C" w:rsidP="00FB199C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t>在美国牵头成立的</w:t>
      </w:r>
      <w:r w:rsidRPr="007B0986">
        <w:rPr>
          <w:rFonts w:ascii="Times New Roman" w:eastAsia="宋体" w:hAnsi="Times New Roman" w:cs="Times New Roman"/>
          <w:sz w:val="30"/>
          <w:szCs w:val="30"/>
        </w:rPr>
        <w:t>Next 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技术联盟中，三星和</w:t>
      </w:r>
      <w:r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都是其重要成员。</w:t>
      </w:r>
      <w:r w:rsidRPr="007B0986">
        <w:rPr>
          <w:rFonts w:ascii="Times New Roman" w:eastAsia="宋体" w:hAnsi="Times New Roman" w:cs="Times New Roman"/>
          <w:sz w:val="30"/>
          <w:szCs w:val="30"/>
        </w:rPr>
        <w:t>2021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年三星美国研究院标准与移动创新实验室工程经理当选</w:t>
      </w:r>
      <w:r w:rsidRPr="007B0986">
        <w:rPr>
          <w:rFonts w:ascii="Times New Roman" w:eastAsia="宋体" w:hAnsi="Times New Roman" w:cs="Times New Roman"/>
          <w:sz w:val="30"/>
          <w:szCs w:val="30"/>
        </w:rPr>
        <w:t>ATIS Next 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联盟技术工作组副主席。同年，</w:t>
      </w:r>
      <w:r w:rsidRPr="007B0986">
        <w:rPr>
          <w:rFonts w:ascii="Times New Roman" w:eastAsia="宋体" w:hAnsi="Times New Roman" w:cs="Times New Roman"/>
          <w:sz w:val="30"/>
          <w:szCs w:val="30"/>
        </w:rPr>
        <w:t>LG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美国研究与标准实验室首席研究工程师当选</w:t>
      </w:r>
      <w:r w:rsidRPr="007B0986">
        <w:rPr>
          <w:rFonts w:ascii="Times New Roman" w:eastAsia="宋体" w:hAnsi="Times New Roman" w:cs="Times New Roman"/>
          <w:sz w:val="30"/>
          <w:szCs w:val="30"/>
        </w:rPr>
        <w:t>Next 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联盟应用工作组主席。韩国研发人员在</w:t>
      </w:r>
      <w:r w:rsidRPr="007B0986">
        <w:rPr>
          <w:rFonts w:ascii="Times New Roman" w:eastAsia="宋体" w:hAnsi="Times New Roman" w:cs="Times New Roman"/>
          <w:sz w:val="30"/>
          <w:szCs w:val="30"/>
        </w:rPr>
        <w:t>Next 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联盟中担任要职，说明韩国企业具有较强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国际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技术影响力，并</w:t>
      </w:r>
      <w:r w:rsidR="001347D3" w:rsidRPr="007B0986">
        <w:rPr>
          <w:rFonts w:ascii="Times New Roman" w:eastAsia="宋体" w:hAnsi="Times New Roman" w:cs="Times New Roman" w:hint="eastAsia"/>
          <w:sz w:val="30"/>
          <w:szCs w:val="30"/>
        </w:rPr>
        <w:t>已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得到同行认可。与此同时，在日本牵头成立的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研发平台</w:t>
      </w:r>
      <w:r w:rsidRPr="007B0986">
        <w:rPr>
          <w:rFonts w:ascii="Times New Roman" w:eastAsia="宋体" w:hAnsi="Times New Roman" w:cs="Times New Roman"/>
          <w:sz w:val="30"/>
          <w:szCs w:val="30"/>
        </w:rPr>
        <w:t>IOWN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（创新光学和无线网络）全球论坛中，韩国企业也积极参与。以</w:t>
      </w:r>
      <w:r w:rsidRPr="007B0986">
        <w:rPr>
          <w:rFonts w:ascii="Times New Roman" w:eastAsia="宋体" w:hAnsi="Times New Roman" w:cs="Times New Roman"/>
          <w:sz w:val="30"/>
          <w:szCs w:val="30"/>
        </w:rPr>
        <w:t>SK Hynix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、三星、</w:t>
      </w:r>
      <w:r w:rsidRPr="007B0986">
        <w:rPr>
          <w:rFonts w:ascii="Times New Roman" w:eastAsia="宋体" w:hAnsi="Times New Roman" w:cs="Times New Roman"/>
          <w:sz w:val="30"/>
          <w:szCs w:val="30"/>
        </w:rPr>
        <w:t>SK Telecom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为代表的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韩国企业均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是</w:t>
      </w:r>
      <w:r w:rsidRPr="007B0986">
        <w:rPr>
          <w:rFonts w:ascii="Times New Roman" w:eastAsia="宋体" w:hAnsi="Times New Roman" w:cs="Times New Roman"/>
          <w:sz w:val="30"/>
          <w:szCs w:val="30"/>
        </w:rPr>
        <w:t>IOWN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的赞助会员</w:t>
      </w:r>
      <w:r w:rsidR="00A86940">
        <w:rPr>
          <w:rFonts w:ascii="Times New Roman" w:eastAsia="宋体" w:hAnsi="Times New Roman" w:cs="Times New Roman" w:hint="eastAsia"/>
          <w:sz w:val="30"/>
          <w:szCs w:val="30"/>
        </w:rPr>
        <w:t>。</w:t>
      </w:r>
    </w:p>
    <w:p w14:paraId="1C474070" w14:textId="4739BEA2" w:rsidR="00C14158" w:rsidRDefault="002F34FF" w:rsidP="007B0986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 w:rsidRPr="007B0986">
        <w:rPr>
          <w:rFonts w:ascii="Times New Roman" w:eastAsia="宋体" w:hAnsi="Times New Roman" w:cs="Times New Roman" w:hint="eastAsia"/>
          <w:sz w:val="30"/>
          <w:szCs w:val="30"/>
        </w:rPr>
        <w:lastRenderedPageBreak/>
        <w:t>韩国电信运营商倾向于</w:t>
      </w:r>
      <w:r w:rsidR="007C071B">
        <w:rPr>
          <w:rFonts w:ascii="Times New Roman" w:eastAsia="宋体" w:hAnsi="Times New Roman" w:cs="Times New Roman" w:hint="eastAsia"/>
          <w:sz w:val="30"/>
          <w:szCs w:val="30"/>
        </w:rPr>
        <w:t>与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日本运营商</w:t>
      </w:r>
      <w:r w:rsidR="007C071B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欧洲设备厂商的合作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Pr="007B0986">
        <w:rPr>
          <w:rFonts w:ascii="Times New Roman" w:eastAsia="宋体" w:hAnsi="Times New Roman" w:cs="Times New Roman"/>
          <w:sz w:val="30"/>
          <w:szCs w:val="30"/>
        </w:rPr>
        <w:t>2021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7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Pr="007B0986">
        <w:rPr>
          <w:rFonts w:ascii="Times New Roman" w:eastAsia="宋体" w:hAnsi="Times New Roman" w:cs="Times New Roman"/>
          <w:sz w:val="30"/>
          <w:szCs w:val="30"/>
        </w:rPr>
        <w:t>LG U</w:t>
      </w:r>
      <w:r w:rsidRPr="007B0986">
        <w:rPr>
          <w:rFonts w:ascii="Times New Roman" w:eastAsia="宋体" w:hAnsi="Times New Roman" w:cs="Times New Roman"/>
          <w:sz w:val="30"/>
          <w:szCs w:val="30"/>
          <w:vertAlign w:val="superscript"/>
        </w:rPr>
        <w:t>+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宣布与日本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运营商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>KDD</w:t>
      </w:r>
      <w:r w:rsidRPr="007B0986">
        <w:rPr>
          <w:rFonts w:ascii="Times New Roman" w:eastAsia="宋体" w:hAnsi="Times New Roman" w:cs="Times New Roman"/>
          <w:sz w:val="30"/>
          <w:szCs w:val="30"/>
        </w:rPr>
        <w:t>I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扩大合作关系，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共同研究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7E0407">
        <w:rPr>
          <w:rFonts w:ascii="Times New Roman" w:eastAsia="宋体" w:hAnsi="Times New Roman" w:cs="Times New Roman"/>
          <w:sz w:val="30"/>
          <w:szCs w:val="30"/>
        </w:rPr>
        <w:t>G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技术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Pr="007B0986">
        <w:rPr>
          <w:rFonts w:ascii="Times New Roman" w:eastAsia="宋体" w:hAnsi="Times New Roman" w:cs="Times New Roman"/>
          <w:sz w:val="30"/>
          <w:szCs w:val="30"/>
        </w:rPr>
        <w:t>2022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7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月，</w:t>
      </w:r>
      <w:r w:rsidRPr="007B0986">
        <w:rPr>
          <w:rFonts w:ascii="Times New Roman" w:eastAsia="宋体" w:hAnsi="Times New Roman" w:cs="Times New Roman"/>
          <w:sz w:val="30"/>
          <w:szCs w:val="30"/>
        </w:rPr>
        <w:t>LG U</w:t>
      </w:r>
      <w:r w:rsidRPr="007B0986">
        <w:rPr>
          <w:rFonts w:ascii="Times New Roman" w:eastAsia="宋体" w:hAnsi="Times New Roman" w:cs="Times New Roman"/>
          <w:sz w:val="30"/>
          <w:szCs w:val="30"/>
          <w:vertAlign w:val="superscript"/>
        </w:rPr>
        <w:t>+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开启与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芬兰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>Nokia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的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合作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，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聚焦于开放式局域网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、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云无线接入网</w:t>
      </w:r>
      <w:r w:rsidR="007E0407">
        <w:rPr>
          <w:rFonts w:ascii="Times New Roman" w:eastAsia="宋体" w:hAnsi="Times New Roman" w:cs="Times New Roman" w:hint="eastAsia"/>
          <w:sz w:val="30"/>
          <w:szCs w:val="30"/>
        </w:rPr>
        <w:t>及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将</w:t>
      </w:r>
      <w:r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服务扩展到太空的安全技术</w:t>
      </w:r>
      <w:r w:rsidR="00070DAD">
        <w:rPr>
          <w:rFonts w:ascii="Times New Roman" w:eastAsia="宋体" w:hAnsi="Times New Roman" w:cs="Times New Roman" w:hint="eastAsia"/>
          <w:sz w:val="30"/>
          <w:szCs w:val="30"/>
        </w:rPr>
        <w:t>研究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。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>SKT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则从</w:t>
      </w:r>
      <w:r w:rsidRPr="007B0986">
        <w:rPr>
          <w:rFonts w:ascii="Times New Roman" w:eastAsia="宋体" w:hAnsi="Times New Roman" w:cs="Times New Roman"/>
          <w:sz w:val="30"/>
          <w:szCs w:val="30"/>
        </w:rPr>
        <w:t>2022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</w:t>
      </w:r>
      <w:r w:rsidRPr="007B0986">
        <w:rPr>
          <w:rFonts w:ascii="Times New Roman" w:eastAsia="宋体" w:hAnsi="Times New Roman" w:cs="Times New Roman"/>
          <w:sz w:val="30"/>
          <w:szCs w:val="30"/>
        </w:rPr>
        <w:t>11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月起，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与日本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运营商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 xml:space="preserve">NTT </w:t>
      </w:r>
      <w:proofErr w:type="spellStart"/>
      <w:r w:rsidR="005D0ECD" w:rsidRPr="007B0986">
        <w:rPr>
          <w:rFonts w:ascii="Times New Roman" w:eastAsia="宋体" w:hAnsi="Times New Roman" w:cs="Times New Roman"/>
          <w:sz w:val="30"/>
          <w:szCs w:val="30"/>
        </w:rPr>
        <w:t>Docomo</w:t>
      </w:r>
      <w:proofErr w:type="spellEnd"/>
      <w:r w:rsidRPr="007B0986">
        <w:rPr>
          <w:rFonts w:ascii="Times New Roman" w:eastAsia="宋体" w:hAnsi="Times New Roman" w:cs="Times New Roman" w:hint="eastAsia"/>
          <w:sz w:val="30"/>
          <w:szCs w:val="30"/>
        </w:rPr>
        <w:t>合作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，共同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研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发视频、元宇宙以及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>5G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和</w:t>
      </w:r>
      <w:r w:rsidR="005D0ECD" w:rsidRPr="007B0986">
        <w:rPr>
          <w:rFonts w:ascii="Times New Roman" w:eastAsia="宋体" w:hAnsi="Times New Roman" w:cs="Times New Roman"/>
          <w:sz w:val="30"/>
          <w:szCs w:val="30"/>
        </w:rPr>
        <w:t>6G</w:t>
      </w:r>
      <w:r w:rsidR="005D0ECD" w:rsidRPr="007B0986">
        <w:rPr>
          <w:rFonts w:ascii="Times New Roman" w:eastAsia="宋体" w:hAnsi="Times New Roman" w:cs="Times New Roman" w:hint="eastAsia"/>
          <w:sz w:val="30"/>
          <w:szCs w:val="30"/>
        </w:rPr>
        <w:t>网络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，并于</w:t>
      </w:r>
      <w:r w:rsidRPr="007B0986">
        <w:rPr>
          <w:rFonts w:ascii="Times New Roman" w:eastAsia="宋体" w:hAnsi="Times New Roman" w:cs="Times New Roman"/>
          <w:sz w:val="30"/>
          <w:szCs w:val="30"/>
        </w:rPr>
        <w:t>2023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年共同发布了</w:t>
      </w:r>
      <w:r w:rsidR="00321589">
        <w:rPr>
          <w:rFonts w:ascii="Times New Roman" w:eastAsia="宋体" w:hAnsi="Times New Roman" w:cs="Times New Roman" w:hint="eastAsia"/>
          <w:sz w:val="30"/>
          <w:szCs w:val="30"/>
        </w:rPr>
        <w:t>6</w:t>
      </w:r>
      <w:r w:rsidR="00321589">
        <w:rPr>
          <w:rFonts w:ascii="Times New Roman" w:eastAsia="宋体" w:hAnsi="Times New Roman" w:cs="Times New Roman"/>
          <w:sz w:val="30"/>
          <w:szCs w:val="30"/>
        </w:rPr>
        <w:t>G</w:t>
      </w:r>
      <w:r w:rsidRPr="007B0986">
        <w:rPr>
          <w:rFonts w:ascii="Times New Roman" w:eastAsia="宋体" w:hAnsi="Times New Roman" w:cs="Times New Roman" w:hint="eastAsia"/>
          <w:sz w:val="30"/>
          <w:szCs w:val="30"/>
        </w:rPr>
        <w:t>研究成果。</w:t>
      </w:r>
    </w:p>
    <w:p w14:paraId="1FAFDCAB" w14:textId="77777777" w:rsidR="00CD52C0" w:rsidRPr="00C008FB" w:rsidRDefault="00CD52C0" w:rsidP="00CD52C0">
      <w:pPr>
        <w:pStyle w:val="a3"/>
        <w:numPr>
          <w:ilvl w:val="0"/>
          <w:numId w:val="3"/>
        </w:numPr>
        <w:snapToGrid w:val="0"/>
        <w:spacing w:line="312" w:lineRule="auto"/>
        <w:ind w:left="482" w:firstLineChars="0" w:hanging="482"/>
        <w:contextualSpacing/>
        <w:outlineLvl w:val="1"/>
        <w:rPr>
          <w:rFonts w:ascii="黑体" w:eastAsia="黑体" w:hAnsi="黑体" w:cs="Times New Roman"/>
          <w:b/>
          <w:bCs/>
          <w:sz w:val="30"/>
          <w:szCs w:val="30"/>
        </w:rPr>
      </w:pPr>
      <w:commentRangeStart w:id="7"/>
      <w:r w:rsidRPr="00C008FB">
        <w:rPr>
          <w:rFonts w:ascii="黑体" w:eastAsia="黑体" w:hAnsi="黑体" w:cs="Times New Roman" w:hint="eastAsia"/>
          <w:b/>
          <w:bCs/>
          <w:sz w:val="30"/>
          <w:szCs w:val="30"/>
        </w:rPr>
        <w:t>小结</w:t>
      </w:r>
    </w:p>
    <w:p w14:paraId="79A3E5B2" w14:textId="06D7424F" w:rsidR="00CD52C0" w:rsidRPr="00CD52C0" w:rsidRDefault="00CD52C0" w:rsidP="00CD52C0">
      <w:pPr>
        <w:snapToGrid w:val="0"/>
        <w:spacing w:line="312" w:lineRule="auto"/>
        <w:ind w:firstLineChars="200" w:firstLine="600"/>
        <w:contextualSpacing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韩国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研发布局有三点值得关注，其一，韩国政府顶层设计推动，致力于未来成为首个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商用国家，这也是韩国较之日美的最大不同点，国家</w:t>
      </w:r>
      <w:r w:rsidR="0059690A">
        <w:rPr>
          <w:rFonts w:ascii="Times New Roman" w:eastAsia="宋体" w:hAnsi="Times New Roman" w:cs="Times New Roman" w:hint="eastAsia"/>
          <w:sz w:val="30"/>
          <w:szCs w:val="30"/>
        </w:rPr>
        <w:t>层面</w:t>
      </w:r>
      <w:r>
        <w:rPr>
          <w:rFonts w:ascii="Times New Roman" w:eastAsia="宋体" w:hAnsi="Times New Roman" w:cs="Times New Roman" w:hint="eastAsia"/>
          <w:sz w:val="30"/>
          <w:szCs w:val="30"/>
        </w:rPr>
        <w:t>推进力度</w:t>
      </w:r>
      <w:r w:rsidR="0059690A">
        <w:rPr>
          <w:rFonts w:ascii="Times New Roman" w:eastAsia="宋体" w:hAnsi="Times New Roman" w:cs="Times New Roman" w:hint="eastAsia"/>
          <w:sz w:val="30"/>
          <w:szCs w:val="30"/>
        </w:rPr>
        <w:t>较之其他国家</w:t>
      </w:r>
      <w:r>
        <w:rPr>
          <w:rFonts w:ascii="Times New Roman" w:eastAsia="宋体" w:hAnsi="Times New Roman" w:cs="Times New Roman" w:hint="eastAsia"/>
          <w:sz w:val="30"/>
          <w:szCs w:val="30"/>
        </w:rPr>
        <w:t>更大。其二，本土企业在</w:t>
      </w:r>
      <w:r>
        <w:rPr>
          <w:rFonts w:ascii="Times New Roman" w:eastAsia="宋体" w:hAnsi="Times New Roman" w:cs="Times New Roman" w:hint="eastAsia"/>
          <w:sz w:val="30"/>
          <w:szCs w:val="30"/>
        </w:rPr>
        <w:t>5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的竞争优势可能在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继续保持，政府鼓励本土企业在本国进行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研发。其三，韩国虽</w:t>
      </w:r>
      <w:r w:rsidR="006B04AE">
        <w:rPr>
          <w:rFonts w:ascii="Times New Roman" w:eastAsia="宋体" w:hAnsi="Times New Roman" w:cs="Times New Roman" w:hint="eastAsia"/>
          <w:sz w:val="30"/>
          <w:szCs w:val="30"/>
        </w:rPr>
        <w:t>未</w:t>
      </w:r>
      <w:r>
        <w:rPr>
          <w:rFonts w:ascii="Times New Roman" w:eastAsia="宋体" w:hAnsi="Times New Roman" w:cs="Times New Roman" w:hint="eastAsia"/>
          <w:sz w:val="30"/>
          <w:szCs w:val="30"/>
        </w:rPr>
        <w:t>牵头成立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区域性组织，但通过与美国等结盟的方式，深度参与美日牵头建立的</w:t>
      </w:r>
      <w:r>
        <w:rPr>
          <w:rFonts w:ascii="Times New Roman" w:eastAsia="宋体" w:hAnsi="Times New Roman" w:cs="Times New Roman" w:hint="eastAsia"/>
          <w:sz w:val="30"/>
          <w:szCs w:val="30"/>
        </w:rPr>
        <w:t>6</w:t>
      </w:r>
      <w:r>
        <w:rPr>
          <w:rFonts w:ascii="Times New Roman" w:eastAsia="宋体" w:hAnsi="Times New Roman" w:cs="Times New Roman"/>
          <w:sz w:val="30"/>
          <w:szCs w:val="30"/>
        </w:rPr>
        <w:t>G</w:t>
      </w:r>
      <w:r>
        <w:rPr>
          <w:rFonts w:ascii="Times New Roman" w:eastAsia="宋体" w:hAnsi="Times New Roman" w:cs="Times New Roman" w:hint="eastAsia"/>
          <w:sz w:val="30"/>
          <w:szCs w:val="30"/>
        </w:rPr>
        <w:t>联盟并担任要职，通过国际合作扩大自身优势</w:t>
      </w:r>
      <w:r w:rsidR="006B04AE">
        <w:rPr>
          <w:rFonts w:ascii="Times New Roman" w:eastAsia="宋体" w:hAnsi="Times New Roman" w:cs="Times New Roman" w:hint="eastAsia"/>
          <w:sz w:val="30"/>
          <w:szCs w:val="30"/>
        </w:rPr>
        <w:t>。</w:t>
      </w:r>
      <w:commentRangeEnd w:id="7"/>
      <w:r w:rsidR="001A0459">
        <w:rPr>
          <w:rStyle w:val="ab"/>
        </w:rPr>
        <w:commentReference w:id="7"/>
      </w:r>
    </w:p>
    <w:sectPr w:rsidR="00CD52C0" w:rsidRPr="00CD52C0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Xin Chen" w:date="2023-06-12T16:31:00Z" w:initials="XC">
    <w:p w14:paraId="5DFDB778" w14:textId="63B129B7" w:rsidR="001A0459" w:rsidRDefault="001A0459" w:rsidP="001A0459">
      <w:pPr>
        <w:pStyle w:val="ac"/>
      </w:pPr>
      <w:r>
        <w:rPr>
          <w:rFonts w:hint="eastAsia"/>
        </w:rPr>
        <w:t>修订说明：根据专家意见和M</w:t>
      </w:r>
      <w:r>
        <w:t>SIT</w:t>
      </w:r>
      <w:r>
        <w:rPr>
          <w:rFonts w:hint="eastAsia"/>
        </w:rPr>
        <w:t>官方新闻增加的</w:t>
      </w:r>
      <w:r w:rsidR="00601DFB">
        <w:rPr>
          <w:rFonts w:hint="eastAsia"/>
        </w:rPr>
        <w:t>加速6</w:t>
      </w:r>
      <w:r w:rsidR="00601DFB">
        <w:t>G</w:t>
      </w:r>
      <w:r w:rsidR="00601DFB">
        <w:rPr>
          <w:rFonts w:hint="eastAsia"/>
        </w:rPr>
        <w:t>研发商用的</w:t>
      </w:r>
      <w:r>
        <w:rPr>
          <w:rFonts w:hint="eastAsia"/>
        </w:rPr>
        <w:t>举措性描述</w:t>
      </w:r>
    </w:p>
  </w:comment>
  <w:comment w:id="3" w:author="Xin Chen" w:date="2023-06-12T16:46:00Z" w:initials="XC">
    <w:p w14:paraId="11FD19ED" w14:textId="32625350" w:rsidR="001A0459" w:rsidRDefault="001A0459">
      <w:pPr>
        <w:pStyle w:val="ac"/>
      </w:pPr>
      <w:r>
        <w:rPr>
          <w:rStyle w:val="ab"/>
        </w:rPr>
        <w:annotationRef/>
      </w:r>
      <w:r w:rsidR="00601DFB">
        <w:rPr>
          <w:rFonts w:hint="eastAsia"/>
        </w:rPr>
        <w:t>修订说明：根据专家意见和M</w:t>
      </w:r>
      <w:r w:rsidR="00601DFB">
        <w:t>SIT</w:t>
      </w:r>
      <w:r w:rsidR="00601DFB">
        <w:rPr>
          <w:rFonts w:hint="eastAsia"/>
        </w:rPr>
        <w:t>官方新闻增加的加速6</w:t>
      </w:r>
      <w:r w:rsidR="00601DFB">
        <w:t>G</w:t>
      </w:r>
      <w:r w:rsidR="00601DFB">
        <w:rPr>
          <w:rFonts w:hint="eastAsia"/>
        </w:rPr>
        <w:t>研发商用的举措性描述</w:t>
      </w:r>
    </w:p>
  </w:comment>
  <w:comment w:id="4" w:author="Xin Chen" w:date="2023-06-12T16:24:00Z" w:initials="XC">
    <w:p w14:paraId="3F2DC71D" w14:textId="303375BE" w:rsidR="002B764A" w:rsidRPr="00813B41" w:rsidRDefault="002B764A">
      <w:pPr>
        <w:pStyle w:val="ac"/>
      </w:pPr>
      <w:r>
        <w:rPr>
          <w:rStyle w:val="ab"/>
        </w:rPr>
        <w:annotationRef/>
      </w:r>
      <w:r w:rsidR="00601DFB">
        <w:rPr>
          <w:rFonts w:hint="eastAsia"/>
        </w:rPr>
        <w:t>修订说明：根据专家意见和M</w:t>
      </w:r>
      <w:r w:rsidR="00601DFB">
        <w:t>SIT</w:t>
      </w:r>
      <w:r w:rsidR="00601DFB">
        <w:rPr>
          <w:rFonts w:hint="eastAsia"/>
        </w:rPr>
        <w:t>官方新闻增加的加速6</w:t>
      </w:r>
      <w:r w:rsidR="00601DFB">
        <w:t>G</w:t>
      </w:r>
      <w:r w:rsidR="00601DFB">
        <w:rPr>
          <w:rFonts w:hint="eastAsia"/>
        </w:rPr>
        <w:t>研发商用的举措性描述</w:t>
      </w:r>
    </w:p>
  </w:comment>
  <w:comment w:id="5" w:author="Xin Chen" w:date="2023-06-12T17:06:00Z" w:initials="XC">
    <w:p w14:paraId="199DB8DC" w14:textId="3D9DBFB4" w:rsidR="0059690A" w:rsidRPr="0059690A" w:rsidRDefault="0059690A">
      <w:pPr>
        <w:pStyle w:val="ac"/>
      </w:pPr>
      <w:r>
        <w:rPr>
          <w:rStyle w:val="ab"/>
        </w:rPr>
        <w:annotationRef/>
      </w:r>
      <w:r>
        <w:rPr>
          <w:rFonts w:hint="eastAsia"/>
        </w:rPr>
        <w:t>修订说明：暂未见韩国设备商跟进5</w:t>
      </w:r>
      <w:r>
        <w:t>.5G</w:t>
      </w:r>
      <w:r>
        <w:rPr>
          <w:rFonts w:hint="eastAsia"/>
        </w:rPr>
        <w:t>的信息，当前号称</w:t>
      </w:r>
      <w:r>
        <w:t>5.5G</w:t>
      </w:r>
      <w:r>
        <w:rPr>
          <w:rFonts w:hint="eastAsia"/>
        </w:rPr>
        <w:t>芯片的仅为高通的第五代基带芯片X</w:t>
      </w:r>
      <w:r>
        <w:t>75</w:t>
      </w:r>
      <w:r>
        <w:rPr>
          <w:rFonts w:hint="eastAsia"/>
        </w:rPr>
        <w:t>，三星暂无5</w:t>
      </w:r>
      <w:r>
        <w:t>.5G</w:t>
      </w:r>
      <w:r>
        <w:rPr>
          <w:rFonts w:hint="eastAsia"/>
        </w:rPr>
        <w:t>芯片面世。本部分内容撰写时已参考了各个运营商的最新信息，无新增内容。</w:t>
      </w:r>
    </w:p>
  </w:comment>
  <w:comment w:id="6" w:author="Xin Chen" w:date="2023-06-12T16:50:00Z" w:initials="XC">
    <w:p w14:paraId="02815F56" w14:textId="77777777" w:rsidR="00601DFB" w:rsidRDefault="00601DFB">
      <w:pPr>
        <w:pStyle w:val="ac"/>
      </w:pPr>
      <w:r>
        <w:rPr>
          <w:rStyle w:val="ab"/>
        </w:rPr>
        <w:annotationRef/>
      </w:r>
      <w:r>
        <w:rPr>
          <w:rFonts w:hint="eastAsia"/>
        </w:rPr>
        <w:t>修订说明：</w:t>
      </w:r>
    </w:p>
    <w:p w14:paraId="0B3035D5" w14:textId="383328EE" w:rsidR="00601DFB" w:rsidRDefault="00601DFB">
      <w:pPr>
        <w:pStyle w:val="ac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华为在全球力推的5</w:t>
      </w:r>
      <w:r>
        <w:t>.5G</w:t>
      </w:r>
      <w:r>
        <w:rPr>
          <w:rFonts w:hint="eastAsia"/>
        </w:rPr>
        <w:t>网络部署，当前韩国运营商暂未见回应，更多聚焦6</w:t>
      </w:r>
      <w:r>
        <w:t>G</w:t>
      </w:r>
      <w:r>
        <w:rPr>
          <w:rFonts w:hint="eastAsia"/>
        </w:rPr>
        <w:t>基础技术的研发。</w:t>
      </w:r>
    </w:p>
    <w:p w14:paraId="54DABC11" w14:textId="3D547687" w:rsidR="00601DFB" w:rsidRDefault="00601DFB">
      <w:pPr>
        <w:pStyle w:val="ac"/>
      </w:pPr>
      <w:r>
        <w:t xml:space="preserve">2. </w:t>
      </w:r>
      <w:r>
        <w:rPr>
          <w:rFonts w:hint="eastAsia"/>
        </w:rPr>
        <w:t>根据2</w:t>
      </w:r>
      <w:r>
        <w:t>023</w:t>
      </w:r>
      <w:r>
        <w:rPr>
          <w:rFonts w:hint="eastAsia"/>
        </w:rPr>
        <w:t>年5月1</w:t>
      </w:r>
      <w:r>
        <w:t>5</w:t>
      </w:r>
      <w:r>
        <w:rPr>
          <w:rFonts w:hint="eastAsia"/>
        </w:rPr>
        <w:t>日</w:t>
      </w:r>
      <w:r w:rsidR="000D0360">
        <w:rPr>
          <w:rFonts w:hint="eastAsia"/>
        </w:rPr>
        <w:t>在阿联酋迪拜</w:t>
      </w:r>
      <w:r>
        <w:rPr>
          <w:rFonts w:hint="eastAsia"/>
        </w:rPr>
        <w:t>召开的</w:t>
      </w:r>
      <w:r w:rsidR="000D0360">
        <w:rPr>
          <w:rFonts w:hint="eastAsia"/>
        </w:rPr>
        <w:t>华为</w:t>
      </w:r>
      <w:r>
        <w:rPr>
          <w:rFonts w:hint="eastAsia"/>
        </w:rPr>
        <w:t>5</w:t>
      </w:r>
      <w:r>
        <w:t>.5G</w:t>
      </w:r>
      <w:r>
        <w:rPr>
          <w:rFonts w:hint="eastAsia"/>
        </w:rPr>
        <w:t>峰会的信息，全球首批意向部署5</w:t>
      </w:r>
      <w:r>
        <w:t>.5G</w:t>
      </w:r>
      <w:r>
        <w:rPr>
          <w:rFonts w:hint="eastAsia"/>
        </w:rPr>
        <w:t>的运营商集中在中东地区，该地区5</w:t>
      </w:r>
      <w:r>
        <w:t>G</w:t>
      </w:r>
      <w:r>
        <w:rPr>
          <w:rFonts w:hint="eastAsia"/>
        </w:rPr>
        <w:t>用户已超1</w:t>
      </w:r>
      <w:r>
        <w:t>600</w:t>
      </w:r>
      <w:r>
        <w:rPr>
          <w:rFonts w:hint="eastAsia"/>
        </w:rPr>
        <w:t>万，且</w:t>
      </w:r>
      <w:r w:rsidRPr="00601DFB">
        <w:rPr>
          <w:rFonts w:hint="eastAsia"/>
        </w:rPr>
        <w:t>中东</w:t>
      </w:r>
      <w:r>
        <w:rPr>
          <w:rFonts w:hint="eastAsia"/>
        </w:rPr>
        <w:t>地区</w:t>
      </w:r>
      <w:r w:rsidRPr="00601DFB">
        <w:rPr>
          <w:rFonts w:hint="eastAsia"/>
        </w:rPr>
        <w:t>运营商也正积极与油气、港口、医疗、金融、电力等行业开展合作和商用</w:t>
      </w:r>
      <w:r>
        <w:rPr>
          <w:rFonts w:hint="eastAsia"/>
        </w:rPr>
        <w:t>。</w:t>
      </w:r>
    </w:p>
    <w:p w14:paraId="529EC9E2" w14:textId="46F77FE0" w:rsidR="00601DFB" w:rsidRDefault="00601DFB">
      <w:pPr>
        <w:pStyle w:val="ac"/>
      </w:pPr>
      <w:r>
        <w:rPr>
          <w:rFonts w:hint="eastAsia"/>
        </w:rPr>
        <w:t>3</w:t>
      </w:r>
      <w:r>
        <w:t xml:space="preserve">. </w:t>
      </w:r>
      <w:r w:rsidR="000D0360" w:rsidRPr="000D0360">
        <w:rPr>
          <w:rFonts w:hint="eastAsia"/>
        </w:rPr>
        <w:t>面向</w:t>
      </w:r>
      <w:r w:rsidR="000D0360" w:rsidRPr="000D0360">
        <w:t>5.5G发展，以沙特</w:t>
      </w:r>
      <w:r w:rsidR="000D0360">
        <w:t>STC</w:t>
      </w:r>
      <w:r w:rsidR="000D0360" w:rsidRPr="000D0360">
        <w:t>、沙特Zain、科威特</w:t>
      </w:r>
      <w:r w:rsidR="000D0360">
        <w:rPr>
          <w:rFonts w:hint="eastAsia"/>
        </w:rPr>
        <w:t>S</w:t>
      </w:r>
      <w:r w:rsidR="000D0360">
        <w:t>TC</w:t>
      </w:r>
      <w:r w:rsidR="000D0360" w:rsidRPr="000D0360">
        <w:t>、阿联酋</w:t>
      </w:r>
      <w:r w:rsidR="000D0360">
        <w:t>DU</w:t>
      </w:r>
      <w:r w:rsidR="000D0360" w:rsidRPr="000D0360">
        <w:t>、科威特</w:t>
      </w:r>
      <w:r w:rsidR="000D0360">
        <w:rPr>
          <w:rFonts w:hint="eastAsia"/>
        </w:rPr>
        <w:t>Z</w:t>
      </w:r>
      <w:r w:rsidR="000D0360" w:rsidRPr="000D0360">
        <w:t>ain</w:t>
      </w:r>
      <w:r w:rsidR="000D0360">
        <w:rPr>
          <w:rFonts w:hint="eastAsia"/>
        </w:rPr>
        <w:t>等</w:t>
      </w:r>
      <w:r w:rsidR="000D0360" w:rsidRPr="000D0360">
        <w:t>为代表的中东</w:t>
      </w:r>
      <w:r w:rsidR="0059690A">
        <w:rPr>
          <w:rFonts w:hint="eastAsia"/>
        </w:rPr>
        <w:t>电信</w:t>
      </w:r>
      <w:r w:rsidR="000D0360" w:rsidRPr="000D0360">
        <w:t>运营商</w:t>
      </w:r>
      <w:r w:rsidR="000D0360">
        <w:rPr>
          <w:rFonts w:hint="eastAsia"/>
        </w:rPr>
        <w:t>已</w:t>
      </w:r>
      <w:r w:rsidR="000D0360" w:rsidRPr="000D0360">
        <w:t>先后与华为签署5.5G MOU、F5.5G MOU，共同发展5.5G</w:t>
      </w:r>
      <w:r w:rsidR="000D0360">
        <w:rPr>
          <w:rFonts w:hint="eastAsia"/>
        </w:rPr>
        <w:t>，</w:t>
      </w:r>
      <w:r w:rsidR="00B44838">
        <w:rPr>
          <w:rFonts w:hint="eastAsia"/>
        </w:rPr>
        <w:t>但</w:t>
      </w:r>
      <w:r w:rsidR="000D0360">
        <w:rPr>
          <w:rFonts w:hint="eastAsia"/>
        </w:rPr>
        <w:t>暂未见到与韩国运营商签署合作的信息。</w:t>
      </w:r>
      <w:r w:rsidR="00B44838">
        <w:rPr>
          <w:rFonts w:hint="eastAsia"/>
        </w:rPr>
        <w:t>本部分内容撰写时已参考了各个运营商的最新信息，无新增内容。</w:t>
      </w:r>
    </w:p>
  </w:comment>
  <w:comment w:id="7" w:author="Xin Chen" w:date="2023-06-12T16:45:00Z" w:initials="XC">
    <w:p w14:paraId="77856081" w14:textId="6D3E818E" w:rsidR="001A0459" w:rsidRDefault="001A0459">
      <w:pPr>
        <w:pStyle w:val="ac"/>
      </w:pPr>
      <w:r>
        <w:rPr>
          <w:rStyle w:val="ab"/>
        </w:rPr>
        <w:annotationRef/>
      </w:r>
      <w:r>
        <w:rPr>
          <w:rFonts w:hint="eastAsia"/>
        </w:rPr>
        <w:t>修订说明：根据专家意见对韩国6</w:t>
      </w:r>
      <w:r>
        <w:t>G</w:t>
      </w:r>
      <w:r>
        <w:rPr>
          <w:rFonts w:hint="eastAsia"/>
        </w:rPr>
        <w:t>发展特点进行了小结，并说明了与日本、美国等国家的差异点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DFDB778" w15:done="0"/>
  <w15:commentEx w15:paraId="11FD19ED" w15:done="0"/>
  <w15:commentEx w15:paraId="3F2DC71D" w15:done="0"/>
  <w15:commentEx w15:paraId="199DB8DC" w15:done="0"/>
  <w15:commentEx w15:paraId="529EC9E2" w15:done="0"/>
  <w15:commentEx w15:paraId="778560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1C6ED" w16cex:dateUtc="2023-06-12T08:31:00Z"/>
  <w16cex:commentExtensible w16cex:durableId="2831CA7B" w16cex:dateUtc="2023-06-12T08:46:00Z"/>
  <w16cex:commentExtensible w16cex:durableId="2831C553" w16cex:dateUtc="2023-06-12T08:24:00Z"/>
  <w16cex:commentExtensible w16cex:durableId="2831CF09" w16cex:dateUtc="2023-06-12T09:06:00Z"/>
  <w16cex:commentExtensible w16cex:durableId="2831CB60" w16cex:dateUtc="2023-06-12T08:50:00Z"/>
  <w16cex:commentExtensible w16cex:durableId="2831CA28" w16cex:dateUtc="2023-06-12T08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DFDB778" w16cid:durableId="2831C6ED"/>
  <w16cid:commentId w16cid:paraId="11FD19ED" w16cid:durableId="2831CA7B"/>
  <w16cid:commentId w16cid:paraId="3F2DC71D" w16cid:durableId="2831C553"/>
  <w16cid:commentId w16cid:paraId="199DB8DC" w16cid:durableId="2831CF09"/>
  <w16cid:commentId w16cid:paraId="529EC9E2" w16cid:durableId="2831CB60"/>
  <w16cid:commentId w16cid:paraId="77856081" w16cid:durableId="2831CA28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C77D08" w14:textId="77777777" w:rsidR="001E24B0" w:rsidRDefault="001E24B0" w:rsidP="00EA7CD4">
      <w:r>
        <w:separator/>
      </w:r>
    </w:p>
  </w:endnote>
  <w:endnote w:type="continuationSeparator" w:id="0">
    <w:p w14:paraId="7E66BB0D" w14:textId="77777777" w:rsidR="001E24B0" w:rsidRDefault="001E24B0" w:rsidP="00EA7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6998853"/>
      <w:docPartObj>
        <w:docPartGallery w:val="Page Numbers (Bottom of Page)"/>
        <w:docPartUnique/>
      </w:docPartObj>
    </w:sdtPr>
    <w:sdtEndPr/>
    <w:sdtContent>
      <w:p w14:paraId="2F6EB7C1" w14:textId="518AF2D5" w:rsidR="00EA7CD4" w:rsidRDefault="00EA7CD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20EB" w:rsidRPr="002B20EB">
          <w:rPr>
            <w:noProof/>
            <w:lang w:val="zh-CN"/>
          </w:rPr>
          <w:t>5</w:t>
        </w:r>
        <w:r>
          <w:fldChar w:fldCharType="end"/>
        </w:r>
      </w:p>
    </w:sdtContent>
  </w:sdt>
  <w:p w14:paraId="070838C5" w14:textId="77777777" w:rsidR="00EA7CD4" w:rsidRDefault="00EA7CD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4A692" w14:textId="77777777" w:rsidR="001E24B0" w:rsidRDefault="001E24B0" w:rsidP="00EA7CD4">
      <w:r>
        <w:separator/>
      </w:r>
    </w:p>
  </w:footnote>
  <w:footnote w:type="continuationSeparator" w:id="0">
    <w:p w14:paraId="7EF4FC37" w14:textId="77777777" w:rsidR="001E24B0" w:rsidRDefault="001E24B0" w:rsidP="00EA7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8618C"/>
    <w:multiLevelType w:val="hybridMultilevel"/>
    <w:tmpl w:val="EF146B8E"/>
    <w:lvl w:ilvl="0" w:tplc="A868288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AF6BE2"/>
    <w:multiLevelType w:val="hybridMultilevel"/>
    <w:tmpl w:val="B48AC09E"/>
    <w:lvl w:ilvl="0" w:tplc="523089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F3739BE"/>
    <w:multiLevelType w:val="hybridMultilevel"/>
    <w:tmpl w:val="8F7C316A"/>
    <w:lvl w:ilvl="0" w:tplc="ADAAE062">
      <w:start w:val="1"/>
      <w:numFmt w:val="japaneseCounting"/>
      <w:lvlText w:val="%1、"/>
      <w:lvlJc w:val="left"/>
      <w:pPr>
        <w:ind w:left="530" w:hanging="5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Xin Chen">
    <w15:presenceInfo w15:providerId="Windows Live" w15:userId="7ec0cb02995ee1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99D"/>
    <w:rsid w:val="0001092F"/>
    <w:rsid w:val="00066658"/>
    <w:rsid w:val="00070DAD"/>
    <w:rsid w:val="000C59E8"/>
    <w:rsid w:val="000D0360"/>
    <w:rsid w:val="001347D3"/>
    <w:rsid w:val="00151DBD"/>
    <w:rsid w:val="001520AB"/>
    <w:rsid w:val="00152AA2"/>
    <w:rsid w:val="001A0459"/>
    <w:rsid w:val="001B2566"/>
    <w:rsid w:val="001C3F42"/>
    <w:rsid w:val="001D397D"/>
    <w:rsid w:val="001E24B0"/>
    <w:rsid w:val="0020747E"/>
    <w:rsid w:val="002470DA"/>
    <w:rsid w:val="00260F70"/>
    <w:rsid w:val="00263445"/>
    <w:rsid w:val="002640CC"/>
    <w:rsid w:val="00274E87"/>
    <w:rsid w:val="00296189"/>
    <w:rsid w:val="002B20EB"/>
    <w:rsid w:val="002B764A"/>
    <w:rsid w:val="002B7734"/>
    <w:rsid w:val="002D713B"/>
    <w:rsid w:val="002F34FF"/>
    <w:rsid w:val="00306958"/>
    <w:rsid w:val="00310F7D"/>
    <w:rsid w:val="00321589"/>
    <w:rsid w:val="00330E45"/>
    <w:rsid w:val="0033580F"/>
    <w:rsid w:val="00343FE4"/>
    <w:rsid w:val="003636DD"/>
    <w:rsid w:val="00375CE3"/>
    <w:rsid w:val="003C057F"/>
    <w:rsid w:val="0040043D"/>
    <w:rsid w:val="00402793"/>
    <w:rsid w:val="00427F51"/>
    <w:rsid w:val="0045028B"/>
    <w:rsid w:val="004604B4"/>
    <w:rsid w:val="004636F8"/>
    <w:rsid w:val="00466622"/>
    <w:rsid w:val="004721F6"/>
    <w:rsid w:val="0049309C"/>
    <w:rsid w:val="004C028D"/>
    <w:rsid w:val="004C46D1"/>
    <w:rsid w:val="00505145"/>
    <w:rsid w:val="0051628A"/>
    <w:rsid w:val="0054509E"/>
    <w:rsid w:val="00575D3C"/>
    <w:rsid w:val="00581DDF"/>
    <w:rsid w:val="0059690A"/>
    <w:rsid w:val="005D0ECD"/>
    <w:rsid w:val="00601DFB"/>
    <w:rsid w:val="006228F5"/>
    <w:rsid w:val="00682E7D"/>
    <w:rsid w:val="006A0819"/>
    <w:rsid w:val="006B04AE"/>
    <w:rsid w:val="006D72FA"/>
    <w:rsid w:val="006E137E"/>
    <w:rsid w:val="00703B91"/>
    <w:rsid w:val="007154D9"/>
    <w:rsid w:val="007225CD"/>
    <w:rsid w:val="007B0986"/>
    <w:rsid w:val="007C071B"/>
    <w:rsid w:val="007C6D31"/>
    <w:rsid w:val="007E0407"/>
    <w:rsid w:val="00813B41"/>
    <w:rsid w:val="00842E67"/>
    <w:rsid w:val="008615B3"/>
    <w:rsid w:val="00865463"/>
    <w:rsid w:val="00897288"/>
    <w:rsid w:val="008A0EC0"/>
    <w:rsid w:val="008C7C18"/>
    <w:rsid w:val="008D1A93"/>
    <w:rsid w:val="008E6D38"/>
    <w:rsid w:val="00913FDE"/>
    <w:rsid w:val="0091416E"/>
    <w:rsid w:val="00947375"/>
    <w:rsid w:val="00982DD9"/>
    <w:rsid w:val="00995E6F"/>
    <w:rsid w:val="009B783B"/>
    <w:rsid w:val="009D5148"/>
    <w:rsid w:val="009D5EEE"/>
    <w:rsid w:val="009F507E"/>
    <w:rsid w:val="00A31B04"/>
    <w:rsid w:val="00A35A74"/>
    <w:rsid w:val="00A86940"/>
    <w:rsid w:val="00A871F9"/>
    <w:rsid w:val="00AB1FA7"/>
    <w:rsid w:val="00AB2BE1"/>
    <w:rsid w:val="00AC5905"/>
    <w:rsid w:val="00AE4874"/>
    <w:rsid w:val="00AF364B"/>
    <w:rsid w:val="00B44838"/>
    <w:rsid w:val="00B450DF"/>
    <w:rsid w:val="00B74A2A"/>
    <w:rsid w:val="00B92168"/>
    <w:rsid w:val="00C0299D"/>
    <w:rsid w:val="00C14158"/>
    <w:rsid w:val="00C16C47"/>
    <w:rsid w:val="00C176B5"/>
    <w:rsid w:val="00C20C69"/>
    <w:rsid w:val="00C266AF"/>
    <w:rsid w:val="00CA4479"/>
    <w:rsid w:val="00CD52C0"/>
    <w:rsid w:val="00D13C3D"/>
    <w:rsid w:val="00D21779"/>
    <w:rsid w:val="00D61D54"/>
    <w:rsid w:val="00D777F0"/>
    <w:rsid w:val="00D943FF"/>
    <w:rsid w:val="00DA22BE"/>
    <w:rsid w:val="00DA2BE2"/>
    <w:rsid w:val="00DB1F8C"/>
    <w:rsid w:val="00E73F9B"/>
    <w:rsid w:val="00E75BDB"/>
    <w:rsid w:val="00E76A83"/>
    <w:rsid w:val="00E90EED"/>
    <w:rsid w:val="00EA7CD4"/>
    <w:rsid w:val="00EB6A46"/>
    <w:rsid w:val="00EE6823"/>
    <w:rsid w:val="00F240CE"/>
    <w:rsid w:val="00F963F9"/>
    <w:rsid w:val="00FB199C"/>
    <w:rsid w:val="00FB69EF"/>
    <w:rsid w:val="00FB712D"/>
    <w:rsid w:val="00FD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8A678"/>
  <w15:chartTrackingRefBased/>
  <w15:docId w15:val="{32965139-4DAD-426A-B7C7-16821FA5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2E7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A7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CD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CD4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520A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520AB"/>
    <w:rPr>
      <w:sz w:val="18"/>
      <w:szCs w:val="18"/>
    </w:rPr>
  </w:style>
  <w:style w:type="paragraph" w:styleId="aa">
    <w:name w:val="Revision"/>
    <w:hidden/>
    <w:uiPriority w:val="99"/>
    <w:semiHidden/>
    <w:rsid w:val="00306958"/>
  </w:style>
  <w:style w:type="character" w:styleId="ab">
    <w:name w:val="annotation reference"/>
    <w:basedOn w:val="a0"/>
    <w:uiPriority w:val="99"/>
    <w:semiHidden/>
    <w:unhideWhenUsed/>
    <w:rsid w:val="00CD52C0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CD52C0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CD52C0"/>
  </w:style>
  <w:style w:type="paragraph" w:styleId="ae">
    <w:name w:val="annotation subject"/>
    <w:basedOn w:val="ac"/>
    <w:next w:val="ac"/>
    <w:link w:val="af"/>
    <w:uiPriority w:val="99"/>
    <w:semiHidden/>
    <w:unhideWhenUsed/>
    <w:rsid w:val="00CD52C0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CD5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5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50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AA8F7-D0F9-45DA-83AD-4AC4826D5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ry</dc:creator>
  <cp:keywords/>
  <dc:description/>
  <cp:lastModifiedBy>杨庆丰</cp:lastModifiedBy>
  <cp:revision>33</cp:revision>
  <dcterms:created xsi:type="dcterms:W3CDTF">2023-05-15T03:57:00Z</dcterms:created>
  <dcterms:modified xsi:type="dcterms:W3CDTF">2023-06-13T07:11:00Z</dcterms:modified>
</cp:coreProperties>
</file>