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2F9C" w:rsidRPr="00C575D2" w:rsidRDefault="00DA2F9C" w:rsidP="00DA2F9C">
      <w:pPr>
        <w:spacing w:line="360" w:lineRule="auto"/>
        <w:jc w:val="center"/>
        <w:rPr>
          <w:b/>
        </w:rPr>
      </w:pPr>
      <w:r w:rsidRPr="00C575D2">
        <w:rPr>
          <w:rFonts w:hint="eastAsia"/>
          <w:b/>
        </w:rPr>
        <w:t>全球A</w:t>
      </w:r>
      <w:r w:rsidRPr="00C575D2">
        <w:rPr>
          <w:b/>
        </w:rPr>
        <w:t>I</w:t>
      </w:r>
      <w:r w:rsidRPr="00C575D2">
        <w:rPr>
          <w:rFonts w:hint="eastAsia"/>
          <w:b/>
        </w:rPr>
        <w:t>监管</w:t>
      </w:r>
      <w:r w:rsidR="00FF1EE0">
        <w:rPr>
          <w:rFonts w:hint="eastAsia"/>
          <w:b/>
        </w:rPr>
        <w:t>趋</w:t>
      </w:r>
      <w:r w:rsidR="00506058">
        <w:rPr>
          <w:rFonts w:hint="eastAsia"/>
          <w:b/>
        </w:rPr>
        <w:t>势</w:t>
      </w:r>
      <w:r w:rsidR="006831D9">
        <w:rPr>
          <w:rFonts w:hint="eastAsia"/>
          <w:b/>
        </w:rPr>
        <w:t>对</w:t>
      </w:r>
      <w:r w:rsidR="00461618">
        <w:rPr>
          <w:rFonts w:hint="eastAsia"/>
          <w:b/>
        </w:rPr>
        <w:t>A</w:t>
      </w:r>
      <w:r w:rsidR="00461618">
        <w:rPr>
          <w:b/>
        </w:rPr>
        <w:t>I</w:t>
      </w:r>
      <w:r w:rsidR="006831D9">
        <w:rPr>
          <w:rFonts w:hint="eastAsia"/>
          <w:b/>
        </w:rPr>
        <w:t>政策制定的启示</w:t>
      </w:r>
    </w:p>
    <w:p w:rsidR="00DA2F9C" w:rsidRPr="004D60BC" w:rsidRDefault="00DA2F9C" w:rsidP="00DA2F9C">
      <w:pPr>
        <w:pStyle w:val="a3"/>
        <w:numPr>
          <w:ilvl w:val="0"/>
          <w:numId w:val="1"/>
        </w:numPr>
        <w:spacing w:line="360" w:lineRule="auto"/>
        <w:ind w:firstLineChars="0"/>
        <w:rPr>
          <w:b/>
        </w:rPr>
      </w:pPr>
      <w:r w:rsidRPr="004D60BC">
        <w:rPr>
          <w:rFonts w:hint="eastAsia"/>
          <w:b/>
        </w:rPr>
        <w:t>全球A</w:t>
      </w:r>
      <w:r w:rsidRPr="004D60BC">
        <w:rPr>
          <w:b/>
        </w:rPr>
        <w:t>I</w:t>
      </w:r>
      <w:r w:rsidRPr="004D60BC">
        <w:rPr>
          <w:rFonts w:hint="eastAsia"/>
          <w:b/>
        </w:rPr>
        <w:t>监管</w:t>
      </w:r>
      <w:r w:rsidR="00FF1EE0">
        <w:rPr>
          <w:rFonts w:hint="eastAsia"/>
          <w:b/>
        </w:rPr>
        <w:t>趋</w:t>
      </w:r>
      <w:r w:rsidRPr="004D60BC">
        <w:rPr>
          <w:rFonts w:hint="eastAsia"/>
          <w:b/>
        </w:rPr>
        <w:t>势</w:t>
      </w:r>
    </w:p>
    <w:p w:rsidR="00DA2F9C" w:rsidRDefault="00DA2F9C" w:rsidP="00DA2F9C">
      <w:pPr>
        <w:spacing w:line="360" w:lineRule="auto"/>
      </w:pPr>
      <w:r w:rsidRPr="00C575D2">
        <w:rPr>
          <w:rFonts w:hint="eastAsia"/>
        </w:rPr>
        <w:t>全球范围内，</w:t>
      </w:r>
      <w:r w:rsidR="004D60BC">
        <w:rPr>
          <w:rFonts w:hint="eastAsia"/>
        </w:rPr>
        <w:t>A</w:t>
      </w:r>
      <w:r w:rsidR="004D60BC">
        <w:t>I</w:t>
      </w:r>
      <w:r w:rsidRPr="00C575D2">
        <w:t>的开发和使用正在加速。</w:t>
      </w:r>
      <w:r w:rsidR="000B0490">
        <w:rPr>
          <w:rFonts w:hint="eastAsia"/>
        </w:rPr>
        <w:t>政策制定者</w:t>
      </w:r>
      <w:r w:rsidRPr="00C575D2">
        <w:t>正</w:t>
      </w:r>
      <w:r w:rsidR="004D60BC">
        <w:rPr>
          <w:rFonts w:hint="eastAsia"/>
        </w:rPr>
        <w:t>密集</w:t>
      </w:r>
      <w:r w:rsidRPr="00C575D2">
        <w:t>开展工作，以确保</w:t>
      </w:r>
      <w:r w:rsidR="004D60BC">
        <w:rPr>
          <w:rFonts w:hint="eastAsia"/>
        </w:rPr>
        <w:t>A</w:t>
      </w:r>
      <w:r w:rsidR="004D60BC">
        <w:t>I</w:t>
      </w:r>
      <w:r w:rsidR="00CC2C34">
        <w:rPr>
          <w:rFonts w:hint="eastAsia"/>
        </w:rPr>
        <w:t>作为</w:t>
      </w:r>
      <w:r w:rsidR="000B0490">
        <w:rPr>
          <w:rFonts w:hint="eastAsia"/>
        </w:rPr>
        <w:t>一个</w:t>
      </w:r>
      <w:r w:rsidR="00CC2C34">
        <w:rPr>
          <w:rFonts w:hint="eastAsia"/>
        </w:rPr>
        <w:t>整体，促进</w:t>
      </w:r>
      <w:r w:rsidRPr="00C575D2">
        <w:t>其服务经济和社会目标的同时</w:t>
      </w:r>
      <w:r w:rsidR="00CC2C34">
        <w:rPr>
          <w:rFonts w:hint="eastAsia"/>
        </w:rPr>
        <w:t>，</w:t>
      </w:r>
      <w:r w:rsidRPr="00C575D2">
        <w:t>降低其风险。</w:t>
      </w:r>
      <w:r w:rsidR="00CC2C34">
        <w:rPr>
          <w:rFonts w:hint="eastAsia"/>
        </w:rPr>
        <w:t>从全球看，A</w:t>
      </w:r>
      <w:r w:rsidR="00CC2C34">
        <w:t>I</w:t>
      </w:r>
      <w:r w:rsidR="00CC2C34">
        <w:rPr>
          <w:rFonts w:hint="eastAsia"/>
        </w:rPr>
        <w:t>监管表现为以下六方面的</w:t>
      </w:r>
      <w:r w:rsidR="00506058">
        <w:rPr>
          <w:rFonts w:hint="eastAsia"/>
        </w:rPr>
        <w:t>趋</w:t>
      </w:r>
      <w:r w:rsidR="00CC2C34">
        <w:rPr>
          <w:rFonts w:hint="eastAsia"/>
        </w:rPr>
        <w:t>势。</w:t>
      </w:r>
    </w:p>
    <w:p w:rsidR="00DA2F9C" w:rsidRPr="00A71077" w:rsidRDefault="00A71077" w:rsidP="00A71077">
      <w:pPr>
        <w:spacing w:line="360" w:lineRule="auto"/>
        <w:rPr>
          <w:b/>
        </w:rPr>
      </w:pPr>
      <w:r>
        <w:rPr>
          <w:rFonts w:hint="eastAsia"/>
          <w:b/>
        </w:rPr>
        <w:t>趋势一、</w:t>
      </w:r>
      <w:r w:rsidR="00CC2C34" w:rsidRPr="00A71077">
        <w:rPr>
          <w:rFonts w:hint="eastAsia"/>
          <w:b/>
        </w:rPr>
        <w:t>以</w:t>
      </w:r>
      <w:r w:rsidR="00DA2F9C" w:rsidRPr="00A71077">
        <w:rPr>
          <w:b/>
        </w:rPr>
        <w:t>OECD</w:t>
      </w:r>
      <w:r w:rsidR="00506058">
        <w:rPr>
          <w:rFonts w:hint="eastAsia"/>
          <w:b/>
        </w:rPr>
        <w:t>的</w:t>
      </w:r>
      <w:r w:rsidR="00DA2F9C" w:rsidRPr="00A71077">
        <w:rPr>
          <w:b/>
        </w:rPr>
        <w:t>AI原则作为</w:t>
      </w:r>
      <w:r w:rsidR="00CC2C34" w:rsidRPr="00A71077">
        <w:rPr>
          <w:rFonts w:hint="eastAsia"/>
          <w:b/>
        </w:rPr>
        <w:t>政策制定</w:t>
      </w:r>
      <w:r w:rsidR="00DA2F9C" w:rsidRPr="00A71077">
        <w:rPr>
          <w:b/>
        </w:rPr>
        <w:t>的基准</w:t>
      </w:r>
    </w:p>
    <w:p w:rsidR="00DC6FDF" w:rsidRDefault="00DA2F9C" w:rsidP="00DC6FDF">
      <w:pPr>
        <w:spacing w:line="360" w:lineRule="auto"/>
        <w:rPr>
          <w:rFonts w:hint="eastAsia"/>
        </w:rPr>
      </w:pPr>
      <w:r w:rsidRPr="00A4021B">
        <w:t>OECD</w:t>
      </w:r>
      <w:r w:rsidR="00057271">
        <w:rPr>
          <w:rFonts w:hint="eastAsia"/>
        </w:rPr>
        <w:t>和G</w:t>
      </w:r>
      <w:r w:rsidR="00057271">
        <w:t>20</w:t>
      </w:r>
      <w:r w:rsidR="00506058">
        <w:rPr>
          <w:rFonts w:hint="eastAsia"/>
        </w:rPr>
        <w:t>于</w:t>
      </w:r>
      <w:r w:rsidR="00506058">
        <w:t>2019</w:t>
      </w:r>
      <w:r w:rsidR="00506058">
        <w:rPr>
          <w:rFonts w:hint="eastAsia"/>
        </w:rPr>
        <w:t>年</w:t>
      </w:r>
      <w:r w:rsidR="00057271">
        <w:rPr>
          <w:rFonts w:hint="eastAsia"/>
        </w:rPr>
        <w:t>通过的</w:t>
      </w:r>
      <w:r w:rsidRPr="00A4021B">
        <w:t>AI</w:t>
      </w:r>
      <w:r w:rsidR="00506058">
        <w:t>原则，</w:t>
      </w:r>
      <w:r w:rsidR="00506058">
        <w:rPr>
          <w:rFonts w:hint="eastAsia"/>
        </w:rPr>
        <w:t>成为</w:t>
      </w:r>
      <w:r w:rsidRPr="00A4021B">
        <w:t>政府和组织</w:t>
      </w:r>
      <w:r w:rsidR="00506058">
        <w:rPr>
          <w:rFonts w:hint="eastAsia"/>
        </w:rPr>
        <w:t>建构</w:t>
      </w:r>
      <w:r w:rsidRPr="00A4021B">
        <w:t>以人为本的</w:t>
      </w:r>
      <w:r w:rsidR="00506058">
        <w:rPr>
          <w:rFonts w:hint="eastAsia"/>
        </w:rPr>
        <w:t>可信</w:t>
      </w:r>
      <w:r w:rsidRPr="00A4021B">
        <w:t>AI方法的全球基准。</w:t>
      </w:r>
      <w:r w:rsidR="00057271">
        <w:rPr>
          <w:rFonts w:hint="eastAsia"/>
        </w:rPr>
        <w:t>这</w:t>
      </w:r>
      <w:r w:rsidR="00DC6FDF">
        <w:rPr>
          <w:rFonts w:hint="eastAsia"/>
        </w:rPr>
        <w:t>些</w:t>
      </w:r>
      <w:r w:rsidRPr="00A4021B">
        <w:t>原则</w:t>
      </w:r>
      <w:r w:rsidR="00057271">
        <w:rPr>
          <w:rFonts w:hint="eastAsia"/>
        </w:rPr>
        <w:t>于</w:t>
      </w:r>
      <w:r w:rsidR="00057271" w:rsidRPr="00057271">
        <w:t>2016年开始的</w:t>
      </w:r>
      <w:r w:rsidR="00057271">
        <w:rPr>
          <w:rFonts w:hint="eastAsia"/>
        </w:rPr>
        <w:t>有关A</w:t>
      </w:r>
      <w:r w:rsidR="00057271">
        <w:t>I</w:t>
      </w:r>
      <w:r w:rsidR="00057271" w:rsidRPr="00057271">
        <w:t>使用应遵循的核心道德原则的公开讨论之后制定</w:t>
      </w:r>
      <w:r w:rsidR="00DC6FDF">
        <w:rPr>
          <w:rFonts w:hint="eastAsia"/>
        </w:rPr>
        <w:t>，</w:t>
      </w:r>
      <w:r w:rsidRPr="00A4021B">
        <w:t>原则涵盖了诸如确保AI的好处在社会广泛传播、AI不破坏诸如保护人权等社会保障措施，以及使用AI的组织是否已建立适当的治理和问</w:t>
      </w:r>
      <w:proofErr w:type="gramStart"/>
      <w:r w:rsidRPr="00A4021B">
        <w:t>责制度</w:t>
      </w:r>
      <w:proofErr w:type="gramEnd"/>
      <w:r w:rsidRPr="00A4021B">
        <w:t>等方面。</w:t>
      </w:r>
      <w:r w:rsidR="00423ED5">
        <w:rPr>
          <w:rFonts w:hint="eastAsia"/>
        </w:rPr>
        <w:t>下表是O</w:t>
      </w:r>
      <w:r w:rsidR="00423ED5">
        <w:t>ECD</w:t>
      </w:r>
      <w:r w:rsidR="00423ED5">
        <w:rPr>
          <w:rFonts w:hint="eastAsia"/>
        </w:rPr>
        <w:t>的A</w:t>
      </w:r>
      <w:r w:rsidR="00423ED5">
        <w:t>I</w:t>
      </w:r>
      <w:r w:rsidR="00423ED5">
        <w:rPr>
          <w:rFonts w:hint="eastAsia"/>
        </w:rPr>
        <w:t>原则和对政府的建议。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4295"/>
        <w:gridCol w:w="4148"/>
      </w:tblGrid>
      <w:tr w:rsidR="00DA2F9C" w:rsidRPr="007C5A84" w:rsidTr="003B60E9">
        <w:trPr>
          <w:trHeight w:val="411"/>
        </w:trPr>
        <w:tc>
          <w:tcPr>
            <w:tcW w:w="4295" w:type="dxa"/>
            <w:hideMark/>
          </w:tcPr>
          <w:p w:rsidR="00DA2F9C" w:rsidRPr="007C5A84" w:rsidRDefault="00DC6FDF" w:rsidP="00423E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A</w:t>
            </w:r>
            <w:r>
              <w:rPr>
                <w:b/>
                <w:bCs/>
                <w:sz w:val="18"/>
                <w:szCs w:val="18"/>
              </w:rPr>
              <w:t>I</w:t>
            </w:r>
            <w:r w:rsidR="00DA2F9C" w:rsidRPr="007C5A84">
              <w:rPr>
                <w:b/>
                <w:bCs/>
                <w:sz w:val="18"/>
                <w:szCs w:val="18"/>
              </w:rPr>
              <w:t>原则</w:t>
            </w:r>
          </w:p>
        </w:tc>
        <w:tc>
          <w:tcPr>
            <w:tcW w:w="4148" w:type="dxa"/>
            <w:hideMark/>
          </w:tcPr>
          <w:p w:rsidR="00DA2F9C" w:rsidRPr="007C5A84" w:rsidRDefault="00DA2F9C" w:rsidP="00423ED5">
            <w:pPr>
              <w:jc w:val="center"/>
              <w:rPr>
                <w:sz w:val="18"/>
                <w:szCs w:val="18"/>
              </w:rPr>
            </w:pPr>
            <w:r w:rsidRPr="007C5A84">
              <w:rPr>
                <w:b/>
                <w:bCs/>
                <w:sz w:val="18"/>
                <w:szCs w:val="18"/>
              </w:rPr>
              <w:t>对政府的建议</w:t>
            </w:r>
          </w:p>
        </w:tc>
      </w:tr>
      <w:tr w:rsidR="00DA2F9C" w:rsidRPr="007C5A84" w:rsidTr="003B60E9">
        <w:trPr>
          <w:trHeight w:val="558"/>
        </w:trPr>
        <w:tc>
          <w:tcPr>
            <w:tcW w:w="4295" w:type="dxa"/>
            <w:hideMark/>
          </w:tcPr>
          <w:p w:rsidR="00DA2F9C" w:rsidRPr="007C5A84" w:rsidRDefault="00DC6FDF" w:rsidP="000E110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>I</w:t>
            </w:r>
            <w:r w:rsidR="00DA2F9C" w:rsidRPr="007C5A84">
              <w:rPr>
                <w:sz w:val="18"/>
                <w:szCs w:val="18"/>
              </w:rPr>
              <w:t>应该通过推动包容性增长、可持续发展和福祉，造福人类和地球。</w:t>
            </w:r>
          </w:p>
        </w:tc>
        <w:tc>
          <w:tcPr>
            <w:tcW w:w="4148" w:type="dxa"/>
            <w:hideMark/>
          </w:tcPr>
          <w:p w:rsidR="00DA2F9C" w:rsidRPr="007C5A84" w:rsidRDefault="00DC6FDF" w:rsidP="00645D1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促进公共和私人</w:t>
            </w:r>
            <w:r w:rsidR="00645D11">
              <w:rPr>
                <w:rFonts w:hint="eastAsia"/>
                <w:sz w:val="18"/>
                <w:szCs w:val="18"/>
              </w:rPr>
              <w:t>的</w:t>
            </w:r>
            <w:r>
              <w:rPr>
                <w:rFonts w:hint="eastAsia"/>
                <w:sz w:val="18"/>
                <w:szCs w:val="18"/>
              </w:rPr>
              <w:t>研发投资，激发</w:t>
            </w:r>
            <w:r w:rsidR="00DA2F9C" w:rsidRPr="007C5A84">
              <w:rPr>
                <w:sz w:val="18"/>
                <w:szCs w:val="18"/>
              </w:rPr>
              <w:t>可信</w:t>
            </w:r>
            <w:r>
              <w:rPr>
                <w:rFonts w:hint="eastAsia"/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>I</w:t>
            </w:r>
            <w:r w:rsidR="00DA2F9C" w:rsidRPr="007C5A84">
              <w:rPr>
                <w:sz w:val="18"/>
                <w:szCs w:val="18"/>
              </w:rPr>
              <w:t>创新。</w:t>
            </w:r>
          </w:p>
        </w:tc>
      </w:tr>
      <w:tr w:rsidR="00DA2F9C" w:rsidRPr="007C5A84" w:rsidTr="003B60E9">
        <w:trPr>
          <w:trHeight w:val="775"/>
        </w:trPr>
        <w:tc>
          <w:tcPr>
            <w:tcW w:w="4295" w:type="dxa"/>
            <w:hideMark/>
          </w:tcPr>
          <w:p w:rsidR="00DA2F9C" w:rsidRPr="007C5A84" w:rsidRDefault="00DC6FDF" w:rsidP="00DC6F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>I</w:t>
            </w:r>
            <w:r w:rsidR="00DA2F9C" w:rsidRPr="007C5A84">
              <w:rPr>
                <w:sz w:val="18"/>
                <w:szCs w:val="18"/>
              </w:rPr>
              <w:t>系统设计应尊重法治、人权、民主价值观和多样性，并应包括适当的保障措施</w:t>
            </w:r>
            <w:r>
              <w:rPr>
                <w:rFonts w:hint="eastAsia"/>
                <w:sz w:val="18"/>
                <w:szCs w:val="18"/>
              </w:rPr>
              <w:t>，比如，</w:t>
            </w:r>
            <w:r w:rsidR="00DA2F9C" w:rsidRPr="007C5A84">
              <w:rPr>
                <w:sz w:val="18"/>
                <w:szCs w:val="18"/>
              </w:rPr>
              <w:t>在必要时允许人为干预</w:t>
            </w:r>
            <w:r>
              <w:rPr>
                <w:rFonts w:hint="eastAsia"/>
                <w:sz w:val="18"/>
                <w:szCs w:val="18"/>
              </w:rPr>
              <w:t>，</w:t>
            </w:r>
            <w:r w:rsidR="00DA2F9C" w:rsidRPr="007C5A84">
              <w:rPr>
                <w:sz w:val="18"/>
                <w:szCs w:val="18"/>
              </w:rPr>
              <w:t>以确保公平和公正的社会。</w:t>
            </w:r>
          </w:p>
        </w:tc>
        <w:tc>
          <w:tcPr>
            <w:tcW w:w="4148" w:type="dxa"/>
            <w:hideMark/>
          </w:tcPr>
          <w:p w:rsidR="00DA2F9C" w:rsidRPr="007C5A84" w:rsidRDefault="00DA2F9C" w:rsidP="00645D11">
            <w:pPr>
              <w:rPr>
                <w:sz w:val="18"/>
                <w:szCs w:val="18"/>
              </w:rPr>
            </w:pPr>
            <w:r w:rsidRPr="007C5A84">
              <w:rPr>
                <w:sz w:val="18"/>
                <w:szCs w:val="18"/>
              </w:rPr>
              <w:t>通过数字基础设施和</w:t>
            </w:r>
            <w:r w:rsidR="00645D11">
              <w:rPr>
                <w:rFonts w:hint="eastAsia"/>
                <w:sz w:val="18"/>
                <w:szCs w:val="18"/>
              </w:rPr>
              <w:t>相关</w:t>
            </w:r>
            <w:r w:rsidRPr="007C5A84">
              <w:rPr>
                <w:sz w:val="18"/>
                <w:szCs w:val="18"/>
              </w:rPr>
              <w:t>技术，以及数据和知识</w:t>
            </w:r>
            <w:r w:rsidR="00645D11" w:rsidRPr="007C5A84">
              <w:rPr>
                <w:sz w:val="18"/>
                <w:szCs w:val="18"/>
              </w:rPr>
              <w:t>共享</w:t>
            </w:r>
            <w:r w:rsidRPr="007C5A84">
              <w:rPr>
                <w:sz w:val="18"/>
                <w:szCs w:val="18"/>
              </w:rPr>
              <w:t>机制，培育无障碍的</w:t>
            </w:r>
            <w:r w:rsidR="00DC6FDF">
              <w:rPr>
                <w:rFonts w:hint="eastAsia"/>
                <w:sz w:val="18"/>
                <w:szCs w:val="18"/>
              </w:rPr>
              <w:t>A</w:t>
            </w:r>
            <w:r w:rsidR="00DC6FDF">
              <w:rPr>
                <w:sz w:val="18"/>
                <w:szCs w:val="18"/>
              </w:rPr>
              <w:t>I</w:t>
            </w:r>
            <w:r w:rsidRPr="007C5A84">
              <w:rPr>
                <w:sz w:val="18"/>
                <w:szCs w:val="18"/>
              </w:rPr>
              <w:t>生态系统。</w:t>
            </w:r>
          </w:p>
        </w:tc>
      </w:tr>
      <w:tr w:rsidR="00DA2F9C" w:rsidRPr="007C5A84" w:rsidTr="003B60E9">
        <w:trPr>
          <w:trHeight w:val="681"/>
        </w:trPr>
        <w:tc>
          <w:tcPr>
            <w:tcW w:w="4295" w:type="dxa"/>
            <w:hideMark/>
          </w:tcPr>
          <w:p w:rsidR="00DA2F9C" w:rsidRPr="007C5A84" w:rsidRDefault="00DC6FDF" w:rsidP="00DC6F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>I系统应</w:t>
            </w:r>
            <w:r w:rsidR="00DA2F9C" w:rsidRPr="007C5A84">
              <w:rPr>
                <w:sz w:val="18"/>
                <w:szCs w:val="18"/>
              </w:rPr>
              <w:t>具</w:t>
            </w:r>
            <w:r>
              <w:rPr>
                <w:rFonts w:hint="eastAsia"/>
                <w:sz w:val="18"/>
                <w:szCs w:val="18"/>
              </w:rPr>
              <w:t>备</w:t>
            </w:r>
            <w:r w:rsidR="00DA2F9C" w:rsidRPr="007C5A84">
              <w:rPr>
                <w:sz w:val="18"/>
                <w:szCs w:val="18"/>
              </w:rPr>
              <w:t>透明和负责任的信息披露，以确保人们了解他们何时与它们接触，并可以对结果提出质疑。</w:t>
            </w:r>
          </w:p>
        </w:tc>
        <w:tc>
          <w:tcPr>
            <w:tcW w:w="4148" w:type="dxa"/>
            <w:hideMark/>
          </w:tcPr>
          <w:p w:rsidR="00DA2F9C" w:rsidRPr="007C5A84" w:rsidRDefault="00DC6FDF" w:rsidP="00DC6FD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创造</w:t>
            </w:r>
            <w:r>
              <w:rPr>
                <w:rFonts w:hint="eastAsia"/>
                <w:sz w:val="18"/>
                <w:szCs w:val="18"/>
              </w:rPr>
              <w:t>合适</w:t>
            </w:r>
            <w:r w:rsidR="00DA2F9C" w:rsidRPr="007C5A84">
              <w:rPr>
                <w:sz w:val="18"/>
                <w:szCs w:val="18"/>
              </w:rPr>
              <w:t>政策环境，为</w:t>
            </w:r>
            <w:r>
              <w:rPr>
                <w:rFonts w:hint="eastAsia"/>
                <w:sz w:val="18"/>
                <w:szCs w:val="18"/>
              </w:rPr>
              <w:t>可信A</w:t>
            </w:r>
            <w:r>
              <w:rPr>
                <w:sz w:val="18"/>
                <w:szCs w:val="18"/>
              </w:rPr>
              <w:t>I</w:t>
            </w:r>
            <w:r w:rsidR="00DA2F9C" w:rsidRPr="007C5A84">
              <w:rPr>
                <w:sz w:val="18"/>
                <w:szCs w:val="18"/>
              </w:rPr>
              <w:t>系统</w:t>
            </w:r>
            <w:r w:rsidRPr="007C5A84">
              <w:rPr>
                <w:sz w:val="18"/>
                <w:szCs w:val="18"/>
              </w:rPr>
              <w:t>部署</w:t>
            </w:r>
            <w:r>
              <w:rPr>
                <w:rFonts w:hint="eastAsia"/>
                <w:sz w:val="18"/>
                <w:szCs w:val="18"/>
              </w:rPr>
              <w:t>提供条件</w:t>
            </w:r>
            <w:r w:rsidR="00DA2F9C" w:rsidRPr="007C5A84">
              <w:rPr>
                <w:sz w:val="18"/>
                <w:szCs w:val="18"/>
              </w:rPr>
              <w:t>。</w:t>
            </w:r>
          </w:p>
        </w:tc>
      </w:tr>
      <w:tr w:rsidR="00DA2F9C" w:rsidRPr="007C5A84" w:rsidTr="003B60E9">
        <w:trPr>
          <w:trHeight w:val="594"/>
        </w:trPr>
        <w:tc>
          <w:tcPr>
            <w:tcW w:w="4295" w:type="dxa"/>
            <w:hideMark/>
          </w:tcPr>
          <w:p w:rsidR="00DA2F9C" w:rsidRPr="007C5A84" w:rsidRDefault="00DC6FDF" w:rsidP="00DC6F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>I系统必须</w:t>
            </w:r>
            <w:r>
              <w:rPr>
                <w:rFonts w:hint="eastAsia"/>
                <w:sz w:val="18"/>
                <w:szCs w:val="18"/>
              </w:rPr>
              <w:t>贯穿</w:t>
            </w:r>
            <w:r>
              <w:rPr>
                <w:sz w:val="18"/>
                <w:szCs w:val="18"/>
              </w:rPr>
              <w:t>整个生命周期以稳健、</w:t>
            </w:r>
            <w:r>
              <w:rPr>
                <w:rFonts w:hint="eastAsia"/>
                <w:sz w:val="18"/>
                <w:szCs w:val="18"/>
              </w:rPr>
              <w:t>可靠</w:t>
            </w:r>
            <w:r w:rsidR="00DA2F9C" w:rsidRPr="007C5A84">
              <w:rPr>
                <w:sz w:val="18"/>
                <w:szCs w:val="18"/>
              </w:rPr>
              <w:t>和安全的方式运行，并</w:t>
            </w:r>
            <w:r>
              <w:rPr>
                <w:rFonts w:hint="eastAsia"/>
                <w:sz w:val="18"/>
                <w:szCs w:val="18"/>
              </w:rPr>
              <w:t>对潜在风险持续开展</w:t>
            </w:r>
            <w:r w:rsidR="00DA2F9C" w:rsidRPr="007C5A84">
              <w:rPr>
                <w:sz w:val="18"/>
                <w:szCs w:val="18"/>
              </w:rPr>
              <w:t>评估和管理</w:t>
            </w:r>
            <w:r>
              <w:rPr>
                <w:rFonts w:hint="eastAsia"/>
                <w:sz w:val="18"/>
                <w:szCs w:val="18"/>
              </w:rPr>
              <w:t>。</w:t>
            </w:r>
          </w:p>
        </w:tc>
        <w:tc>
          <w:tcPr>
            <w:tcW w:w="4148" w:type="dxa"/>
            <w:hideMark/>
          </w:tcPr>
          <w:p w:rsidR="00DA2F9C" w:rsidRPr="007C5A84" w:rsidRDefault="00DA2F9C" w:rsidP="003B60E9">
            <w:pPr>
              <w:rPr>
                <w:sz w:val="18"/>
                <w:szCs w:val="18"/>
              </w:rPr>
            </w:pPr>
            <w:r w:rsidRPr="007C5A84">
              <w:rPr>
                <w:sz w:val="18"/>
                <w:szCs w:val="18"/>
              </w:rPr>
              <w:t>为人们提供</w:t>
            </w:r>
            <w:r w:rsidR="003B60E9">
              <w:rPr>
                <w:rFonts w:hint="eastAsia"/>
                <w:sz w:val="18"/>
                <w:szCs w:val="18"/>
              </w:rPr>
              <w:t>具备</w:t>
            </w:r>
            <w:r w:rsidR="00DC6FDF">
              <w:rPr>
                <w:rFonts w:hint="eastAsia"/>
                <w:sz w:val="18"/>
                <w:szCs w:val="18"/>
              </w:rPr>
              <w:t>A</w:t>
            </w:r>
            <w:r w:rsidR="00DC6FDF">
              <w:rPr>
                <w:sz w:val="18"/>
                <w:szCs w:val="18"/>
              </w:rPr>
              <w:t>I</w:t>
            </w:r>
            <w:r w:rsidRPr="007C5A84">
              <w:rPr>
                <w:sz w:val="18"/>
                <w:szCs w:val="18"/>
              </w:rPr>
              <w:t>技能</w:t>
            </w:r>
            <w:r w:rsidR="003B60E9">
              <w:rPr>
                <w:rFonts w:hint="eastAsia"/>
                <w:sz w:val="18"/>
                <w:szCs w:val="18"/>
              </w:rPr>
              <w:t>及相应</w:t>
            </w:r>
            <w:r w:rsidRPr="007C5A84">
              <w:rPr>
                <w:sz w:val="18"/>
                <w:szCs w:val="18"/>
              </w:rPr>
              <w:t>支持</w:t>
            </w:r>
            <w:r w:rsidR="00DC6FDF">
              <w:rPr>
                <w:rFonts w:hint="eastAsia"/>
                <w:sz w:val="18"/>
                <w:szCs w:val="18"/>
              </w:rPr>
              <w:t>的</w:t>
            </w:r>
            <w:r w:rsidR="00DC6FDF">
              <w:rPr>
                <w:sz w:val="18"/>
                <w:szCs w:val="18"/>
              </w:rPr>
              <w:t>工作人员，</w:t>
            </w:r>
            <w:r w:rsidRPr="007C5A84">
              <w:rPr>
                <w:sz w:val="18"/>
                <w:szCs w:val="18"/>
              </w:rPr>
              <w:t>确保公平过渡。</w:t>
            </w:r>
          </w:p>
        </w:tc>
      </w:tr>
      <w:tr w:rsidR="00DA2F9C" w:rsidRPr="007C5A84" w:rsidTr="003B60E9">
        <w:trPr>
          <w:trHeight w:val="519"/>
        </w:trPr>
        <w:tc>
          <w:tcPr>
            <w:tcW w:w="4295" w:type="dxa"/>
            <w:hideMark/>
          </w:tcPr>
          <w:p w:rsidR="00DA2F9C" w:rsidRPr="007C5A84" w:rsidRDefault="00DA2F9C" w:rsidP="003B60E9">
            <w:pPr>
              <w:rPr>
                <w:sz w:val="18"/>
                <w:szCs w:val="18"/>
              </w:rPr>
            </w:pPr>
            <w:r w:rsidRPr="007C5A84">
              <w:rPr>
                <w:sz w:val="18"/>
                <w:szCs w:val="18"/>
              </w:rPr>
              <w:t>开发、部署或</w:t>
            </w:r>
            <w:r w:rsidR="003B60E9">
              <w:rPr>
                <w:rFonts w:hint="eastAsia"/>
                <w:sz w:val="18"/>
                <w:szCs w:val="18"/>
              </w:rPr>
              <w:t>运营A</w:t>
            </w:r>
            <w:r w:rsidR="003B60E9">
              <w:rPr>
                <w:sz w:val="18"/>
                <w:szCs w:val="18"/>
              </w:rPr>
              <w:t>I</w:t>
            </w:r>
            <w:r w:rsidRPr="007C5A84">
              <w:rPr>
                <w:sz w:val="18"/>
                <w:szCs w:val="18"/>
              </w:rPr>
              <w:t>系统的组织和个人应按照上述原则对其正常运行负责。</w:t>
            </w:r>
          </w:p>
        </w:tc>
        <w:tc>
          <w:tcPr>
            <w:tcW w:w="4148" w:type="dxa"/>
            <w:hideMark/>
          </w:tcPr>
          <w:p w:rsidR="00DA2F9C" w:rsidRPr="007C5A84" w:rsidRDefault="00645D11" w:rsidP="00645D1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跨国界</w:t>
            </w:r>
            <w:r>
              <w:rPr>
                <w:rFonts w:hint="eastAsia"/>
                <w:sz w:val="18"/>
                <w:szCs w:val="18"/>
              </w:rPr>
              <w:t>跨</w:t>
            </w:r>
            <w:r w:rsidR="00DA2F9C" w:rsidRPr="007C5A84">
              <w:rPr>
                <w:sz w:val="18"/>
                <w:szCs w:val="18"/>
              </w:rPr>
              <w:t>部门合作，制定标准，</w:t>
            </w:r>
            <w:r w:rsidRPr="007C5A84">
              <w:rPr>
                <w:sz w:val="18"/>
                <w:szCs w:val="18"/>
              </w:rPr>
              <w:t>共享信息，</w:t>
            </w:r>
            <w:r w:rsidR="00DA2F9C" w:rsidRPr="007C5A84">
              <w:rPr>
                <w:sz w:val="18"/>
                <w:szCs w:val="18"/>
              </w:rPr>
              <w:t>实现对</w:t>
            </w:r>
            <w:r w:rsidR="003B60E9">
              <w:rPr>
                <w:rFonts w:hint="eastAsia"/>
                <w:sz w:val="18"/>
                <w:szCs w:val="18"/>
              </w:rPr>
              <w:t>A</w:t>
            </w:r>
            <w:r w:rsidR="003B60E9">
              <w:rPr>
                <w:sz w:val="18"/>
                <w:szCs w:val="18"/>
              </w:rPr>
              <w:t>I</w:t>
            </w:r>
            <w:r w:rsidR="00DA2F9C" w:rsidRPr="007C5A84">
              <w:rPr>
                <w:sz w:val="18"/>
                <w:szCs w:val="18"/>
              </w:rPr>
              <w:t>的负责任管理。</w:t>
            </w:r>
          </w:p>
        </w:tc>
      </w:tr>
    </w:tbl>
    <w:p w:rsidR="00DA2F9C" w:rsidRPr="00CC2C34" w:rsidRDefault="00A71077" w:rsidP="00DA2F9C">
      <w:pPr>
        <w:spacing w:line="360" w:lineRule="auto"/>
        <w:rPr>
          <w:rFonts w:hint="eastAsia"/>
          <w:b/>
        </w:rPr>
      </w:pPr>
      <w:r>
        <w:rPr>
          <w:rFonts w:hint="eastAsia"/>
          <w:b/>
        </w:rPr>
        <w:t>趋势二、</w:t>
      </w:r>
      <w:r w:rsidR="00DA2F9C" w:rsidRPr="00CC2C34">
        <w:rPr>
          <w:b/>
        </w:rPr>
        <w:t>采取基于风险的AI方法</w:t>
      </w:r>
      <w:r w:rsidR="000B0490">
        <w:rPr>
          <w:rFonts w:hint="eastAsia"/>
          <w:b/>
        </w:rPr>
        <w:t>制定政策</w:t>
      </w:r>
    </w:p>
    <w:p w:rsidR="00DA2F9C" w:rsidRPr="004A2DF1" w:rsidRDefault="00CC2C34" w:rsidP="00DA2F9C">
      <w:pPr>
        <w:spacing w:line="360" w:lineRule="auto"/>
      </w:pPr>
      <w:r>
        <w:rPr>
          <w:rFonts w:hint="eastAsia"/>
        </w:rPr>
        <w:t>各国</w:t>
      </w:r>
      <w:r w:rsidR="003B60E9">
        <w:rPr>
          <w:rFonts w:hint="eastAsia"/>
        </w:rPr>
        <w:t>正</w:t>
      </w:r>
      <w:r w:rsidR="00DA2F9C" w:rsidRPr="004A2DF1">
        <w:rPr>
          <w:rFonts w:hint="eastAsia"/>
        </w:rPr>
        <w:t>专注</w:t>
      </w:r>
      <w:r w:rsidR="000C5A61">
        <w:rPr>
          <w:rFonts w:hint="eastAsia"/>
        </w:rPr>
        <w:t>于</w:t>
      </w:r>
      <w:r w:rsidR="00DA2F9C" w:rsidRPr="004A2DF1">
        <w:rPr>
          <w:rFonts w:hint="eastAsia"/>
        </w:rPr>
        <w:t>将</w:t>
      </w:r>
      <w:r w:rsidR="00DA2F9C" w:rsidRPr="004A2DF1">
        <w:t>AI原则</w:t>
      </w:r>
      <w:r w:rsidR="000C5A61">
        <w:rPr>
          <w:rFonts w:hint="eastAsia"/>
        </w:rPr>
        <w:t>付诸实践</w:t>
      </w:r>
      <w:r>
        <w:rPr>
          <w:rFonts w:hint="eastAsia"/>
        </w:rPr>
        <w:t>，采用的方法</w:t>
      </w:r>
      <w:r w:rsidR="00DA2F9C" w:rsidRPr="004A2DF1">
        <w:t>从自愿指导到强制性规则不等，但都在</w:t>
      </w:r>
      <w:r>
        <w:rPr>
          <w:rFonts w:hint="eastAsia"/>
        </w:rPr>
        <w:t>寻求</w:t>
      </w:r>
      <w:r w:rsidR="00DA2F9C" w:rsidRPr="004A2DF1">
        <w:t>基于风险的AI方法。2023年4月，G7</w:t>
      </w:r>
      <w:r w:rsidR="000C5A61">
        <w:rPr>
          <w:rFonts w:hint="eastAsia"/>
        </w:rPr>
        <w:t>的</w:t>
      </w:r>
      <w:r w:rsidR="00DA2F9C" w:rsidRPr="004A2DF1">
        <w:t>数字</w:t>
      </w:r>
      <w:r w:rsidR="000C5A61">
        <w:rPr>
          <w:rFonts w:hint="eastAsia"/>
        </w:rPr>
        <w:t>化</w:t>
      </w:r>
      <w:r w:rsidR="00DA2F9C" w:rsidRPr="004A2DF1">
        <w:t>和技术部长</w:t>
      </w:r>
      <w:r w:rsidR="000C5A61">
        <w:rPr>
          <w:rFonts w:hint="eastAsia"/>
        </w:rPr>
        <w:t>表达了统一</w:t>
      </w:r>
      <w:r>
        <w:rPr>
          <w:rFonts w:hint="eastAsia"/>
        </w:rPr>
        <w:t>A</w:t>
      </w:r>
      <w:r>
        <w:t>I</w:t>
      </w:r>
      <w:r w:rsidR="00DA2F9C" w:rsidRPr="004A2DF1">
        <w:t>的观点，呼吁</w:t>
      </w:r>
      <w:r w:rsidR="000C5A61" w:rsidRPr="004A2DF1">
        <w:t>应基于</w:t>
      </w:r>
      <w:r w:rsidR="000C5A61">
        <w:rPr>
          <w:rFonts w:hint="eastAsia"/>
        </w:rPr>
        <w:t>A</w:t>
      </w:r>
      <w:r w:rsidR="000C5A61">
        <w:t>I</w:t>
      </w:r>
      <w:r w:rsidR="000C5A61">
        <w:rPr>
          <w:rFonts w:hint="eastAsia"/>
        </w:rPr>
        <w:t>活动带来的</w:t>
      </w:r>
      <w:r w:rsidR="000C5A61" w:rsidRPr="004A2DF1">
        <w:t>风险</w:t>
      </w:r>
      <w:r w:rsidR="000C5A61">
        <w:rPr>
          <w:rFonts w:hint="eastAsia"/>
        </w:rPr>
        <w:t>制定</w:t>
      </w:r>
      <w:r w:rsidR="000C5A61">
        <w:rPr>
          <w:rFonts w:hint="eastAsia"/>
        </w:rPr>
        <w:t>和调整相关</w:t>
      </w:r>
      <w:r w:rsidR="00DA2F9C" w:rsidRPr="004A2DF1">
        <w:t>政策和法规</w:t>
      </w:r>
      <w:r w:rsidR="000C5A61">
        <w:rPr>
          <w:rFonts w:hint="eastAsia"/>
        </w:rPr>
        <w:t>，</w:t>
      </w:r>
      <w:r w:rsidR="00DA2F9C" w:rsidRPr="004A2DF1">
        <w:t>在</w:t>
      </w:r>
      <w:r w:rsidR="00421211" w:rsidRPr="004A2DF1">
        <w:t>鼓励负责任的AI发展使用</w:t>
      </w:r>
      <w:r w:rsidR="00421211">
        <w:rPr>
          <w:rFonts w:hint="eastAsia"/>
        </w:rPr>
        <w:t>和</w:t>
      </w:r>
      <w:r w:rsidR="00DA2F9C" w:rsidRPr="004A2DF1">
        <w:t>降低</w:t>
      </w:r>
      <w:r w:rsidR="000C5A61">
        <w:rPr>
          <w:rFonts w:hint="eastAsia"/>
        </w:rPr>
        <w:t>A</w:t>
      </w:r>
      <w:r w:rsidR="000C5A61">
        <w:t>I</w:t>
      </w:r>
      <w:r w:rsidR="00DA2F9C" w:rsidRPr="004A2DF1">
        <w:t>风险之间找到平衡。这种方法</w:t>
      </w:r>
      <w:r w:rsidR="000C5A61">
        <w:rPr>
          <w:rFonts w:hint="eastAsia"/>
        </w:rPr>
        <w:t>使得</w:t>
      </w:r>
      <w:r w:rsidR="00DA2F9C" w:rsidRPr="004A2DF1">
        <w:t>政策制定者</w:t>
      </w:r>
      <w:r w:rsidR="000C5A61">
        <w:rPr>
          <w:rFonts w:hint="eastAsia"/>
        </w:rPr>
        <w:t>可以</w:t>
      </w:r>
      <w:r w:rsidR="00DA2F9C" w:rsidRPr="004A2DF1">
        <w:t>更快响应快速发展的AI创新。</w:t>
      </w:r>
    </w:p>
    <w:p w:rsidR="00DA2F9C" w:rsidRPr="00BC25EE" w:rsidRDefault="002046BD" w:rsidP="00DA2F9C">
      <w:pPr>
        <w:spacing w:line="360" w:lineRule="auto"/>
      </w:pPr>
      <w:r>
        <w:rPr>
          <w:rFonts w:hint="eastAsia"/>
        </w:rPr>
        <w:t>在这一方法指导下</w:t>
      </w:r>
      <w:r w:rsidR="00DA2F9C" w:rsidRPr="004A2DF1">
        <w:rPr>
          <w:rFonts w:hint="eastAsia"/>
        </w:rPr>
        <w:t>，</w:t>
      </w:r>
      <w:r w:rsidR="00DA2F9C" w:rsidRPr="004A2DF1">
        <w:t>2023年10月30日，G7国家（加拿大、法国、德国、意大利、日本、英国、美国和欧盟）就</w:t>
      </w:r>
      <w:r w:rsidR="00BC25EE">
        <w:rPr>
          <w:rFonts w:hint="eastAsia"/>
        </w:rPr>
        <w:t>A</w:t>
      </w:r>
      <w:r w:rsidR="00BC25EE">
        <w:t>I</w:t>
      </w:r>
      <w:r w:rsidR="00DA2F9C" w:rsidRPr="004A2DF1">
        <w:t>国际指导原则和AI开发人员行为准则达成协议</w:t>
      </w:r>
      <w:r>
        <w:rPr>
          <w:rFonts w:hint="eastAsia"/>
        </w:rPr>
        <w:t>，</w:t>
      </w:r>
      <w:r w:rsidR="00DA2F9C" w:rsidRPr="004A2DF1">
        <w:t>这一举措</w:t>
      </w:r>
      <w:r w:rsidR="00BC25EE">
        <w:rPr>
          <w:rFonts w:hint="eastAsia"/>
        </w:rPr>
        <w:t>对于推动</w:t>
      </w:r>
      <w:r w:rsidR="00DA2F9C" w:rsidRPr="004A2DF1">
        <w:t>政府建立全球</w:t>
      </w:r>
      <w:r w:rsidR="00BC25EE" w:rsidRPr="004A2DF1">
        <w:t>协调一致的</w:t>
      </w:r>
      <w:r w:rsidR="00DA2F9C" w:rsidRPr="004A2DF1">
        <w:t>基于风险的框架</w:t>
      </w:r>
      <w:r w:rsidR="00BC25EE">
        <w:rPr>
          <w:rFonts w:hint="eastAsia"/>
        </w:rPr>
        <w:t>，</w:t>
      </w:r>
      <w:r w:rsidR="00DA2F9C" w:rsidRPr="004A2DF1">
        <w:t>以促进AI系统负责任和安全</w:t>
      </w:r>
      <w:r>
        <w:rPr>
          <w:rFonts w:hint="eastAsia"/>
        </w:rPr>
        <w:t>开发和</w:t>
      </w:r>
      <w:r w:rsidR="00DA2F9C" w:rsidRPr="004A2DF1">
        <w:t>使用</w:t>
      </w:r>
      <w:r w:rsidR="00BC25EE">
        <w:rPr>
          <w:rFonts w:hint="eastAsia"/>
        </w:rPr>
        <w:t>至关重要</w:t>
      </w:r>
      <w:r w:rsidR="00DA2F9C" w:rsidRPr="004A2DF1">
        <w:t>。</w:t>
      </w:r>
    </w:p>
    <w:p w:rsidR="00DA2F9C" w:rsidRPr="00AF352E" w:rsidRDefault="00A71077" w:rsidP="00DA2F9C">
      <w:pPr>
        <w:spacing w:line="360" w:lineRule="auto"/>
        <w:rPr>
          <w:b/>
        </w:rPr>
      </w:pPr>
      <w:r>
        <w:rPr>
          <w:rFonts w:hint="eastAsia"/>
          <w:b/>
        </w:rPr>
        <w:t>趋势三、</w:t>
      </w:r>
      <w:r w:rsidR="005B6696">
        <w:rPr>
          <w:rFonts w:hint="eastAsia"/>
          <w:b/>
        </w:rPr>
        <w:t>区别行业通用和</w:t>
      </w:r>
      <w:r w:rsidR="00BA36B5">
        <w:rPr>
          <w:rFonts w:hint="eastAsia"/>
          <w:b/>
        </w:rPr>
        <w:t>特定</w:t>
      </w:r>
      <w:r w:rsidR="00AC1D1D">
        <w:rPr>
          <w:rFonts w:hint="eastAsia"/>
          <w:b/>
        </w:rPr>
        <w:t>两方面</w:t>
      </w:r>
      <w:r w:rsidR="00BA36B5">
        <w:rPr>
          <w:rFonts w:hint="eastAsia"/>
          <w:b/>
        </w:rPr>
        <w:t>因素制定</w:t>
      </w:r>
      <w:r w:rsidR="005B6696">
        <w:rPr>
          <w:rFonts w:hint="eastAsia"/>
          <w:b/>
        </w:rPr>
        <w:t>双重A</w:t>
      </w:r>
      <w:r w:rsidR="005B6696">
        <w:rPr>
          <w:b/>
        </w:rPr>
        <w:t>I</w:t>
      </w:r>
      <w:r w:rsidR="005B6696">
        <w:rPr>
          <w:rFonts w:hint="eastAsia"/>
          <w:b/>
        </w:rPr>
        <w:t>监管</w:t>
      </w:r>
      <w:r w:rsidR="00BA36B5">
        <w:rPr>
          <w:rFonts w:hint="eastAsia"/>
          <w:b/>
        </w:rPr>
        <w:t>政策</w:t>
      </w:r>
    </w:p>
    <w:p w:rsidR="00DA2F9C" w:rsidRPr="00AF352E" w:rsidRDefault="00BA36B5" w:rsidP="00BA36B5">
      <w:pPr>
        <w:spacing w:line="360" w:lineRule="auto"/>
      </w:pPr>
      <w:r>
        <w:rPr>
          <w:rFonts w:hint="eastAsia"/>
        </w:rPr>
        <w:lastRenderedPageBreak/>
        <w:t>A</w:t>
      </w:r>
      <w:r>
        <w:t>I</w:t>
      </w:r>
      <w:r>
        <w:rPr>
          <w:rFonts w:hint="eastAsia"/>
        </w:rPr>
        <w:t>技术</w:t>
      </w:r>
      <w:r w:rsidR="00DA2F9C" w:rsidRPr="00AF352E">
        <w:t>在某些行业</w:t>
      </w:r>
      <w:r>
        <w:rPr>
          <w:rFonts w:hint="eastAsia"/>
        </w:rPr>
        <w:t>的使用</w:t>
      </w:r>
      <w:r w:rsidR="00DA2F9C" w:rsidRPr="00AF352E">
        <w:t>可能带来独特风险</w:t>
      </w:r>
      <w:r>
        <w:rPr>
          <w:rFonts w:hint="eastAsia"/>
        </w:rPr>
        <w:t>，</w:t>
      </w:r>
      <w:r w:rsidR="00DA2F9C" w:rsidRPr="00AF352E">
        <w:t>例如，由于安全风险高，需要额外的行业特定指导或规则来部署在公</w:t>
      </w:r>
      <w:r w:rsidR="00A71077">
        <w:rPr>
          <w:rFonts w:hint="eastAsia"/>
        </w:rPr>
        <w:t>路</w:t>
      </w:r>
      <w:r w:rsidR="00DA2F9C" w:rsidRPr="00AF352E">
        <w:t>上的自动驾驶汽车</w:t>
      </w:r>
      <w:r w:rsidR="00CB798F">
        <w:rPr>
          <w:rFonts w:hint="eastAsia"/>
        </w:rPr>
        <w:t>；</w:t>
      </w:r>
      <w:r w:rsidR="008D2F8C">
        <w:rPr>
          <w:rFonts w:hint="eastAsia"/>
        </w:rPr>
        <w:t>在银行使用A</w:t>
      </w:r>
      <w:r w:rsidR="008D2F8C">
        <w:t>I</w:t>
      </w:r>
      <w:r w:rsidR="008D2F8C">
        <w:rPr>
          <w:rFonts w:hint="eastAsia"/>
        </w:rPr>
        <w:t>，</w:t>
      </w:r>
      <w:r w:rsidR="00DA2F9C" w:rsidRPr="00AF352E">
        <w:t>监管机构</w:t>
      </w:r>
      <w:r w:rsidR="008D2F8C">
        <w:rPr>
          <w:rFonts w:hint="eastAsia"/>
        </w:rPr>
        <w:t>需要制定</w:t>
      </w:r>
      <w:r w:rsidR="008D2F8C">
        <w:t>特定规则，</w:t>
      </w:r>
      <w:r w:rsidR="008D2F8C">
        <w:rPr>
          <w:rFonts w:hint="eastAsia"/>
        </w:rPr>
        <w:t>以</w:t>
      </w:r>
      <w:r w:rsidR="00DA2F9C" w:rsidRPr="00AF352E">
        <w:t>最小化AI对消费者贷款构成的潜在风险（例如，有偏见的承保）或对银行的安全性造成的风险。</w:t>
      </w:r>
    </w:p>
    <w:p w:rsidR="00DA2F9C" w:rsidRDefault="00A71077" w:rsidP="00DA2F9C">
      <w:pPr>
        <w:spacing w:line="360" w:lineRule="auto"/>
      </w:pPr>
      <w:r w:rsidRPr="008D2F8C">
        <w:rPr>
          <w:rFonts w:hint="eastAsia"/>
        </w:rPr>
        <w:t>各国</w:t>
      </w:r>
      <w:r w:rsidR="005B6696">
        <w:rPr>
          <w:rFonts w:hint="eastAsia"/>
        </w:rPr>
        <w:t>正</w:t>
      </w:r>
      <w:r w:rsidR="005B6696" w:rsidRPr="005B6696">
        <w:rPr>
          <w:rFonts w:hint="eastAsia"/>
        </w:rPr>
        <w:t>区别行业通用和特定因素制定双重</w:t>
      </w:r>
      <w:r w:rsidR="005B6696" w:rsidRPr="005B6696">
        <w:t>AI</w:t>
      </w:r>
      <w:r w:rsidR="005B6696">
        <w:rPr>
          <w:rFonts w:hint="eastAsia"/>
        </w:rPr>
        <w:t>监管</w:t>
      </w:r>
      <w:r w:rsidR="005B6696" w:rsidRPr="005B6696">
        <w:t>政策</w:t>
      </w:r>
      <w:r w:rsidR="005B6696">
        <w:rPr>
          <w:rFonts w:hint="eastAsia"/>
        </w:rPr>
        <w:t>：</w:t>
      </w:r>
      <w:r w:rsidR="00DA2F9C" w:rsidRPr="008D2F8C">
        <w:t>跨行业方法</w:t>
      </w:r>
      <w:r w:rsidR="005B6696">
        <w:rPr>
          <w:rFonts w:hint="eastAsia"/>
        </w:rPr>
        <w:t>构建</w:t>
      </w:r>
      <w:r w:rsidR="00645D11">
        <w:rPr>
          <w:rFonts w:hint="eastAsia"/>
        </w:rPr>
        <w:t>的</w:t>
      </w:r>
      <w:r w:rsidR="00DA2F9C" w:rsidRPr="008D2F8C">
        <w:t>基本框架，</w:t>
      </w:r>
      <w:proofErr w:type="gramStart"/>
      <w:r w:rsidR="00645D11">
        <w:rPr>
          <w:rFonts w:hint="eastAsia"/>
        </w:rPr>
        <w:t>为</w:t>
      </w:r>
      <w:r w:rsidR="00645D11">
        <w:t>无</w:t>
      </w:r>
      <w:r w:rsidR="00645D11">
        <w:rPr>
          <w:rFonts w:hint="eastAsia"/>
        </w:rPr>
        <w:t>论</w:t>
      </w:r>
      <w:proofErr w:type="gramEnd"/>
      <w:r w:rsidR="005B6696">
        <w:t>在哪个行业开发或使用</w:t>
      </w:r>
      <w:r w:rsidR="00645D11">
        <w:rPr>
          <w:rFonts w:hint="eastAsia"/>
        </w:rPr>
        <w:t>A</w:t>
      </w:r>
      <w:r w:rsidR="00645D11">
        <w:t>I</w:t>
      </w:r>
      <w:r w:rsidR="005B6696">
        <w:t>，都</w:t>
      </w:r>
      <w:r w:rsidR="00645D11">
        <w:rPr>
          <w:rFonts w:hint="eastAsia"/>
        </w:rPr>
        <w:t>能</w:t>
      </w:r>
      <w:r w:rsidR="005B6696">
        <w:t>提供</w:t>
      </w:r>
      <w:r w:rsidR="00DA2F9C" w:rsidRPr="008D2F8C">
        <w:t>基本的保护措施</w:t>
      </w:r>
      <w:r w:rsidR="008D2F8C">
        <w:rPr>
          <w:rFonts w:hint="eastAsia"/>
        </w:rPr>
        <w:t>；</w:t>
      </w:r>
      <w:r w:rsidR="00DA2F9C" w:rsidRPr="008D2F8C">
        <w:t>行业特定方法</w:t>
      </w:r>
      <w:r w:rsidR="00645D11">
        <w:rPr>
          <w:rFonts w:hint="eastAsia"/>
        </w:rPr>
        <w:t>则</w:t>
      </w:r>
      <w:r w:rsidR="005B6696">
        <w:rPr>
          <w:rFonts w:hint="eastAsia"/>
        </w:rPr>
        <w:t>为</w:t>
      </w:r>
      <w:r w:rsidR="005B6696" w:rsidRPr="008D2F8C">
        <w:t>解决</w:t>
      </w:r>
      <w:r w:rsidR="005B6696">
        <w:rPr>
          <w:rFonts w:hint="eastAsia"/>
        </w:rPr>
        <w:t>具体行业</w:t>
      </w:r>
      <w:r w:rsidR="005B6696" w:rsidRPr="008D2F8C">
        <w:t>风险</w:t>
      </w:r>
      <w:r w:rsidR="00645D11">
        <w:rPr>
          <w:rFonts w:hint="eastAsia"/>
        </w:rPr>
        <w:t>，对</w:t>
      </w:r>
      <w:r w:rsidR="00DA2F9C" w:rsidRPr="008D2F8C">
        <w:t>AI</w:t>
      </w:r>
      <w:r w:rsidR="00645D11">
        <w:rPr>
          <w:rFonts w:hint="eastAsia"/>
        </w:rPr>
        <w:t>使用</w:t>
      </w:r>
      <w:r w:rsidR="008D2F8C">
        <w:rPr>
          <w:rFonts w:hint="eastAsia"/>
        </w:rPr>
        <w:t>制定了</w:t>
      </w:r>
      <w:r w:rsidR="00DA2F9C" w:rsidRPr="008D2F8C">
        <w:t>额外的指导方针。</w:t>
      </w:r>
      <w:r w:rsidR="001F38EA">
        <w:rPr>
          <w:rFonts w:hint="eastAsia"/>
        </w:rPr>
        <w:t>下表是各国</w:t>
      </w:r>
      <w:r w:rsidR="00D14DCE">
        <w:rPr>
          <w:rFonts w:hint="eastAsia"/>
        </w:rPr>
        <w:t>通用和特定行业</w:t>
      </w:r>
      <w:r w:rsidR="001F38EA">
        <w:rPr>
          <w:rFonts w:hint="eastAsia"/>
        </w:rPr>
        <w:t>双重A</w:t>
      </w:r>
      <w:r w:rsidR="001F38EA">
        <w:t>I</w:t>
      </w:r>
      <w:r w:rsidR="001F38EA">
        <w:rPr>
          <w:rFonts w:hint="eastAsia"/>
        </w:rPr>
        <w:t>监管</w:t>
      </w:r>
      <w:r w:rsidR="005B6696">
        <w:rPr>
          <w:rFonts w:hint="eastAsia"/>
        </w:rPr>
        <w:t>政策</w:t>
      </w:r>
      <w:r w:rsidR="001F38EA">
        <w:rPr>
          <w:rFonts w:hint="eastAsia"/>
        </w:rPr>
        <w:t>举例。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46"/>
        <w:gridCol w:w="3260"/>
        <w:gridCol w:w="4190"/>
      </w:tblGrid>
      <w:tr w:rsidR="001F38EA" w:rsidRPr="00AC4036" w:rsidTr="001F38EA">
        <w:trPr>
          <w:trHeight w:val="355"/>
        </w:trPr>
        <w:tc>
          <w:tcPr>
            <w:tcW w:w="846" w:type="dxa"/>
            <w:hideMark/>
          </w:tcPr>
          <w:p w:rsidR="00DA2F9C" w:rsidRPr="00AC4036" w:rsidRDefault="00DA2F9C" w:rsidP="000E110D">
            <w:pPr>
              <w:rPr>
                <w:sz w:val="18"/>
                <w:szCs w:val="18"/>
              </w:rPr>
            </w:pPr>
          </w:p>
        </w:tc>
        <w:tc>
          <w:tcPr>
            <w:tcW w:w="3260" w:type="dxa"/>
            <w:hideMark/>
          </w:tcPr>
          <w:p w:rsidR="00DA2F9C" w:rsidRPr="00AC4036" w:rsidRDefault="00DA2F9C" w:rsidP="000E110D">
            <w:pPr>
              <w:rPr>
                <w:sz w:val="18"/>
                <w:szCs w:val="18"/>
              </w:rPr>
            </w:pPr>
            <w:r w:rsidRPr="00AC4036">
              <w:rPr>
                <w:b/>
                <w:bCs/>
                <w:sz w:val="18"/>
                <w:szCs w:val="18"/>
              </w:rPr>
              <w:t>通用政策</w:t>
            </w:r>
          </w:p>
        </w:tc>
        <w:tc>
          <w:tcPr>
            <w:tcW w:w="4190" w:type="dxa"/>
            <w:hideMark/>
          </w:tcPr>
          <w:p w:rsidR="00DA2F9C" w:rsidRPr="00AC4036" w:rsidRDefault="00DA2F9C" w:rsidP="000E110D">
            <w:pPr>
              <w:rPr>
                <w:sz w:val="18"/>
                <w:szCs w:val="18"/>
              </w:rPr>
            </w:pPr>
            <w:r w:rsidRPr="00AC4036">
              <w:rPr>
                <w:b/>
                <w:bCs/>
                <w:sz w:val="18"/>
                <w:szCs w:val="18"/>
              </w:rPr>
              <w:t>特定行业政策</w:t>
            </w:r>
          </w:p>
        </w:tc>
      </w:tr>
      <w:tr w:rsidR="00BD6CA6" w:rsidRPr="00AC4036" w:rsidTr="001F38EA">
        <w:trPr>
          <w:trHeight w:val="255"/>
        </w:trPr>
        <w:tc>
          <w:tcPr>
            <w:tcW w:w="846" w:type="dxa"/>
            <w:hideMark/>
          </w:tcPr>
          <w:p w:rsidR="00BD6CA6" w:rsidRPr="00AC4036" w:rsidRDefault="00BD6CA6" w:rsidP="00BD6CA6">
            <w:pPr>
              <w:rPr>
                <w:sz w:val="18"/>
                <w:szCs w:val="18"/>
              </w:rPr>
            </w:pPr>
            <w:r w:rsidRPr="00AC4036">
              <w:rPr>
                <w:sz w:val="18"/>
                <w:szCs w:val="18"/>
              </w:rPr>
              <w:t>加拿大</w:t>
            </w:r>
          </w:p>
        </w:tc>
        <w:tc>
          <w:tcPr>
            <w:tcW w:w="3260" w:type="dxa"/>
            <w:hideMark/>
          </w:tcPr>
          <w:p w:rsidR="00BD6CA6" w:rsidRPr="00AC4036" w:rsidRDefault="00BD6CA6" w:rsidP="00BD6CA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>I</w:t>
            </w:r>
            <w:r w:rsidRPr="00AC4036">
              <w:rPr>
                <w:sz w:val="18"/>
                <w:szCs w:val="18"/>
              </w:rPr>
              <w:t>与数据法案（</w:t>
            </w:r>
            <w:r w:rsidRPr="00AC4036">
              <w:rPr>
                <w:rFonts w:hint="eastAsia"/>
                <w:sz w:val="18"/>
                <w:szCs w:val="18"/>
              </w:rPr>
              <w:t>C-27</w:t>
            </w:r>
            <w:r w:rsidRPr="00AC4036">
              <w:rPr>
                <w:sz w:val="18"/>
                <w:szCs w:val="18"/>
              </w:rPr>
              <w:t>法案的一部分）</w:t>
            </w:r>
          </w:p>
        </w:tc>
        <w:tc>
          <w:tcPr>
            <w:tcW w:w="4190" w:type="dxa"/>
            <w:hideMark/>
          </w:tcPr>
          <w:p w:rsidR="00BD6CA6" w:rsidRPr="00AC4036" w:rsidRDefault="00BD6CA6" w:rsidP="00BD6CA6">
            <w:pPr>
              <w:rPr>
                <w:sz w:val="18"/>
                <w:szCs w:val="18"/>
              </w:rPr>
            </w:pPr>
            <w:r w:rsidRPr="00AC4036">
              <w:rPr>
                <w:sz w:val="18"/>
                <w:szCs w:val="18"/>
              </w:rPr>
              <w:t>公共部门（例如，自动化决策指令）</w:t>
            </w:r>
          </w:p>
        </w:tc>
      </w:tr>
      <w:tr w:rsidR="00BD6CA6" w:rsidRPr="00AC4036" w:rsidTr="001F38EA">
        <w:trPr>
          <w:trHeight w:val="259"/>
        </w:trPr>
        <w:tc>
          <w:tcPr>
            <w:tcW w:w="846" w:type="dxa"/>
            <w:hideMark/>
          </w:tcPr>
          <w:p w:rsidR="00BD6CA6" w:rsidRPr="00AC4036" w:rsidRDefault="00BD6CA6" w:rsidP="00BD6CA6">
            <w:pPr>
              <w:rPr>
                <w:sz w:val="18"/>
                <w:szCs w:val="18"/>
              </w:rPr>
            </w:pPr>
            <w:r w:rsidRPr="00AC4036">
              <w:rPr>
                <w:sz w:val="18"/>
                <w:szCs w:val="18"/>
              </w:rPr>
              <w:t>欧盟</w:t>
            </w:r>
          </w:p>
        </w:tc>
        <w:tc>
          <w:tcPr>
            <w:tcW w:w="3260" w:type="dxa"/>
            <w:hideMark/>
          </w:tcPr>
          <w:p w:rsidR="00BD6CA6" w:rsidRPr="00AC4036" w:rsidRDefault="00BD6CA6" w:rsidP="00BD6CA6">
            <w:pPr>
              <w:rPr>
                <w:sz w:val="18"/>
                <w:szCs w:val="18"/>
              </w:rPr>
            </w:pPr>
            <w:r w:rsidRPr="00AC4036">
              <w:rPr>
                <w:rFonts w:hint="eastAsia"/>
                <w:sz w:val="18"/>
                <w:szCs w:val="18"/>
              </w:rPr>
              <w:t>AI</w:t>
            </w:r>
            <w:r w:rsidRPr="00AC4036">
              <w:rPr>
                <w:sz w:val="18"/>
                <w:szCs w:val="18"/>
              </w:rPr>
              <w:t xml:space="preserve">法案 </w:t>
            </w:r>
          </w:p>
        </w:tc>
        <w:tc>
          <w:tcPr>
            <w:tcW w:w="4190" w:type="dxa"/>
            <w:hideMark/>
          </w:tcPr>
          <w:p w:rsidR="00BD6CA6" w:rsidRPr="00AC4036" w:rsidRDefault="00BD6CA6" w:rsidP="00BD6CA6">
            <w:pPr>
              <w:rPr>
                <w:sz w:val="18"/>
                <w:szCs w:val="18"/>
              </w:rPr>
            </w:pPr>
            <w:r w:rsidRPr="00AC4036">
              <w:rPr>
                <w:sz w:val="18"/>
                <w:szCs w:val="18"/>
              </w:rPr>
              <w:t>工业机械（例如，</w:t>
            </w:r>
            <w:r w:rsidRPr="00AC4036">
              <w:rPr>
                <w:rFonts w:hint="eastAsia"/>
                <w:sz w:val="18"/>
                <w:szCs w:val="18"/>
              </w:rPr>
              <w:t>EU</w:t>
            </w:r>
            <w:r w:rsidRPr="00AC4036">
              <w:rPr>
                <w:sz w:val="18"/>
                <w:szCs w:val="18"/>
              </w:rPr>
              <w:t>机械指令修订）</w:t>
            </w:r>
          </w:p>
        </w:tc>
      </w:tr>
      <w:tr w:rsidR="00BD6CA6" w:rsidRPr="00AC4036" w:rsidTr="001F38EA">
        <w:trPr>
          <w:trHeight w:val="209"/>
        </w:trPr>
        <w:tc>
          <w:tcPr>
            <w:tcW w:w="846" w:type="dxa"/>
            <w:hideMark/>
          </w:tcPr>
          <w:p w:rsidR="00BD6CA6" w:rsidRPr="00AC4036" w:rsidRDefault="00BD6CA6" w:rsidP="00BD6CA6">
            <w:pPr>
              <w:rPr>
                <w:sz w:val="18"/>
                <w:szCs w:val="18"/>
              </w:rPr>
            </w:pPr>
            <w:r w:rsidRPr="00AC4036">
              <w:rPr>
                <w:sz w:val="18"/>
                <w:szCs w:val="18"/>
              </w:rPr>
              <w:t>日本</w:t>
            </w:r>
          </w:p>
        </w:tc>
        <w:tc>
          <w:tcPr>
            <w:tcW w:w="3260" w:type="dxa"/>
            <w:hideMark/>
          </w:tcPr>
          <w:p w:rsidR="00BD6CA6" w:rsidRPr="00AC4036" w:rsidRDefault="00BD6CA6" w:rsidP="00BD6CA6">
            <w:pPr>
              <w:rPr>
                <w:sz w:val="18"/>
                <w:szCs w:val="18"/>
              </w:rPr>
            </w:pPr>
            <w:r w:rsidRPr="00AC4036">
              <w:rPr>
                <w:sz w:val="18"/>
                <w:szCs w:val="18"/>
              </w:rPr>
              <w:t>实施</w:t>
            </w:r>
            <w:r w:rsidRPr="00AC4036">
              <w:rPr>
                <w:rFonts w:hint="eastAsia"/>
                <w:sz w:val="18"/>
                <w:szCs w:val="18"/>
              </w:rPr>
              <w:t>AI</w:t>
            </w:r>
            <w:r w:rsidRPr="00AC4036">
              <w:rPr>
                <w:sz w:val="18"/>
                <w:szCs w:val="18"/>
              </w:rPr>
              <w:t>原则的治理指南</w:t>
            </w:r>
          </w:p>
        </w:tc>
        <w:tc>
          <w:tcPr>
            <w:tcW w:w="4190" w:type="dxa"/>
            <w:hideMark/>
          </w:tcPr>
          <w:p w:rsidR="00BD6CA6" w:rsidRPr="00AC4036" w:rsidRDefault="00BD6CA6" w:rsidP="00BD6CA6">
            <w:pPr>
              <w:rPr>
                <w:sz w:val="18"/>
                <w:szCs w:val="18"/>
              </w:rPr>
            </w:pPr>
            <w:r w:rsidRPr="00AC4036">
              <w:rPr>
                <w:sz w:val="18"/>
                <w:szCs w:val="18"/>
              </w:rPr>
              <w:t>工厂安全（例如，工厂安全领域</w:t>
            </w:r>
            <w:r w:rsidRPr="00AC4036">
              <w:rPr>
                <w:rFonts w:hint="eastAsia"/>
                <w:sz w:val="18"/>
                <w:szCs w:val="18"/>
              </w:rPr>
              <w:t>AI</w:t>
            </w:r>
            <w:r w:rsidRPr="00AC4036">
              <w:rPr>
                <w:sz w:val="18"/>
                <w:szCs w:val="18"/>
              </w:rPr>
              <w:t>可靠性评估指南）</w:t>
            </w:r>
          </w:p>
        </w:tc>
      </w:tr>
      <w:tr w:rsidR="00BD6CA6" w:rsidRPr="00AC4036" w:rsidTr="001F38EA">
        <w:trPr>
          <w:trHeight w:val="301"/>
        </w:trPr>
        <w:tc>
          <w:tcPr>
            <w:tcW w:w="846" w:type="dxa"/>
            <w:hideMark/>
          </w:tcPr>
          <w:p w:rsidR="00BD6CA6" w:rsidRPr="00AC4036" w:rsidRDefault="00BD6CA6" w:rsidP="00BD6CA6">
            <w:pPr>
              <w:rPr>
                <w:sz w:val="18"/>
                <w:szCs w:val="18"/>
              </w:rPr>
            </w:pPr>
            <w:r w:rsidRPr="00AC4036">
              <w:rPr>
                <w:sz w:val="18"/>
                <w:szCs w:val="18"/>
              </w:rPr>
              <w:t xml:space="preserve">韩国 </w:t>
            </w:r>
          </w:p>
        </w:tc>
        <w:tc>
          <w:tcPr>
            <w:tcW w:w="3260" w:type="dxa"/>
            <w:hideMark/>
          </w:tcPr>
          <w:p w:rsidR="00BD6CA6" w:rsidRPr="00AC4036" w:rsidRDefault="00BD6CA6" w:rsidP="00BD6CA6">
            <w:pPr>
              <w:rPr>
                <w:sz w:val="18"/>
                <w:szCs w:val="18"/>
              </w:rPr>
            </w:pPr>
            <w:r w:rsidRPr="00AC4036">
              <w:rPr>
                <w:sz w:val="18"/>
                <w:szCs w:val="18"/>
              </w:rPr>
              <w:t>可信</w:t>
            </w:r>
            <w:r w:rsidRPr="00AC4036">
              <w:rPr>
                <w:rFonts w:hint="eastAsia"/>
                <w:sz w:val="18"/>
                <w:szCs w:val="18"/>
              </w:rPr>
              <w:t>AI</w:t>
            </w:r>
            <w:r w:rsidRPr="00AC4036">
              <w:rPr>
                <w:sz w:val="18"/>
                <w:szCs w:val="18"/>
              </w:rPr>
              <w:t>的实施策略</w:t>
            </w:r>
          </w:p>
        </w:tc>
        <w:tc>
          <w:tcPr>
            <w:tcW w:w="4190" w:type="dxa"/>
            <w:hideMark/>
          </w:tcPr>
          <w:p w:rsidR="00BD6CA6" w:rsidRPr="00AC4036" w:rsidRDefault="00BD6CA6" w:rsidP="00BD6CA6">
            <w:pPr>
              <w:rPr>
                <w:sz w:val="18"/>
                <w:szCs w:val="18"/>
              </w:rPr>
            </w:pPr>
            <w:r w:rsidRPr="00AC4036">
              <w:rPr>
                <w:sz w:val="18"/>
                <w:szCs w:val="18"/>
              </w:rPr>
              <w:t>城市基础设施改善（例如，智慧城市法案）</w:t>
            </w:r>
          </w:p>
        </w:tc>
      </w:tr>
      <w:tr w:rsidR="00BD6CA6" w:rsidRPr="00AC4036" w:rsidTr="001F38EA">
        <w:trPr>
          <w:trHeight w:val="263"/>
        </w:trPr>
        <w:tc>
          <w:tcPr>
            <w:tcW w:w="846" w:type="dxa"/>
            <w:hideMark/>
          </w:tcPr>
          <w:p w:rsidR="00BD6CA6" w:rsidRPr="00AC4036" w:rsidRDefault="00BD6CA6" w:rsidP="00BD6CA6">
            <w:pPr>
              <w:rPr>
                <w:sz w:val="18"/>
                <w:szCs w:val="18"/>
              </w:rPr>
            </w:pPr>
            <w:r w:rsidRPr="00AC4036">
              <w:rPr>
                <w:sz w:val="18"/>
                <w:szCs w:val="18"/>
              </w:rPr>
              <w:t>新加坡</w:t>
            </w:r>
          </w:p>
        </w:tc>
        <w:tc>
          <w:tcPr>
            <w:tcW w:w="3260" w:type="dxa"/>
            <w:hideMark/>
          </w:tcPr>
          <w:p w:rsidR="00BD6CA6" w:rsidRPr="00AC4036" w:rsidRDefault="00BD6CA6" w:rsidP="00BD6CA6">
            <w:pPr>
              <w:rPr>
                <w:sz w:val="18"/>
                <w:szCs w:val="18"/>
              </w:rPr>
            </w:pPr>
            <w:r w:rsidRPr="00AC4036">
              <w:rPr>
                <w:sz w:val="18"/>
                <w:szCs w:val="18"/>
              </w:rPr>
              <w:t>模范</w:t>
            </w:r>
            <w:r w:rsidRPr="00AC4036">
              <w:rPr>
                <w:rFonts w:hint="eastAsia"/>
                <w:sz w:val="18"/>
                <w:szCs w:val="18"/>
              </w:rPr>
              <w:t>AI</w:t>
            </w:r>
            <w:r w:rsidRPr="00AC4036">
              <w:rPr>
                <w:sz w:val="18"/>
                <w:szCs w:val="18"/>
              </w:rPr>
              <w:t>治理框架</w:t>
            </w:r>
          </w:p>
        </w:tc>
        <w:tc>
          <w:tcPr>
            <w:tcW w:w="4190" w:type="dxa"/>
            <w:hideMark/>
          </w:tcPr>
          <w:p w:rsidR="00BD6CA6" w:rsidRPr="00AC4036" w:rsidRDefault="00BD6CA6" w:rsidP="00BD6CA6">
            <w:pPr>
              <w:rPr>
                <w:sz w:val="18"/>
                <w:szCs w:val="18"/>
              </w:rPr>
            </w:pPr>
            <w:r w:rsidRPr="00AC4036">
              <w:rPr>
                <w:sz w:val="18"/>
                <w:szCs w:val="18"/>
              </w:rPr>
              <w:t>金融部门（例如，</w:t>
            </w:r>
            <w:r w:rsidRPr="00AC4036">
              <w:rPr>
                <w:rFonts w:hint="eastAsia"/>
                <w:sz w:val="18"/>
                <w:szCs w:val="18"/>
              </w:rPr>
              <w:t>MAS FEAT</w:t>
            </w:r>
            <w:r w:rsidRPr="00AC4036">
              <w:rPr>
                <w:sz w:val="18"/>
                <w:szCs w:val="18"/>
              </w:rPr>
              <w:t>原则）</w:t>
            </w:r>
          </w:p>
        </w:tc>
      </w:tr>
      <w:tr w:rsidR="00BD6CA6" w:rsidRPr="00AC4036" w:rsidTr="001F38EA">
        <w:trPr>
          <w:trHeight w:val="367"/>
        </w:trPr>
        <w:tc>
          <w:tcPr>
            <w:tcW w:w="846" w:type="dxa"/>
            <w:hideMark/>
          </w:tcPr>
          <w:p w:rsidR="00BD6CA6" w:rsidRPr="00AC4036" w:rsidRDefault="00BD6CA6" w:rsidP="00BD6CA6">
            <w:pPr>
              <w:rPr>
                <w:sz w:val="18"/>
                <w:szCs w:val="18"/>
              </w:rPr>
            </w:pPr>
            <w:r w:rsidRPr="00AC4036">
              <w:rPr>
                <w:sz w:val="18"/>
                <w:szCs w:val="18"/>
              </w:rPr>
              <w:t>英国</w:t>
            </w:r>
          </w:p>
        </w:tc>
        <w:tc>
          <w:tcPr>
            <w:tcW w:w="3260" w:type="dxa"/>
            <w:hideMark/>
          </w:tcPr>
          <w:p w:rsidR="00BD6CA6" w:rsidRPr="00AC4036" w:rsidRDefault="00BD6CA6" w:rsidP="00BD6CA6">
            <w:pPr>
              <w:rPr>
                <w:sz w:val="18"/>
                <w:szCs w:val="18"/>
              </w:rPr>
            </w:pPr>
            <w:r w:rsidRPr="00AC4036">
              <w:rPr>
                <w:sz w:val="18"/>
                <w:szCs w:val="18"/>
              </w:rPr>
              <w:t>有效的</w:t>
            </w:r>
            <w:r w:rsidRPr="00AC4036">
              <w:rPr>
                <w:rFonts w:hint="eastAsia"/>
                <w:sz w:val="18"/>
                <w:szCs w:val="18"/>
              </w:rPr>
              <w:t>AI</w:t>
            </w:r>
            <w:r w:rsidRPr="00AC4036">
              <w:rPr>
                <w:sz w:val="18"/>
                <w:szCs w:val="18"/>
              </w:rPr>
              <w:t>保证生态系统路线图</w:t>
            </w:r>
          </w:p>
        </w:tc>
        <w:tc>
          <w:tcPr>
            <w:tcW w:w="4190" w:type="dxa"/>
            <w:hideMark/>
          </w:tcPr>
          <w:p w:rsidR="00BD6CA6" w:rsidRPr="00AC4036" w:rsidRDefault="00BD6CA6" w:rsidP="00BD6CA6">
            <w:pPr>
              <w:rPr>
                <w:sz w:val="18"/>
                <w:szCs w:val="18"/>
              </w:rPr>
            </w:pPr>
            <w:r w:rsidRPr="00AC4036">
              <w:rPr>
                <w:sz w:val="18"/>
                <w:szCs w:val="18"/>
              </w:rPr>
              <w:t>人力资源（例如，工作监控草案指南）</w:t>
            </w:r>
          </w:p>
        </w:tc>
      </w:tr>
      <w:tr w:rsidR="00BD6CA6" w:rsidRPr="00AC4036" w:rsidTr="001F38EA">
        <w:trPr>
          <w:trHeight w:val="414"/>
        </w:trPr>
        <w:tc>
          <w:tcPr>
            <w:tcW w:w="846" w:type="dxa"/>
            <w:hideMark/>
          </w:tcPr>
          <w:p w:rsidR="00BD6CA6" w:rsidRPr="00AC4036" w:rsidRDefault="00BD6CA6" w:rsidP="00BD6CA6">
            <w:pPr>
              <w:rPr>
                <w:sz w:val="18"/>
                <w:szCs w:val="18"/>
              </w:rPr>
            </w:pPr>
            <w:r w:rsidRPr="00AC4036">
              <w:rPr>
                <w:sz w:val="18"/>
                <w:szCs w:val="18"/>
              </w:rPr>
              <w:t>美国</w:t>
            </w:r>
          </w:p>
        </w:tc>
        <w:tc>
          <w:tcPr>
            <w:tcW w:w="3260" w:type="dxa"/>
            <w:hideMark/>
          </w:tcPr>
          <w:p w:rsidR="00BD6CA6" w:rsidRPr="00AC4036" w:rsidRDefault="00BD6CA6" w:rsidP="00BD6CA6">
            <w:pPr>
              <w:rPr>
                <w:sz w:val="18"/>
                <w:szCs w:val="18"/>
              </w:rPr>
            </w:pPr>
            <w:r w:rsidRPr="00AC4036">
              <w:rPr>
                <w:rFonts w:hint="eastAsia"/>
                <w:sz w:val="18"/>
                <w:szCs w:val="18"/>
              </w:rPr>
              <w:t>AI</w:t>
            </w:r>
            <w:r w:rsidRPr="00AC4036">
              <w:rPr>
                <w:sz w:val="18"/>
                <w:szCs w:val="18"/>
              </w:rPr>
              <w:t>权利宪章蓝图</w:t>
            </w:r>
          </w:p>
        </w:tc>
        <w:tc>
          <w:tcPr>
            <w:tcW w:w="4190" w:type="dxa"/>
            <w:hideMark/>
          </w:tcPr>
          <w:p w:rsidR="00BD6CA6" w:rsidRPr="00AC4036" w:rsidRDefault="00BD6CA6" w:rsidP="00BD6CA6">
            <w:pPr>
              <w:rPr>
                <w:sz w:val="18"/>
                <w:szCs w:val="18"/>
              </w:rPr>
            </w:pPr>
            <w:r w:rsidRPr="00AC4036">
              <w:rPr>
                <w:sz w:val="18"/>
                <w:szCs w:val="18"/>
              </w:rPr>
              <w:t>医疗设备（例如，</w:t>
            </w:r>
            <w:r w:rsidRPr="00AC4036">
              <w:rPr>
                <w:rFonts w:hint="eastAsia"/>
                <w:sz w:val="18"/>
                <w:szCs w:val="18"/>
              </w:rPr>
              <w:t>FDA AI/ML</w:t>
            </w:r>
            <w:r w:rsidRPr="00AC4036">
              <w:rPr>
                <w:sz w:val="18"/>
                <w:szCs w:val="18"/>
              </w:rPr>
              <w:t>行动计划）</w:t>
            </w:r>
          </w:p>
        </w:tc>
      </w:tr>
    </w:tbl>
    <w:p w:rsidR="00A71077" w:rsidRPr="00A71077" w:rsidRDefault="00A71077" w:rsidP="00A71077">
      <w:pPr>
        <w:spacing w:line="360" w:lineRule="auto"/>
        <w:rPr>
          <w:b/>
        </w:rPr>
      </w:pPr>
      <w:r w:rsidRPr="00A71077">
        <w:rPr>
          <w:rFonts w:hint="eastAsia"/>
          <w:b/>
        </w:rPr>
        <w:t>趋势四、</w:t>
      </w:r>
      <w:r w:rsidR="008636E4">
        <w:rPr>
          <w:rFonts w:hint="eastAsia"/>
          <w:b/>
        </w:rPr>
        <w:t>制定和调整</w:t>
      </w:r>
      <w:r w:rsidRPr="00A71077">
        <w:rPr>
          <w:b/>
        </w:rPr>
        <w:t>AI</w:t>
      </w:r>
      <w:r w:rsidR="001F38EA">
        <w:rPr>
          <w:rFonts w:hint="eastAsia"/>
          <w:b/>
        </w:rPr>
        <w:t>相关</w:t>
      </w:r>
      <w:r w:rsidR="00AC1D1D">
        <w:rPr>
          <w:rFonts w:hint="eastAsia"/>
          <w:b/>
        </w:rPr>
        <w:t>影响</w:t>
      </w:r>
      <w:r w:rsidR="001F38EA">
        <w:rPr>
          <w:rFonts w:hint="eastAsia"/>
          <w:b/>
        </w:rPr>
        <w:t>领域</w:t>
      </w:r>
      <w:r w:rsidR="00AC1D1D">
        <w:rPr>
          <w:rFonts w:hint="eastAsia"/>
          <w:b/>
        </w:rPr>
        <w:t>的</w:t>
      </w:r>
      <w:r w:rsidR="00080928">
        <w:rPr>
          <w:rFonts w:hint="eastAsia"/>
          <w:b/>
        </w:rPr>
        <w:t>政策</w:t>
      </w:r>
    </w:p>
    <w:p w:rsidR="00A71077" w:rsidRPr="00A71077" w:rsidRDefault="001F38EA" w:rsidP="00A71077">
      <w:pPr>
        <w:spacing w:line="360" w:lineRule="auto"/>
      </w:pPr>
      <w:r>
        <w:t>AI</w:t>
      </w:r>
      <w:r>
        <w:rPr>
          <w:rFonts w:hint="eastAsia"/>
        </w:rPr>
        <w:t>规则</w:t>
      </w:r>
      <w:r w:rsidR="005827BF">
        <w:rPr>
          <w:rFonts w:hint="eastAsia"/>
        </w:rPr>
        <w:t>，</w:t>
      </w:r>
      <w:r>
        <w:rPr>
          <w:rFonts w:hint="eastAsia"/>
        </w:rPr>
        <w:t>同时</w:t>
      </w:r>
      <w:r w:rsidR="00AC1D1D">
        <w:rPr>
          <w:rFonts w:hint="eastAsia"/>
        </w:rPr>
        <w:t>会</w:t>
      </w:r>
      <w:r>
        <w:rPr>
          <w:rFonts w:hint="eastAsia"/>
        </w:rPr>
        <w:t>影响和推动</w:t>
      </w:r>
      <w:r w:rsidR="00A71077" w:rsidRPr="00A71077">
        <w:t>数据所有权、数字身份、网络安全和数字内容流</w:t>
      </w:r>
      <w:r w:rsidR="005827BF">
        <w:t>动等</w:t>
      </w:r>
      <w:r w:rsidR="005827BF">
        <w:rPr>
          <w:rFonts w:hint="eastAsia"/>
        </w:rPr>
        <w:t>相关</w:t>
      </w:r>
      <w:r w:rsidR="00A71077" w:rsidRPr="00A71077">
        <w:t>领域新政策</w:t>
      </w:r>
      <w:r>
        <w:rPr>
          <w:rFonts w:hint="eastAsia"/>
        </w:rPr>
        <w:t>的</w:t>
      </w:r>
      <w:r w:rsidRPr="00A71077">
        <w:t>制定</w:t>
      </w:r>
      <w:r>
        <w:rPr>
          <w:rFonts w:hint="eastAsia"/>
        </w:rPr>
        <w:t>，</w:t>
      </w:r>
      <w:r w:rsidR="00A71077" w:rsidRPr="00A71077">
        <w:t>或</w:t>
      </w:r>
      <w:r w:rsidR="00AC1D1D">
        <w:rPr>
          <w:rFonts w:hint="eastAsia"/>
        </w:rPr>
        <w:t>需</w:t>
      </w:r>
      <w:r w:rsidR="00A71077" w:rsidRPr="00A71077">
        <w:t>对现有政策进行新</w:t>
      </w:r>
      <w:r>
        <w:rPr>
          <w:rFonts w:hint="eastAsia"/>
        </w:rPr>
        <w:t>的解释</w:t>
      </w:r>
      <w:r w:rsidR="00A71077" w:rsidRPr="00A71077">
        <w:t>。</w:t>
      </w:r>
      <w:r w:rsidR="00AC1D1D">
        <w:rPr>
          <w:rFonts w:hint="eastAsia"/>
        </w:rPr>
        <w:t>2</w:t>
      </w:r>
      <w:r w:rsidR="00AC1D1D">
        <w:t>024</w:t>
      </w:r>
      <w:r w:rsidR="00AC1D1D">
        <w:rPr>
          <w:rFonts w:hint="eastAsia"/>
        </w:rPr>
        <w:t>年5月，欧洲理事会正式通过全球第一部《A</w:t>
      </w:r>
      <w:r w:rsidR="00AC1D1D">
        <w:t>I</w:t>
      </w:r>
      <w:r w:rsidR="00AC1D1D">
        <w:rPr>
          <w:rFonts w:hint="eastAsia"/>
        </w:rPr>
        <w:t>法案》，并在受A</w:t>
      </w:r>
      <w:r w:rsidR="00AC1D1D">
        <w:t>I</w:t>
      </w:r>
      <w:r w:rsidR="00AC1D1D">
        <w:rPr>
          <w:rFonts w:hint="eastAsia"/>
        </w:rPr>
        <w:t>影响</w:t>
      </w:r>
      <w:r w:rsidR="00A71077" w:rsidRPr="00A71077">
        <w:t>领域采取了最全面的方法，</w:t>
      </w:r>
      <w:r w:rsidR="00AC1D1D">
        <w:rPr>
          <w:rFonts w:hint="eastAsia"/>
        </w:rPr>
        <w:t>在相应</w:t>
      </w:r>
      <w:r w:rsidR="00A71077" w:rsidRPr="00A71077">
        <w:t>领域</w:t>
      </w:r>
      <w:r w:rsidR="00AC1D1D">
        <w:rPr>
          <w:rFonts w:hint="eastAsia"/>
        </w:rPr>
        <w:t>制定</w:t>
      </w:r>
      <w:r w:rsidR="00A71077" w:rsidRPr="00A71077">
        <w:t>新的</w:t>
      </w:r>
      <w:r w:rsidR="00AC1D1D">
        <w:rPr>
          <w:rFonts w:hint="eastAsia"/>
        </w:rPr>
        <w:t>法规</w:t>
      </w:r>
      <w:r>
        <w:rPr>
          <w:rFonts w:hint="eastAsia"/>
        </w:rPr>
        <w:t>，比如</w:t>
      </w:r>
      <w:r w:rsidR="00A71077" w:rsidRPr="00A71077">
        <w:t>，</w:t>
      </w:r>
      <w:r w:rsidR="00080928">
        <w:rPr>
          <w:rFonts w:hint="eastAsia"/>
        </w:rPr>
        <w:t>《</w:t>
      </w:r>
      <w:r w:rsidR="00080928" w:rsidRPr="00A71077">
        <w:t>通用数据保护条例</w:t>
      </w:r>
      <w:r w:rsidR="00080928">
        <w:rPr>
          <w:rFonts w:hint="eastAsia"/>
        </w:rPr>
        <w:t>》</w:t>
      </w:r>
      <w:r w:rsidR="007104F0">
        <w:rPr>
          <w:rFonts w:hint="eastAsia"/>
        </w:rPr>
        <w:t>规定了</w:t>
      </w:r>
      <w:r w:rsidR="00080928" w:rsidRPr="00A71077">
        <w:t>解决AI在自动化决策中使用个人数据所带来的挑战的规则，</w:t>
      </w:r>
      <w:r w:rsidR="00080928">
        <w:rPr>
          <w:rFonts w:hint="eastAsia"/>
        </w:rPr>
        <w:t>《</w:t>
      </w:r>
      <w:r w:rsidR="00A71077" w:rsidRPr="00A71077">
        <w:t>数据法案</w:t>
      </w:r>
      <w:r w:rsidR="00080928">
        <w:rPr>
          <w:rFonts w:hint="eastAsia"/>
        </w:rPr>
        <w:t>》</w:t>
      </w:r>
      <w:r w:rsidR="00A71077" w:rsidRPr="00A71077">
        <w:t>规定了所有行业</w:t>
      </w:r>
      <w:r w:rsidR="007104F0">
        <w:rPr>
          <w:rFonts w:hint="eastAsia"/>
        </w:rPr>
        <w:t>对于</w:t>
      </w:r>
      <w:r w:rsidR="00A71077" w:rsidRPr="00A71077">
        <w:t>AI所需数据的公平获取和使用规则</w:t>
      </w:r>
      <w:r w:rsidR="00080928">
        <w:rPr>
          <w:rFonts w:hint="eastAsia"/>
        </w:rPr>
        <w:t>，《</w:t>
      </w:r>
      <w:r w:rsidR="00A71077" w:rsidRPr="00A71077">
        <w:t>数字服务法</w:t>
      </w:r>
      <w:r w:rsidR="00080928">
        <w:rPr>
          <w:rFonts w:hint="eastAsia"/>
        </w:rPr>
        <w:t>案》</w:t>
      </w:r>
      <w:r w:rsidR="00A71077" w:rsidRPr="00A71077">
        <w:t>包括有关AI用于在线内容访问和分发的规定，以及</w:t>
      </w:r>
      <w:r w:rsidR="00080928">
        <w:rPr>
          <w:rFonts w:hint="eastAsia"/>
        </w:rPr>
        <w:t>《</w:t>
      </w:r>
      <w:r w:rsidR="00A71077" w:rsidRPr="00A71077">
        <w:t>网络弹性法</w:t>
      </w:r>
      <w:r w:rsidR="00080928">
        <w:rPr>
          <w:rFonts w:hint="eastAsia"/>
        </w:rPr>
        <w:t>案》则</w:t>
      </w:r>
      <w:r w:rsidR="00A71077" w:rsidRPr="00A71077">
        <w:t>引入了新的保障措施，以保护消费者和企业免受日益复杂的AI驱动网络威胁的侵害。</w:t>
      </w:r>
    </w:p>
    <w:p w:rsidR="00A71077" w:rsidRPr="00080928" w:rsidRDefault="00A71077" w:rsidP="00A71077">
      <w:pPr>
        <w:spacing w:line="360" w:lineRule="auto"/>
        <w:rPr>
          <w:b/>
        </w:rPr>
      </w:pPr>
      <w:r w:rsidRPr="00080928">
        <w:rPr>
          <w:rFonts w:hint="eastAsia"/>
          <w:b/>
        </w:rPr>
        <w:t>趋势</w:t>
      </w:r>
      <w:r w:rsidR="00080928">
        <w:rPr>
          <w:rFonts w:hint="eastAsia"/>
          <w:b/>
        </w:rPr>
        <w:t>五、</w:t>
      </w:r>
      <w:r w:rsidR="004A3260">
        <w:rPr>
          <w:rFonts w:hint="eastAsia"/>
          <w:b/>
        </w:rPr>
        <w:t>利用A</w:t>
      </w:r>
      <w:r w:rsidR="004A3260">
        <w:rPr>
          <w:b/>
        </w:rPr>
        <w:t>I</w:t>
      </w:r>
      <w:proofErr w:type="gramStart"/>
      <w:r w:rsidRPr="00080928">
        <w:rPr>
          <w:b/>
        </w:rPr>
        <w:t>沙盒</w:t>
      </w:r>
      <w:r w:rsidR="00CB58F6">
        <w:rPr>
          <w:rFonts w:hint="eastAsia"/>
          <w:b/>
        </w:rPr>
        <w:t>开展</w:t>
      </w:r>
      <w:proofErr w:type="gramEnd"/>
      <w:r w:rsidR="004A3260">
        <w:rPr>
          <w:rFonts w:hint="eastAsia"/>
          <w:b/>
        </w:rPr>
        <w:t>监管</w:t>
      </w:r>
      <w:r w:rsidRPr="00080928">
        <w:rPr>
          <w:b/>
        </w:rPr>
        <w:t>测试</w:t>
      </w:r>
    </w:p>
    <w:p w:rsidR="00A71077" w:rsidRPr="00A71077" w:rsidRDefault="00CB58F6" w:rsidP="00A71077">
      <w:pPr>
        <w:spacing w:line="360" w:lineRule="auto"/>
      </w:pPr>
      <w:proofErr w:type="gramStart"/>
      <w:r>
        <w:t>沙盒</w:t>
      </w:r>
      <w:r>
        <w:rPr>
          <w:rFonts w:hint="eastAsia"/>
        </w:rPr>
        <w:t>允许</w:t>
      </w:r>
      <w:proofErr w:type="gramEnd"/>
      <w:r w:rsidR="00A71077" w:rsidRPr="00A71077">
        <w:t>在受监管的环境中进行</w:t>
      </w:r>
      <w:r w:rsidR="0018108D" w:rsidRPr="00A71077">
        <w:t>技术创新</w:t>
      </w:r>
      <w:r w:rsidR="00A71077" w:rsidRPr="00A71077">
        <w:t>测试</w:t>
      </w:r>
      <w:r w:rsidR="008636E4">
        <w:rPr>
          <w:rFonts w:hint="eastAsia"/>
        </w:rPr>
        <w:t>，</w:t>
      </w:r>
      <w:r>
        <w:rPr>
          <w:rFonts w:hint="eastAsia"/>
        </w:rPr>
        <w:t>因此</w:t>
      </w:r>
      <w:r w:rsidR="0018108D">
        <w:rPr>
          <w:rFonts w:hint="eastAsia"/>
        </w:rPr>
        <w:t>，A</w:t>
      </w:r>
      <w:r w:rsidR="0018108D">
        <w:t>I</w:t>
      </w:r>
      <w:proofErr w:type="gramStart"/>
      <w:r>
        <w:rPr>
          <w:rFonts w:hint="eastAsia"/>
        </w:rPr>
        <w:t>沙盒可以</w:t>
      </w:r>
      <w:proofErr w:type="gramEnd"/>
      <w:r>
        <w:rPr>
          <w:rFonts w:hint="eastAsia"/>
        </w:rPr>
        <w:t>帮助</w:t>
      </w:r>
      <w:r w:rsidRPr="00A71077">
        <w:t>制定针对性</w:t>
      </w:r>
      <w:r w:rsidR="00D14DCE">
        <w:rPr>
          <w:rFonts w:hint="eastAsia"/>
        </w:rPr>
        <w:t>A</w:t>
      </w:r>
      <w:r w:rsidR="00D14DCE">
        <w:t>I</w:t>
      </w:r>
      <w:r>
        <w:t>法规，</w:t>
      </w:r>
      <w:r>
        <w:rPr>
          <w:rFonts w:hint="eastAsia"/>
        </w:rPr>
        <w:t>推动</w:t>
      </w:r>
      <w:r>
        <w:t>风险投资，</w:t>
      </w:r>
      <w:r>
        <w:rPr>
          <w:rFonts w:hint="eastAsia"/>
        </w:rPr>
        <w:t>促进</w:t>
      </w:r>
      <w:r w:rsidRPr="00A71077">
        <w:t>竞争，并</w:t>
      </w:r>
      <w:r>
        <w:rPr>
          <w:rFonts w:hint="eastAsia"/>
        </w:rPr>
        <w:t>鼓励</w:t>
      </w:r>
      <w:r w:rsidRPr="00A71077">
        <w:t>监管机构与参与公司</w:t>
      </w:r>
      <w:r>
        <w:rPr>
          <w:rFonts w:hint="eastAsia"/>
        </w:rPr>
        <w:t>进行</w:t>
      </w:r>
      <w:r w:rsidRPr="00A71077">
        <w:t>更好沟通。</w:t>
      </w:r>
      <w:r>
        <w:rPr>
          <w:rFonts w:hint="eastAsia"/>
        </w:rPr>
        <w:t>自</w:t>
      </w:r>
      <w:r w:rsidR="00A71077" w:rsidRPr="00A71077">
        <w:t>2014</w:t>
      </w:r>
      <w:r>
        <w:t>年</w:t>
      </w:r>
      <w:r w:rsidR="00EE3C2C" w:rsidRPr="00A71077">
        <w:t>英国金融行为监管局（UK FCA）</w:t>
      </w:r>
      <w:r>
        <w:t>建立</w:t>
      </w:r>
      <w:proofErr w:type="gramStart"/>
      <w:r w:rsidR="00A71077" w:rsidRPr="00A71077">
        <w:t>监管沙盒</w:t>
      </w:r>
      <w:r>
        <w:rPr>
          <w:rFonts w:hint="eastAsia"/>
        </w:rPr>
        <w:t>后</w:t>
      </w:r>
      <w:proofErr w:type="gramEnd"/>
      <w:r w:rsidR="00A71077" w:rsidRPr="00A71077">
        <w:t>，已有约40个司法管辖区</w:t>
      </w:r>
      <w:r w:rsidR="00EE3C2C">
        <w:rPr>
          <w:rFonts w:hint="eastAsia"/>
        </w:rPr>
        <w:t>采用并建立了这一工具</w:t>
      </w:r>
      <w:r w:rsidR="00A71077" w:rsidRPr="00A71077">
        <w:t>。</w:t>
      </w:r>
    </w:p>
    <w:p w:rsidR="00DA2F9C" w:rsidRDefault="00CB58F6" w:rsidP="008C31C6">
      <w:pPr>
        <w:spacing w:line="360" w:lineRule="auto"/>
      </w:pPr>
      <w:r>
        <w:rPr>
          <w:rFonts w:hint="eastAsia"/>
        </w:rPr>
        <w:t>目</w:t>
      </w:r>
      <w:r w:rsidR="00A71077" w:rsidRPr="00A71077">
        <w:rPr>
          <w:rFonts w:hint="eastAsia"/>
        </w:rPr>
        <w:t>前</w:t>
      </w:r>
      <w:r w:rsidR="004A3260">
        <w:rPr>
          <w:rFonts w:hint="eastAsia"/>
        </w:rPr>
        <w:t>U</w:t>
      </w:r>
      <w:r w:rsidR="004A3260">
        <w:t>K FCA</w:t>
      </w:r>
      <w:r w:rsidR="00A71077" w:rsidRPr="00A71077">
        <w:rPr>
          <w:rFonts w:hint="eastAsia"/>
        </w:rPr>
        <w:t>正在测试</w:t>
      </w:r>
      <w:r w:rsidR="00EE3C2C" w:rsidRPr="00A71077">
        <w:rPr>
          <w:rFonts w:hint="eastAsia"/>
        </w:rPr>
        <w:t>金融科技领域</w:t>
      </w:r>
      <w:r w:rsidR="00EE3C2C">
        <w:rPr>
          <w:rFonts w:hint="eastAsia"/>
        </w:rPr>
        <w:t>的</w:t>
      </w:r>
      <w:r w:rsidR="00A71077" w:rsidRPr="00A71077">
        <w:t>AI系统，而英国信息专员办公室（ICO）正在</w:t>
      </w:r>
      <w:r w:rsidR="004A3260">
        <w:rPr>
          <w:rFonts w:hint="eastAsia"/>
        </w:rPr>
        <w:t>对</w:t>
      </w:r>
      <w:r w:rsidR="00A71077" w:rsidRPr="00A71077">
        <w:t>AI</w:t>
      </w:r>
      <w:r w:rsidR="004A3260">
        <w:rPr>
          <w:rFonts w:hint="eastAsia"/>
        </w:rPr>
        <w:t>进行</w:t>
      </w:r>
      <w:r w:rsidR="00A71077" w:rsidRPr="00A71077">
        <w:t>数据隐私</w:t>
      </w:r>
      <w:r w:rsidR="004A3260">
        <w:rPr>
          <w:rFonts w:hint="eastAsia"/>
        </w:rPr>
        <w:t>测试</w:t>
      </w:r>
      <w:r w:rsidR="00A71077" w:rsidRPr="00A71077">
        <w:t>。</w:t>
      </w:r>
      <w:r w:rsidR="0008220D" w:rsidRPr="00A71077">
        <w:rPr>
          <w:rFonts w:hint="eastAsia"/>
        </w:rPr>
        <w:t>在欧盟</w:t>
      </w:r>
      <w:r w:rsidR="008C31C6">
        <w:rPr>
          <w:rFonts w:hint="eastAsia"/>
        </w:rPr>
        <w:t>和</w:t>
      </w:r>
      <w:r w:rsidR="0008220D" w:rsidRPr="00A71077">
        <w:rPr>
          <w:rFonts w:hint="eastAsia"/>
        </w:rPr>
        <w:t>新加坡，监管机构正在使用</w:t>
      </w:r>
      <w:r w:rsidR="0008220D" w:rsidRPr="00A71077">
        <w:t>AI监管</w:t>
      </w:r>
      <w:proofErr w:type="gramStart"/>
      <w:r w:rsidR="0008220D" w:rsidRPr="00A71077">
        <w:t>沙盒解决</w:t>
      </w:r>
      <w:proofErr w:type="gramEnd"/>
      <w:r w:rsidR="0008220D" w:rsidRPr="00A71077">
        <w:t>AI快速发展及其自身对AI技术缺乏经验的双重挑战。</w:t>
      </w:r>
      <w:r w:rsidR="004A3260">
        <w:t>此外，西班牙、瑞典和德国</w:t>
      </w:r>
      <w:r w:rsidR="004A3260">
        <w:rPr>
          <w:rFonts w:hint="eastAsia"/>
        </w:rPr>
        <w:t>也</w:t>
      </w:r>
      <w:r w:rsidR="00A71077" w:rsidRPr="00A71077">
        <w:t>在建立AI沙盒，为欧盟的AI法案</w:t>
      </w:r>
      <w:proofErr w:type="gramStart"/>
      <w:r w:rsidR="00645D11" w:rsidRPr="00A71077">
        <w:t>实施</w:t>
      </w:r>
      <w:r w:rsidR="00A71077" w:rsidRPr="00A71077">
        <w:t>做</w:t>
      </w:r>
      <w:proofErr w:type="gramEnd"/>
      <w:r w:rsidR="00A71077" w:rsidRPr="00A71077">
        <w:t>准备。</w:t>
      </w:r>
    </w:p>
    <w:p w:rsidR="008C31C6" w:rsidRPr="00F35387" w:rsidRDefault="008C31C6" w:rsidP="008C31C6">
      <w:pPr>
        <w:spacing w:line="360" w:lineRule="auto"/>
        <w:rPr>
          <w:b/>
        </w:rPr>
      </w:pPr>
      <w:r w:rsidRPr="00F35387">
        <w:rPr>
          <w:rFonts w:hint="eastAsia"/>
          <w:b/>
        </w:rPr>
        <w:t>趋势六、</w:t>
      </w:r>
      <w:r w:rsidR="00EE3C2C">
        <w:rPr>
          <w:rFonts w:hint="eastAsia"/>
          <w:b/>
        </w:rPr>
        <w:t>A</w:t>
      </w:r>
      <w:r w:rsidR="00EE3C2C">
        <w:rPr>
          <w:b/>
        </w:rPr>
        <w:t>I</w:t>
      </w:r>
      <w:r w:rsidR="00EE3C2C">
        <w:rPr>
          <w:rFonts w:hint="eastAsia"/>
          <w:b/>
        </w:rPr>
        <w:t>治理</w:t>
      </w:r>
      <w:r w:rsidR="008636E4">
        <w:rPr>
          <w:rFonts w:hint="eastAsia"/>
          <w:b/>
        </w:rPr>
        <w:t>的</w:t>
      </w:r>
      <w:r w:rsidR="00EE3C2C">
        <w:rPr>
          <w:rFonts w:hint="eastAsia"/>
          <w:b/>
        </w:rPr>
        <w:t>全球</w:t>
      </w:r>
      <w:r w:rsidRPr="00F35387">
        <w:rPr>
          <w:b/>
        </w:rPr>
        <w:t>合作势头日益增强</w:t>
      </w:r>
    </w:p>
    <w:p w:rsidR="008C31C6" w:rsidRDefault="008C31C6" w:rsidP="00EE3C2C">
      <w:pPr>
        <w:spacing w:line="360" w:lineRule="auto"/>
      </w:pPr>
      <w:r w:rsidRPr="008C31C6">
        <w:t>2023年全年，</w:t>
      </w:r>
      <w:r w:rsidR="00EF24E4" w:rsidRPr="008C31C6">
        <w:t>伴随着</w:t>
      </w:r>
      <w:r w:rsidRPr="008C31C6">
        <w:t>公众对生成</w:t>
      </w:r>
      <w:r w:rsidR="00EF24E4">
        <w:rPr>
          <w:rFonts w:hint="eastAsia"/>
        </w:rPr>
        <w:t>式</w:t>
      </w:r>
      <w:r w:rsidRPr="008C31C6">
        <w:t>AI系统开发和发布的关注不断</w:t>
      </w:r>
      <w:r w:rsidR="00EE3C2C">
        <w:rPr>
          <w:rFonts w:hint="eastAsia"/>
        </w:rPr>
        <w:t>升温</w:t>
      </w:r>
      <w:r w:rsidRPr="008C31C6">
        <w:t>，建立</w:t>
      </w:r>
      <w:r w:rsidR="00EF24E4" w:rsidRPr="008C31C6">
        <w:t>全球</w:t>
      </w:r>
      <w:r w:rsidRPr="008C31C6">
        <w:t>AI</w:t>
      </w:r>
      <w:r w:rsidR="008636E4" w:rsidRPr="008C31C6">
        <w:t>共同</w:t>
      </w:r>
      <w:r w:rsidRPr="008C31C6">
        <w:t>治理和监管基础的</w:t>
      </w:r>
      <w:r w:rsidR="00EF24E4">
        <w:rPr>
          <w:rFonts w:hint="eastAsia"/>
        </w:rPr>
        <w:t>共识也</w:t>
      </w:r>
      <w:r w:rsidRPr="008C31C6">
        <w:t>日益增强。在</w:t>
      </w:r>
      <w:r w:rsidR="00EF24E4">
        <w:rPr>
          <w:rFonts w:hint="eastAsia"/>
        </w:rPr>
        <w:t>O</w:t>
      </w:r>
      <w:r w:rsidR="00EF24E4">
        <w:t>ECD</w:t>
      </w:r>
      <w:r w:rsidR="00EF24E4">
        <w:rPr>
          <w:rFonts w:hint="eastAsia"/>
        </w:rPr>
        <w:t>的</w:t>
      </w:r>
      <w:r w:rsidRPr="008C31C6">
        <w:t>AI治理工作组、欧洲委员会AI委员会、全球AI伙伴关系和联合国机构的各种倡议基础上，日本G7主席国发起了“广岛生成</w:t>
      </w:r>
      <w:r w:rsidR="00EF24E4">
        <w:rPr>
          <w:rFonts w:hint="eastAsia"/>
        </w:rPr>
        <w:t>式</w:t>
      </w:r>
      <w:r w:rsidRPr="008C31C6">
        <w:t>AI进程”</w:t>
      </w:r>
      <w:r w:rsidR="00EE3C2C">
        <w:t>，</w:t>
      </w:r>
      <w:r w:rsidR="00EE3C2C" w:rsidRPr="00EE3C2C">
        <w:t xml:space="preserve"> </w:t>
      </w:r>
      <w:r w:rsidR="00FF1EE0">
        <w:t>发布</w:t>
      </w:r>
      <w:r w:rsidR="00EE3C2C" w:rsidRPr="008C31C6">
        <w:t>关于</w:t>
      </w:r>
      <w:r w:rsidR="00EE3C2C">
        <w:rPr>
          <w:rFonts w:hint="eastAsia"/>
        </w:rPr>
        <w:t>A</w:t>
      </w:r>
      <w:r w:rsidR="00EE3C2C">
        <w:t>I</w:t>
      </w:r>
      <w:r w:rsidR="00EE3C2C" w:rsidRPr="008C31C6">
        <w:rPr>
          <w:rFonts w:hint="eastAsia"/>
        </w:rPr>
        <w:t>国际指导原则和</w:t>
      </w:r>
      <w:r w:rsidR="00EE3C2C" w:rsidRPr="008C31C6">
        <w:t>AI</w:t>
      </w:r>
      <w:r w:rsidR="00EE3C2C">
        <w:t>开发人员的行为准则</w:t>
      </w:r>
      <w:r w:rsidR="00EE3C2C">
        <w:rPr>
          <w:rFonts w:hint="eastAsia"/>
        </w:rPr>
        <w:t>；</w:t>
      </w:r>
      <w:r w:rsidR="00EE3C2C">
        <w:t>英国</w:t>
      </w:r>
      <w:r w:rsidR="00D41BE8">
        <w:rPr>
          <w:rFonts w:hint="eastAsia"/>
        </w:rPr>
        <w:t>召集</w:t>
      </w:r>
      <w:r w:rsidR="00EE3C2C" w:rsidRPr="008C31C6">
        <w:t>包括中国</w:t>
      </w:r>
      <w:r w:rsidR="008636E4">
        <w:rPr>
          <w:rFonts w:hint="eastAsia"/>
        </w:rPr>
        <w:t>、</w:t>
      </w:r>
      <w:r w:rsidR="008636E4" w:rsidRPr="008C31C6">
        <w:t>美国</w:t>
      </w:r>
      <w:r w:rsidR="00EE3C2C" w:rsidRPr="008C31C6">
        <w:t>和非洲、中东、亚洲和欧盟在内的28个国家</w:t>
      </w:r>
      <w:r w:rsidR="00EE3C2C">
        <w:rPr>
          <w:rFonts w:hint="eastAsia"/>
        </w:rPr>
        <w:t>，</w:t>
      </w:r>
      <w:r w:rsidR="00EE3C2C">
        <w:t>组织了</w:t>
      </w:r>
      <w:r w:rsidRPr="008C31C6">
        <w:t>全球AI安全峰会，</w:t>
      </w:r>
      <w:r w:rsidR="00EE3C2C">
        <w:rPr>
          <w:rFonts w:hint="eastAsia"/>
        </w:rPr>
        <w:t>发布</w:t>
      </w:r>
      <w:r w:rsidR="00645D11">
        <w:rPr>
          <w:rFonts w:hint="eastAsia"/>
        </w:rPr>
        <w:t>《</w:t>
      </w:r>
      <w:r w:rsidR="00A82DAC">
        <w:rPr>
          <w:rFonts w:hint="eastAsia"/>
        </w:rPr>
        <w:t>布莱切利</w:t>
      </w:r>
      <w:r w:rsidRPr="008C31C6">
        <w:t>AI安全宣言</w:t>
      </w:r>
      <w:r w:rsidR="00645D11">
        <w:rPr>
          <w:rFonts w:hint="eastAsia"/>
        </w:rPr>
        <w:t>》</w:t>
      </w:r>
      <w:r w:rsidRPr="008C31C6">
        <w:t>，</w:t>
      </w:r>
      <w:r w:rsidR="00FF1EE0">
        <w:rPr>
          <w:rFonts w:hint="eastAsia"/>
        </w:rPr>
        <w:t>提出</w:t>
      </w:r>
      <w:r w:rsidRPr="008C31C6">
        <w:t>“迫切需要通过新的全球共同努力</w:t>
      </w:r>
      <w:r w:rsidR="00EF24E4">
        <w:rPr>
          <w:rFonts w:hint="eastAsia"/>
        </w:rPr>
        <w:t>，</w:t>
      </w:r>
      <w:r w:rsidRPr="008C31C6">
        <w:t>理解和集体管理潜在风险，以确保AI以安全、负责任的方式开发和部署，造福全球社区”。</w:t>
      </w:r>
      <w:r w:rsidRPr="008C31C6">
        <w:rPr>
          <w:rFonts w:hint="eastAsia"/>
        </w:rPr>
        <w:t>这些倡议</w:t>
      </w:r>
      <w:r w:rsidR="00FF1EE0">
        <w:rPr>
          <w:rFonts w:hint="eastAsia"/>
        </w:rPr>
        <w:t>要求</w:t>
      </w:r>
      <w:r w:rsidR="00EF24E4" w:rsidRPr="008C31C6">
        <w:t>全球</w:t>
      </w:r>
      <w:r w:rsidR="00EE3C2C">
        <w:rPr>
          <w:rFonts w:hint="eastAsia"/>
        </w:rPr>
        <w:t>各国共同</w:t>
      </w:r>
      <w:r w:rsidR="00EF24E4">
        <w:rPr>
          <w:rFonts w:hint="eastAsia"/>
        </w:rPr>
        <w:t>面对</w:t>
      </w:r>
      <w:r w:rsidR="00EE3C2C" w:rsidRPr="008C31C6">
        <w:t>AI安全、伦理和治理</w:t>
      </w:r>
      <w:r w:rsidR="00EE3C2C">
        <w:rPr>
          <w:rFonts w:hint="eastAsia"/>
        </w:rPr>
        <w:t>等复杂</w:t>
      </w:r>
      <w:r w:rsidR="00EE3C2C" w:rsidRPr="008C31C6">
        <w:t>挑战</w:t>
      </w:r>
      <w:r w:rsidR="00EE3C2C">
        <w:rPr>
          <w:rFonts w:hint="eastAsia"/>
        </w:rPr>
        <w:t>，</w:t>
      </w:r>
      <w:r w:rsidRPr="008C31C6">
        <w:rPr>
          <w:rFonts w:hint="eastAsia"/>
        </w:rPr>
        <w:t>通过协调国际响应和</w:t>
      </w:r>
      <w:r w:rsidR="00687D38">
        <w:rPr>
          <w:rFonts w:hint="eastAsia"/>
        </w:rPr>
        <w:t>保障措施机制</w:t>
      </w:r>
      <w:r w:rsidRPr="008C31C6">
        <w:rPr>
          <w:rFonts w:hint="eastAsia"/>
        </w:rPr>
        <w:t>，促进</w:t>
      </w:r>
      <w:r w:rsidRPr="008C31C6">
        <w:t>AI治理的全球合作。</w:t>
      </w:r>
    </w:p>
    <w:p w:rsidR="00687D38" w:rsidRPr="00687D38" w:rsidRDefault="00687D38" w:rsidP="008C31C6">
      <w:pPr>
        <w:spacing w:line="360" w:lineRule="auto"/>
        <w:rPr>
          <w:b/>
        </w:rPr>
      </w:pPr>
      <w:r w:rsidRPr="00687D38">
        <w:rPr>
          <w:rFonts w:hint="eastAsia"/>
          <w:b/>
        </w:rPr>
        <w:t>二、对</w:t>
      </w:r>
      <w:r>
        <w:rPr>
          <w:rFonts w:hint="eastAsia"/>
          <w:b/>
        </w:rPr>
        <w:t>A</w:t>
      </w:r>
      <w:r>
        <w:rPr>
          <w:b/>
        </w:rPr>
        <w:t>I</w:t>
      </w:r>
      <w:r>
        <w:rPr>
          <w:rFonts w:hint="eastAsia"/>
          <w:b/>
        </w:rPr>
        <w:t>政策制定</w:t>
      </w:r>
      <w:r w:rsidRPr="00687D38">
        <w:rPr>
          <w:rFonts w:hint="eastAsia"/>
          <w:b/>
        </w:rPr>
        <w:t>的启示</w:t>
      </w:r>
    </w:p>
    <w:p w:rsidR="003A0E5E" w:rsidRPr="00D8416D" w:rsidRDefault="00687D38" w:rsidP="003A0E5E">
      <w:pPr>
        <w:spacing w:line="360" w:lineRule="auto"/>
        <w:rPr>
          <w:b/>
        </w:rPr>
      </w:pPr>
      <w:r w:rsidRPr="00356B27">
        <w:rPr>
          <w:b/>
        </w:rPr>
        <w:t>1</w:t>
      </w:r>
      <w:r w:rsidRPr="00356B27">
        <w:rPr>
          <w:rFonts w:hint="eastAsia"/>
          <w:b/>
        </w:rPr>
        <w:t>、</w:t>
      </w:r>
      <w:r w:rsidR="003A0E5E">
        <w:rPr>
          <w:rFonts w:hint="eastAsia"/>
          <w:b/>
        </w:rPr>
        <w:t>全面</w:t>
      </w:r>
      <w:r w:rsidR="003A0E5E" w:rsidRPr="00D8416D">
        <w:rPr>
          <w:rFonts w:hint="eastAsia"/>
          <w:b/>
        </w:rPr>
        <w:t>认识A</w:t>
      </w:r>
      <w:r w:rsidR="003A0E5E" w:rsidRPr="00D8416D">
        <w:rPr>
          <w:b/>
        </w:rPr>
        <w:t>I</w:t>
      </w:r>
      <w:r w:rsidR="003A0E5E" w:rsidRPr="00D8416D">
        <w:rPr>
          <w:rFonts w:hint="eastAsia"/>
          <w:b/>
        </w:rPr>
        <w:t>的复杂性</w:t>
      </w:r>
    </w:p>
    <w:p w:rsidR="003A0E5E" w:rsidRDefault="003A0E5E" w:rsidP="003A0E5E">
      <w:pPr>
        <w:spacing w:line="360" w:lineRule="auto"/>
      </w:pPr>
      <w:r>
        <w:rPr>
          <w:rFonts w:hint="eastAsia"/>
        </w:rPr>
        <w:t>应确保</w:t>
      </w:r>
      <w:r w:rsidR="00D10793">
        <w:rPr>
          <w:rFonts w:hint="eastAsia"/>
        </w:rPr>
        <w:t>基于</w:t>
      </w:r>
      <w:r>
        <w:rPr>
          <w:rFonts w:hint="eastAsia"/>
        </w:rPr>
        <w:t>足够的专业知识</w:t>
      </w:r>
      <w:r w:rsidR="00D10793">
        <w:rPr>
          <w:rFonts w:hint="eastAsia"/>
        </w:rPr>
        <w:t>制定A</w:t>
      </w:r>
      <w:r w:rsidR="00D10793">
        <w:t>I</w:t>
      </w:r>
      <w:r w:rsidR="00D10793">
        <w:rPr>
          <w:rFonts w:hint="eastAsia"/>
        </w:rPr>
        <w:t>政策</w:t>
      </w:r>
      <w:r>
        <w:rPr>
          <w:rFonts w:hint="eastAsia"/>
        </w:rPr>
        <w:t>，并确保</w:t>
      </w:r>
      <w:r>
        <w:t>受监管实体拥有足够的专业知识有效实施</w:t>
      </w:r>
      <w:r>
        <w:rPr>
          <w:rFonts w:hint="eastAsia"/>
        </w:rPr>
        <w:t>其</w:t>
      </w:r>
      <w:r w:rsidRPr="00687D38">
        <w:t>政策。确定并获取此类专业知识</w:t>
      </w:r>
      <w:r>
        <w:t>需要</w:t>
      </w:r>
      <w:r w:rsidR="00FF1EE0">
        <w:rPr>
          <w:rFonts w:hint="eastAsia"/>
        </w:rPr>
        <w:t>一定</w:t>
      </w:r>
      <w:r>
        <w:t>时间，</w:t>
      </w:r>
      <w:r>
        <w:rPr>
          <w:rFonts w:hint="eastAsia"/>
        </w:rPr>
        <w:t>还</w:t>
      </w:r>
      <w:r w:rsidRPr="00687D38">
        <w:t>涉及</w:t>
      </w:r>
      <w:r>
        <w:rPr>
          <w:rFonts w:hint="eastAsia"/>
        </w:rPr>
        <w:t>到相关</w:t>
      </w:r>
      <w:r>
        <w:t>指导、培训、流程、治理</w:t>
      </w:r>
      <w:r>
        <w:rPr>
          <w:rFonts w:hint="eastAsia"/>
        </w:rPr>
        <w:t>、</w:t>
      </w:r>
      <w:r w:rsidRPr="00687D38">
        <w:t>监督，</w:t>
      </w:r>
      <w:r>
        <w:rPr>
          <w:rFonts w:hint="eastAsia"/>
        </w:rPr>
        <w:t>以及相应</w:t>
      </w:r>
      <w:r w:rsidRPr="00687D38">
        <w:t>执行</w:t>
      </w:r>
      <w:r w:rsidR="0089552F">
        <w:rPr>
          <w:rFonts w:hint="eastAsia"/>
        </w:rPr>
        <w:t>。</w:t>
      </w:r>
      <w:r>
        <w:rPr>
          <w:rFonts w:hint="eastAsia"/>
        </w:rPr>
        <w:t>政府需</w:t>
      </w:r>
      <w:r w:rsidR="0089552F">
        <w:rPr>
          <w:rFonts w:hint="eastAsia"/>
        </w:rPr>
        <w:t>对全民A</w:t>
      </w:r>
      <w:r w:rsidR="0089552F">
        <w:t>I</w:t>
      </w:r>
      <w:r w:rsidR="0089552F">
        <w:rPr>
          <w:rFonts w:hint="eastAsia"/>
        </w:rPr>
        <w:t>素养</w:t>
      </w:r>
      <w:r w:rsidR="00D10793">
        <w:rPr>
          <w:rFonts w:hint="eastAsia"/>
        </w:rPr>
        <w:t>进行长远</w:t>
      </w:r>
      <w:r>
        <w:rPr>
          <w:rFonts w:hint="eastAsia"/>
        </w:rPr>
        <w:t>规划</w:t>
      </w:r>
      <w:r w:rsidR="00D10793">
        <w:rPr>
          <w:rFonts w:hint="eastAsia"/>
        </w:rPr>
        <w:t>，并对</w:t>
      </w:r>
      <w:r w:rsidR="00FF1EE0">
        <w:rPr>
          <w:rFonts w:hint="eastAsia"/>
        </w:rPr>
        <w:t>相应</w:t>
      </w:r>
      <w:r>
        <w:rPr>
          <w:rFonts w:hint="eastAsia"/>
        </w:rPr>
        <w:t>投入</w:t>
      </w:r>
      <w:r w:rsidR="00D10793">
        <w:rPr>
          <w:rFonts w:hint="eastAsia"/>
        </w:rPr>
        <w:t>做好</w:t>
      </w:r>
      <w:r w:rsidR="0089552F">
        <w:rPr>
          <w:rFonts w:hint="eastAsia"/>
        </w:rPr>
        <w:t>充分的</w:t>
      </w:r>
      <w:r>
        <w:rPr>
          <w:rFonts w:hint="eastAsia"/>
        </w:rPr>
        <w:t>准备</w:t>
      </w:r>
      <w:r w:rsidR="004B5A4B">
        <w:rPr>
          <w:rFonts w:hint="eastAsia"/>
        </w:rPr>
        <w:t>，比如新加坡国会议员动议补贴4</w:t>
      </w:r>
      <w:r w:rsidR="004B5A4B">
        <w:t>0</w:t>
      </w:r>
      <w:r w:rsidR="004B5A4B">
        <w:rPr>
          <w:rFonts w:hint="eastAsia"/>
        </w:rPr>
        <w:t>岁以上新加坡人重新进课堂学习A</w:t>
      </w:r>
      <w:r w:rsidR="004B5A4B">
        <w:t>I</w:t>
      </w:r>
      <w:bookmarkStart w:id="0" w:name="_GoBack"/>
      <w:bookmarkEnd w:id="0"/>
      <w:r w:rsidR="004B5A4B">
        <w:rPr>
          <w:rFonts w:hint="eastAsia"/>
        </w:rPr>
        <w:t>。</w:t>
      </w:r>
    </w:p>
    <w:p w:rsidR="003A0E5E" w:rsidRPr="00583B1B" w:rsidRDefault="00356B27" w:rsidP="003A0E5E">
      <w:pPr>
        <w:spacing w:line="360" w:lineRule="auto"/>
        <w:rPr>
          <w:rFonts w:hint="eastAsia"/>
          <w:b/>
        </w:rPr>
      </w:pPr>
      <w:r w:rsidRPr="00D8416D">
        <w:rPr>
          <w:rFonts w:hint="eastAsia"/>
          <w:b/>
        </w:rPr>
        <w:t>2、</w:t>
      </w:r>
      <w:r w:rsidR="00656EEB">
        <w:rPr>
          <w:rFonts w:hint="eastAsia"/>
          <w:b/>
        </w:rPr>
        <w:t>明确</w:t>
      </w:r>
      <w:r w:rsidR="0026143B">
        <w:rPr>
          <w:rFonts w:hint="eastAsia"/>
          <w:b/>
        </w:rPr>
        <w:t>A</w:t>
      </w:r>
      <w:r w:rsidR="0026143B">
        <w:rPr>
          <w:b/>
        </w:rPr>
        <w:t>I</w:t>
      </w:r>
      <w:r w:rsidR="003A0E5E" w:rsidRPr="00583B1B">
        <w:rPr>
          <w:rFonts w:hint="eastAsia"/>
          <w:b/>
        </w:rPr>
        <w:t>法规</w:t>
      </w:r>
      <w:r w:rsidR="003A0E5E">
        <w:rPr>
          <w:rFonts w:hint="eastAsia"/>
          <w:b/>
        </w:rPr>
        <w:t>制定的确定性</w:t>
      </w:r>
    </w:p>
    <w:p w:rsidR="00687D38" w:rsidRDefault="003A0E5E" w:rsidP="003A0E5E">
      <w:pPr>
        <w:spacing w:line="360" w:lineRule="auto"/>
      </w:pPr>
      <w:r w:rsidRPr="00687D38">
        <w:t>制定AI法规时，需要</w:t>
      </w:r>
      <w:r w:rsidR="00783375">
        <w:rPr>
          <w:rFonts w:hint="eastAsia"/>
        </w:rPr>
        <w:t>区别A</w:t>
      </w:r>
      <w:r w:rsidR="00783375">
        <w:t>I</w:t>
      </w:r>
      <w:r w:rsidR="00783375">
        <w:rPr>
          <w:rFonts w:hint="eastAsia"/>
        </w:rPr>
        <w:t>和A</w:t>
      </w:r>
      <w:r w:rsidR="00783375">
        <w:t>I</w:t>
      </w:r>
      <w:r w:rsidR="00783375">
        <w:rPr>
          <w:rFonts w:hint="eastAsia"/>
        </w:rPr>
        <w:t>系统，</w:t>
      </w:r>
      <w:r>
        <w:rPr>
          <w:rFonts w:hint="eastAsia"/>
        </w:rPr>
        <w:t>明确</w:t>
      </w:r>
      <w:r w:rsidRPr="00687D38">
        <w:t>规则制定的意图是监管</w:t>
      </w:r>
      <w:r w:rsidR="00783375">
        <w:rPr>
          <w:rFonts w:hint="eastAsia"/>
        </w:rPr>
        <w:t>A</w:t>
      </w:r>
      <w:r w:rsidR="00783375">
        <w:t>I</w:t>
      </w:r>
      <w:r w:rsidRPr="00687D38">
        <w:t>技术本身带来的风险（例如，自然语言处理或面部识别等特性）还是AI技术的使用方式（例如，AI在招聘流程或监控中的应用）</w:t>
      </w:r>
      <w:r w:rsidR="00783375">
        <w:rPr>
          <w:rFonts w:hint="eastAsia"/>
        </w:rPr>
        <w:t>带来的风险</w:t>
      </w:r>
      <w:r w:rsidRPr="00687D38">
        <w:t>。对于</w:t>
      </w:r>
      <w:r>
        <w:rPr>
          <w:rFonts w:hint="eastAsia"/>
        </w:rPr>
        <w:t>企业</w:t>
      </w:r>
      <w:r w:rsidRPr="00687D38">
        <w:t>来说，</w:t>
      </w:r>
      <w:r>
        <w:rPr>
          <w:rFonts w:hint="eastAsia"/>
        </w:rPr>
        <w:t>法规的确定</w:t>
      </w:r>
      <w:r w:rsidR="00FF1EE0">
        <w:t>性至关重要</w:t>
      </w:r>
      <w:r w:rsidR="00FF1EE0">
        <w:rPr>
          <w:rFonts w:hint="eastAsia"/>
        </w:rPr>
        <w:t>。</w:t>
      </w:r>
      <w:r w:rsidRPr="00687D38">
        <w:t>知道哪些AI</w:t>
      </w:r>
      <w:r>
        <w:t>系统属于</w:t>
      </w:r>
      <w:r>
        <w:rPr>
          <w:rFonts w:hint="eastAsia"/>
        </w:rPr>
        <w:t>监管</w:t>
      </w:r>
      <w:r w:rsidRPr="00687D38">
        <w:t>的范围，以及内部风险管理流程重点</w:t>
      </w:r>
      <w:r>
        <w:rPr>
          <w:rFonts w:hint="eastAsia"/>
        </w:rPr>
        <w:t>在</w:t>
      </w:r>
      <w:r w:rsidRPr="00687D38">
        <w:t>哪里</w:t>
      </w:r>
      <w:r>
        <w:rPr>
          <w:rFonts w:hint="eastAsia"/>
        </w:rPr>
        <w:t>，有助于</w:t>
      </w:r>
      <w:r w:rsidRPr="00687D38">
        <w:t>提高</w:t>
      </w:r>
      <w:r>
        <w:rPr>
          <w:rFonts w:hint="eastAsia"/>
        </w:rPr>
        <w:t>企业</w:t>
      </w:r>
      <w:r w:rsidRPr="00687D38">
        <w:t>遵守AI规则</w:t>
      </w:r>
      <w:r>
        <w:rPr>
          <w:rFonts w:hint="eastAsia"/>
        </w:rPr>
        <w:t>并</w:t>
      </w:r>
      <w:r w:rsidRPr="00687D38">
        <w:t>满足监管期望的能力。</w:t>
      </w:r>
    </w:p>
    <w:p w:rsidR="007374B7" w:rsidRPr="00356B27" w:rsidRDefault="00A82DAC" w:rsidP="007374B7">
      <w:pPr>
        <w:spacing w:line="360" w:lineRule="auto"/>
        <w:rPr>
          <w:b/>
        </w:rPr>
      </w:pPr>
      <w:r w:rsidRPr="00583B1B">
        <w:rPr>
          <w:rFonts w:hint="eastAsia"/>
          <w:b/>
        </w:rPr>
        <w:t>3、</w:t>
      </w:r>
      <w:r w:rsidR="007374B7" w:rsidRPr="00356B27">
        <w:rPr>
          <w:rFonts w:hint="eastAsia"/>
          <w:b/>
        </w:rPr>
        <w:t>理解全球法规互操作的重要性</w:t>
      </w:r>
    </w:p>
    <w:p w:rsidR="007374B7" w:rsidRDefault="007374B7" w:rsidP="007374B7">
      <w:pPr>
        <w:spacing w:line="360" w:lineRule="auto"/>
      </w:pPr>
      <w:r>
        <w:rPr>
          <w:rFonts w:hint="eastAsia"/>
        </w:rPr>
        <w:t>全球A</w:t>
      </w:r>
      <w:r>
        <w:t>I</w:t>
      </w:r>
      <w:r>
        <w:rPr>
          <w:rFonts w:hint="eastAsia"/>
        </w:rPr>
        <w:t>治理合作，有赖于全球A</w:t>
      </w:r>
      <w:r>
        <w:t>I</w:t>
      </w:r>
      <w:r>
        <w:rPr>
          <w:rFonts w:hint="eastAsia"/>
        </w:rPr>
        <w:t>法规的互操作性：一方面，互操作性</w:t>
      </w:r>
      <w:r w:rsidRPr="00687D38">
        <w:rPr>
          <w:rFonts w:hint="eastAsia"/>
        </w:rPr>
        <w:t>确保</w:t>
      </w:r>
      <w:r>
        <w:rPr>
          <w:rFonts w:hint="eastAsia"/>
        </w:rPr>
        <w:t>各国法规具备一致的可比较的有效规则基础，可减少监管套利的风险；另外一方面，互操作性可</w:t>
      </w:r>
      <w:r w:rsidRPr="00687D38">
        <w:rPr>
          <w:rFonts w:hint="eastAsia"/>
        </w:rPr>
        <w:t>为全球运营的</w:t>
      </w:r>
      <w:r w:rsidRPr="00687D38">
        <w:t>AI服务的消费者提供</w:t>
      </w:r>
      <w:r>
        <w:rPr>
          <w:rFonts w:hint="eastAsia"/>
        </w:rPr>
        <w:t>通用</w:t>
      </w:r>
      <w:r w:rsidRPr="00687D38">
        <w:t>保护，</w:t>
      </w:r>
      <w:r>
        <w:rPr>
          <w:rFonts w:hint="eastAsia"/>
        </w:rPr>
        <w:t>避免</w:t>
      </w:r>
      <w:r>
        <w:t>受</w:t>
      </w:r>
      <w:r>
        <w:rPr>
          <w:rFonts w:hint="eastAsia"/>
        </w:rPr>
        <w:t>到</w:t>
      </w:r>
      <w:r>
        <w:t>AI伤害</w:t>
      </w:r>
      <w:r>
        <w:rPr>
          <w:rFonts w:hint="eastAsia"/>
        </w:rPr>
        <w:t>。</w:t>
      </w:r>
      <w:r w:rsidR="00FA35BA">
        <w:rPr>
          <w:rFonts w:hint="eastAsia"/>
        </w:rPr>
        <w:t>除此之外</w:t>
      </w:r>
      <w:r>
        <w:rPr>
          <w:rFonts w:hint="eastAsia"/>
        </w:rPr>
        <w:t>，法规互操作性还可以大大降低A</w:t>
      </w:r>
      <w:r>
        <w:t>I</w:t>
      </w:r>
      <w:r>
        <w:rPr>
          <w:rFonts w:hint="eastAsia"/>
        </w:rPr>
        <w:t>公司技术研发、应用服务提供和运营的</w:t>
      </w:r>
      <w:r w:rsidR="00BD14E6">
        <w:rPr>
          <w:rFonts w:hint="eastAsia"/>
        </w:rPr>
        <w:t>相应</w:t>
      </w:r>
      <w:r>
        <w:rPr>
          <w:rFonts w:hint="eastAsia"/>
        </w:rPr>
        <w:t>成本。</w:t>
      </w:r>
    </w:p>
    <w:p w:rsidR="0026143B" w:rsidRPr="00583B1B" w:rsidRDefault="007374B7" w:rsidP="0026143B">
      <w:pPr>
        <w:spacing w:line="360" w:lineRule="auto"/>
        <w:rPr>
          <w:rFonts w:hint="eastAsia"/>
          <w:b/>
        </w:rPr>
      </w:pPr>
      <w:r>
        <w:rPr>
          <w:rFonts w:hint="eastAsia"/>
          <w:b/>
        </w:rPr>
        <w:t>4、</w:t>
      </w:r>
      <w:r w:rsidR="0026143B" w:rsidRPr="00583B1B">
        <w:rPr>
          <w:rFonts w:hint="eastAsia"/>
          <w:b/>
        </w:rPr>
        <w:t>将第三</w:t>
      </w:r>
      <w:proofErr w:type="gramStart"/>
      <w:r w:rsidR="0026143B" w:rsidRPr="00583B1B">
        <w:rPr>
          <w:rFonts w:hint="eastAsia"/>
          <w:b/>
        </w:rPr>
        <w:t>方</w:t>
      </w:r>
      <w:r w:rsidR="0026143B">
        <w:rPr>
          <w:rFonts w:hint="eastAsia"/>
          <w:b/>
        </w:rPr>
        <w:t>供应</w:t>
      </w:r>
      <w:proofErr w:type="gramEnd"/>
      <w:r w:rsidR="0026143B">
        <w:rPr>
          <w:rFonts w:hint="eastAsia"/>
          <w:b/>
        </w:rPr>
        <w:t>的</w:t>
      </w:r>
      <w:r w:rsidR="0026143B" w:rsidRPr="00583B1B">
        <w:rPr>
          <w:rFonts w:hint="eastAsia"/>
          <w:b/>
        </w:rPr>
        <w:t>A</w:t>
      </w:r>
      <w:r w:rsidR="0026143B" w:rsidRPr="00583B1B">
        <w:rPr>
          <w:b/>
        </w:rPr>
        <w:t>I</w:t>
      </w:r>
      <w:r w:rsidR="0026143B" w:rsidRPr="00583B1B">
        <w:rPr>
          <w:rFonts w:hint="eastAsia"/>
          <w:b/>
        </w:rPr>
        <w:t>纳入风险管理</w:t>
      </w:r>
    </w:p>
    <w:p w:rsidR="000B0490" w:rsidRDefault="0026143B" w:rsidP="008C31C6">
      <w:pPr>
        <w:spacing w:line="360" w:lineRule="auto"/>
      </w:pPr>
      <w:r w:rsidRPr="00687D38">
        <w:t>由于许多公司依赖第三</w:t>
      </w:r>
      <w:proofErr w:type="gramStart"/>
      <w:r w:rsidRPr="00687D38">
        <w:t>方供应</w:t>
      </w:r>
      <w:proofErr w:type="gramEnd"/>
      <w:r>
        <w:rPr>
          <w:rFonts w:hint="eastAsia"/>
        </w:rPr>
        <w:t>的</w:t>
      </w:r>
      <w:r w:rsidRPr="00687D38">
        <w:t>AI，政策制定者需要</w:t>
      </w:r>
      <w:r>
        <w:rPr>
          <w:rFonts w:hint="eastAsia"/>
        </w:rPr>
        <w:t>将第三方A</w:t>
      </w:r>
      <w:r>
        <w:t>I</w:t>
      </w:r>
      <w:r>
        <w:rPr>
          <w:rFonts w:hint="eastAsia"/>
        </w:rPr>
        <w:t>纳入</w:t>
      </w:r>
      <w:r w:rsidRPr="00687D38">
        <w:t>风险管理和合</w:t>
      </w:r>
      <w:proofErr w:type="gramStart"/>
      <w:r w:rsidRPr="00687D38">
        <w:t>规</w:t>
      </w:r>
      <w:proofErr w:type="gramEnd"/>
      <w:r w:rsidRPr="00687D38">
        <w:t>要求。如欧盟</w:t>
      </w:r>
      <w:r w:rsidR="009F54EB">
        <w:rPr>
          <w:rFonts w:hint="eastAsia"/>
        </w:rPr>
        <w:t>的《</w:t>
      </w:r>
      <w:r w:rsidRPr="00687D38">
        <w:t>AI法案</w:t>
      </w:r>
      <w:r w:rsidR="009F54EB">
        <w:rPr>
          <w:rFonts w:hint="eastAsia"/>
        </w:rPr>
        <w:t>》</w:t>
      </w:r>
      <w:r w:rsidRPr="00687D38">
        <w:t>包括跨组织的AI供应链</w:t>
      </w:r>
      <w:r>
        <w:rPr>
          <w:rFonts w:hint="eastAsia"/>
        </w:rPr>
        <w:t>规定</w:t>
      </w:r>
      <w:r w:rsidRPr="00687D38">
        <w:t>，为AI系统的提供者、分销</w:t>
      </w:r>
      <w:r>
        <w:t>商、进口商和用户</w:t>
      </w:r>
      <w:r w:rsidR="004B5A4B">
        <w:rPr>
          <w:rFonts w:hint="eastAsia"/>
        </w:rPr>
        <w:t>规定</w:t>
      </w:r>
      <w:r>
        <w:t>了</w:t>
      </w:r>
      <w:r w:rsidR="004B5A4B">
        <w:rPr>
          <w:rFonts w:hint="eastAsia"/>
        </w:rPr>
        <w:t>相应</w:t>
      </w:r>
      <w:r>
        <w:t>义务</w:t>
      </w:r>
      <w:r>
        <w:rPr>
          <w:rFonts w:hint="eastAsia"/>
        </w:rPr>
        <w:t>；而</w:t>
      </w:r>
      <w:r w:rsidRPr="008E4418">
        <w:rPr>
          <w:rFonts w:hint="eastAsia"/>
        </w:rPr>
        <w:t>美国国家标准与技术研究院（</w:t>
      </w:r>
      <w:r w:rsidRPr="008E4418">
        <w:t>NIST）</w:t>
      </w:r>
      <w:r>
        <w:rPr>
          <w:rFonts w:hint="eastAsia"/>
        </w:rPr>
        <w:t>制定的</w:t>
      </w:r>
      <w:r w:rsidR="009F54EB">
        <w:rPr>
          <w:rFonts w:hint="eastAsia"/>
        </w:rPr>
        <w:t>《</w:t>
      </w:r>
      <w:r>
        <w:rPr>
          <w:rFonts w:hint="eastAsia"/>
        </w:rPr>
        <w:t>A</w:t>
      </w:r>
      <w:r>
        <w:t>I</w:t>
      </w:r>
      <w:r>
        <w:rPr>
          <w:rFonts w:hint="eastAsia"/>
        </w:rPr>
        <w:t>风险管理框架</w:t>
      </w:r>
      <w:r w:rsidR="009F54EB">
        <w:rPr>
          <w:rFonts w:hint="eastAsia"/>
        </w:rPr>
        <w:t>》</w:t>
      </w:r>
      <w:r w:rsidRPr="008E4418">
        <w:rPr>
          <w:rFonts w:hint="eastAsia"/>
        </w:rPr>
        <w:t>为第三方</w:t>
      </w:r>
      <w:r w:rsidRPr="008E4418">
        <w:t>AI用户创建</w:t>
      </w:r>
      <w:r w:rsidR="00BD14E6">
        <w:t>指</w:t>
      </w:r>
      <w:r w:rsidR="00BD14E6">
        <w:rPr>
          <w:rFonts w:hint="eastAsia"/>
        </w:rPr>
        <w:t>导</w:t>
      </w:r>
      <w:r>
        <w:rPr>
          <w:rFonts w:hint="eastAsia"/>
        </w:rPr>
        <w:t>手册</w:t>
      </w:r>
      <w:r w:rsidRPr="00687D38">
        <w:t>，说明通过第三方采购AI服务时</w:t>
      </w:r>
      <w:r w:rsidR="004B5A4B">
        <w:rPr>
          <w:rFonts w:hint="eastAsia"/>
        </w:rPr>
        <w:t>需考虑</w:t>
      </w:r>
      <w:r w:rsidRPr="00687D38">
        <w:t>的风险和合</w:t>
      </w:r>
      <w:proofErr w:type="gramStart"/>
      <w:r w:rsidRPr="00687D38">
        <w:t>规</w:t>
      </w:r>
      <w:proofErr w:type="gramEnd"/>
      <w:r w:rsidR="004B5A4B">
        <w:rPr>
          <w:rFonts w:hint="eastAsia"/>
        </w:rPr>
        <w:t>要求</w:t>
      </w:r>
      <w:r w:rsidRPr="00687D38">
        <w:t>。</w:t>
      </w:r>
    </w:p>
    <w:sectPr w:rsidR="000B04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54545E"/>
    <w:multiLevelType w:val="hybridMultilevel"/>
    <w:tmpl w:val="FC5E3CCA"/>
    <w:lvl w:ilvl="0" w:tplc="5044AE7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C9E071D"/>
    <w:multiLevelType w:val="hybridMultilevel"/>
    <w:tmpl w:val="AA66AA20"/>
    <w:lvl w:ilvl="0" w:tplc="8E222E6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0203CB9"/>
    <w:multiLevelType w:val="hybridMultilevel"/>
    <w:tmpl w:val="6BFC08BE"/>
    <w:lvl w:ilvl="0" w:tplc="8E222E6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F9C"/>
    <w:rsid w:val="00057271"/>
    <w:rsid w:val="00080928"/>
    <w:rsid w:val="0008220D"/>
    <w:rsid w:val="000B0490"/>
    <w:rsid w:val="000C5A61"/>
    <w:rsid w:val="0018108D"/>
    <w:rsid w:val="001B344E"/>
    <w:rsid w:val="001F38EA"/>
    <w:rsid w:val="002046BD"/>
    <w:rsid w:val="00253694"/>
    <w:rsid w:val="0026143B"/>
    <w:rsid w:val="00275A6F"/>
    <w:rsid w:val="002B2A36"/>
    <w:rsid w:val="00356B27"/>
    <w:rsid w:val="003A0E5E"/>
    <w:rsid w:val="003B60E9"/>
    <w:rsid w:val="003C1271"/>
    <w:rsid w:val="003F207B"/>
    <w:rsid w:val="00421211"/>
    <w:rsid w:val="00423ED5"/>
    <w:rsid w:val="00457836"/>
    <w:rsid w:val="00461618"/>
    <w:rsid w:val="004A3260"/>
    <w:rsid w:val="004B5A4B"/>
    <w:rsid w:val="004D60BC"/>
    <w:rsid w:val="00506058"/>
    <w:rsid w:val="005827BF"/>
    <w:rsid w:val="00583B1B"/>
    <w:rsid w:val="005B6696"/>
    <w:rsid w:val="00645D11"/>
    <w:rsid w:val="0065007F"/>
    <w:rsid w:val="00656EEB"/>
    <w:rsid w:val="006831D9"/>
    <w:rsid w:val="00687D38"/>
    <w:rsid w:val="00691502"/>
    <w:rsid w:val="006A3842"/>
    <w:rsid w:val="007104F0"/>
    <w:rsid w:val="007374B7"/>
    <w:rsid w:val="00783375"/>
    <w:rsid w:val="00820D01"/>
    <w:rsid w:val="008636E4"/>
    <w:rsid w:val="0089376F"/>
    <w:rsid w:val="0089552F"/>
    <w:rsid w:val="008C31C6"/>
    <w:rsid w:val="008D2F8C"/>
    <w:rsid w:val="008E4418"/>
    <w:rsid w:val="00943B8A"/>
    <w:rsid w:val="009F54EB"/>
    <w:rsid w:val="00A71077"/>
    <w:rsid w:val="00A82DAC"/>
    <w:rsid w:val="00AC1D1D"/>
    <w:rsid w:val="00B34760"/>
    <w:rsid w:val="00B7036B"/>
    <w:rsid w:val="00BA36B5"/>
    <w:rsid w:val="00BC25EE"/>
    <w:rsid w:val="00BD14E6"/>
    <w:rsid w:val="00BD6CA6"/>
    <w:rsid w:val="00BE1148"/>
    <w:rsid w:val="00CB58F6"/>
    <w:rsid w:val="00CB798F"/>
    <w:rsid w:val="00CC2C34"/>
    <w:rsid w:val="00D10793"/>
    <w:rsid w:val="00D14DCE"/>
    <w:rsid w:val="00D41BE8"/>
    <w:rsid w:val="00D8416D"/>
    <w:rsid w:val="00DA2F9C"/>
    <w:rsid w:val="00DC6FDF"/>
    <w:rsid w:val="00E83F3C"/>
    <w:rsid w:val="00EB5709"/>
    <w:rsid w:val="00EE3C2C"/>
    <w:rsid w:val="00EF24E4"/>
    <w:rsid w:val="00F2678F"/>
    <w:rsid w:val="00F35387"/>
    <w:rsid w:val="00FA35BA"/>
    <w:rsid w:val="00FD506C"/>
    <w:rsid w:val="00FF1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CC52F"/>
  <w15:chartTrackingRefBased/>
  <w15:docId w15:val="{D95E1AAD-7310-4A12-9184-3893A49E8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A2F9C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A2F9C"/>
    <w:pPr>
      <w:ind w:firstLineChars="200" w:firstLine="420"/>
    </w:pPr>
  </w:style>
  <w:style w:type="table" w:styleId="a4">
    <w:name w:val="Table Grid"/>
    <w:basedOn w:val="a1"/>
    <w:uiPriority w:val="39"/>
    <w:rsid w:val="00DA2F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3</Pages>
  <Words>479</Words>
  <Characters>2734</Characters>
  <Application>Microsoft Office Word</Application>
  <DocSecurity>0</DocSecurity>
  <Lines>22</Lines>
  <Paragraphs>6</Paragraphs>
  <ScaleCrop>false</ScaleCrop>
  <Company>HP Inc.</Company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15</cp:revision>
  <dcterms:created xsi:type="dcterms:W3CDTF">2024-06-04T03:49:00Z</dcterms:created>
  <dcterms:modified xsi:type="dcterms:W3CDTF">2024-06-04T06:40:00Z</dcterms:modified>
</cp:coreProperties>
</file>