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12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关于战略布局工业大数据平台</w:t>
      </w:r>
    </w:p>
    <w:p>
      <w:pPr>
        <w:ind w:left="1759"/>
        <w:spacing w:before="93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牵引产数业务升级的建议</w:t>
      </w:r>
    </w:p>
    <w:p>
      <w:pPr>
        <w:ind w:left="605"/>
        <w:spacing w:before="329" w:line="206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7"/>
        </w:rPr>
        <w:t>文/  崔航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7"/>
        </w:rPr>
        <w:t>李唤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7"/>
        </w:rPr>
        <w:t>翟锡豹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7"/>
        </w:rPr>
        <w:t>佘丛国   朱婉菁  赵明明  林文琪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37" w:firstLine="603"/>
        <w:spacing w:before="97" w:line="259" w:lineRule="auto"/>
        <w:jc w:val="both"/>
        <w:rPr/>
      </w:pPr>
      <w:r>
        <w:rPr>
          <w:spacing w:val="-5"/>
        </w:rPr>
        <w:t>工业大数据是工业数字化、网络化、智能化发展的关键生产</w:t>
      </w:r>
      <w:r>
        <w:rPr>
          <w:spacing w:val="-4"/>
        </w:rPr>
        <w:t>要素，也是国家的基础性战略资源、构建数字经济的</w:t>
      </w:r>
      <w:r>
        <w:rPr>
          <w:spacing w:val="-5"/>
        </w:rPr>
        <w:t>基石。工业</w:t>
      </w:r>
      <w:r>
        <w:rPr>
          <w:spacing w:val="-6"/>
        </w:rPr>
        <w:t>大数据平台是横跨工业、数据要素和平台化发展模式的关</w:t>
      </w:r>
      <w:r>
        <w:rPr>
          <w:spacing w:val="-7"/>
        </w:rPr>
        <w:t>键节点，</w:t>
      </w:r>
      <w:r>
        <w:rPr>
          <w:spacing w:val="-9"/>
        </w:rPr>
        <w:t>通过数据汇聚、挖掘、治理等方式，</w:t>
      </w:r>
      <w:r>
        <w:rPr>
          <w:spacing w:val="-9"/>
        </w:rPr>
        <w:t xml:space="preserve"> </w:t>
      </w:r>
      <w:r>
        <w:rPr>
          <w:spacing w:val="-9"/>
        </w:rPr>
        <w:t>协助制造企</w:t>
      </w:r>
      <w:r>
        <w:rPr>
          <w:spacing w:val="-10"/>
        </w:rPr>
        <w:t>业突破原有认知</w:t>
      </w:r>
      <w:r>
        <w:rPr>
          <w:spacing w:val="-1"/>
        </w:rPr>
        <w:t>局限，更加全面、深入、有效地分析和解决</w:t>
      </w:r>
      <w:r>
        <w:rPr>
          <w:spacing w:val="-2"/>
        </w:rPr>
        <w:t>问题。</w:t>
      </w:r>
    </w:p>
    <w:p>
      <w:pPr>
        <w:pStyle w:val="BodyText"/>
        <w:ind w:left="34" w:right="238" w:firstLine="638"/>
        <w:spacing w:before="272" w:line="260" w:lineRule="auto"/>
        <w:rPr/>
      </w:pPr>
      <w:r>
        <w:rPr>
          <w:spacing w:val="-12"/>
        </w:rPr>
        <w:t>中国电信应把握当前需求增大、门槛降低的有利时机，</w:t>
      </w:r>
      <w:r>
        <w:rPr>
          <w:spacing w:val="-12"/>
        </w:rPr>
        <w:t xml:space="preserve"> </w:t>
      </w:r>
      <w:r>
        <w:rPr>
          <w:spacing w:val="-12"/>
        </w:rPr>
        <w:t>战略</w:t>
      </w:r>
      <w:r>
        <w:rPr>
          <w:spacing w:val="-4"/>
        </w:rPr>
        <w:t>布局工业大数据平台，以“云+边+端”体系来解决企业在生产工</w:t>
      </w:r>
      <w:r>
        <w:rPr>
          <w:spacing w:val="-17"/>
        </w:rPr>
        <w:t>艺、流程、经营、生态体系等方面存在的痛点，</w:t>
      </w:r>
      <w:r>
        <w:rPr>
          <w:spacing w:val="-53"/>
        </w:rPr>
        <w:t xml:space="preserve"> </w:t>
      </w:r>
      <w:r>
        <w:rPr>
          <w:spacing w:val="-17"/>
        </w:rPr>
        <w:t>既可拉动云、AI、</w:t>
      </w:r>
      <w:r>
        <w:rPr>
          <w:spacing w:val="-4"/>
        </w:rPr>
        <w:t>平台等新主业增长，又能抢占工业数字化转型的制高</w:t>
      </w:r>
      <w:r>
        <w:rPr>
          <w:spacing w:val="-5"/>
        </w:rPr>
        <w:t>点，全面激</w:t>
      </w:r>
      <w:r>
        <w:rPr>
          <w:spacing w:val="-7"/>
        </w:rPr>
        <w:t>活工业</w:t>
      </w:r>
      <w:r>
        <w:rPr>
          <w:spacing w:val="-70"/>
        </w:rPr>
        <w:t xml:space="preserve"> </w:t>
      </w:r>
      <w:r>
        <w:rPr>
          <w:spacing w:val="-7"/>
        </w:rPr>
        <w:t>BG</w:t>
      </w:r>
      <w:r>
        <w:rPr>
          <w:spacing w:val="-57"/>
        </w:rPr>
        <w:t xml:space="preserve"> </w:t>
      </w:r>
      <w:r>
        <w:rPr>
          <w:spacing w:val="-7"/>
        </w:rPr>
        <w:t>业务发展。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一、工业大数据平台成为卡位信息化服务价值关键入口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．工业大数据平台处于连通工业资源要素的核心枢纽位置</w:t>
      </w:r>
    </w:p>
    <w:p>
      <w:pPr>
        <w:ind w:firstLine="42"/>
        <w:spacing w:before="98" w:line="4094" w:lineRule="exact"/>
        <w:rPr/>
      </w:pPr>
      <w:r>
        <w:rPr>
          <w:position w:val="-81"/>
        </w:rPr>
        <w:drawing>
          <wp:inline distT="0" distB="0" distL="0" distR="0">
            <wp:extent cx="5231891" cy="259994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1891" cy="259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01"/>
        <w:spacing w:before="201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3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工业互联网平台与工业大数据平台的关系</w:t>
      </w:r>
    </w:p>
    <w:p>
      <w:pPr>
        <w:spacing w:line="215" w:lineRule="auto"/>
        <w:sectPr>
          <w:pgSz w:w="11907" w:h="16839"/>
          <w:pgMar w:top="1431" w:right="1559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5" w:right="13" w:firstLine="601"/>
        <w:spacing w:before="85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根据国标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GB/T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42130-2022</w:t>
      </w:r>
      <w:r>
        <w:rPr>
          <w:rFonts w:ascii="SimSun" w:hAnsi="SimSun" w:eastAsia="SimSun" w:cs="SimSun"/>
          <w:sz w:val="30"/>
          <w:szCs w:val="30"/>
          <w:spacing w:val="-1"/>
        </w:rPr>
        <w:t>，工业大数据平台主要提供数据</w:t>
      </w:r>
      <w:r>
        <w:rPr>
          <w:rFonts w:ascii="SimSun" w:hAnsi="SimSun" w:eastAsia="SimSun" w:cs="SimSun"/>
          <w:sz w:val="30"/>
          <w:szCs w:val="30"/>
          <w:spacing w:val="-14"/>
        </w:rPr>
        <w:t>采集、处理、建模和安全等功能，有利于企业实现数据标准统一、</w:t>
      </w:r>
      <w:r>
        <w:rPr>
          <w:rFonts w:ascii="SimSun" w:hAnsi="SimSun" w:eastAsia="SimSun" w:cs="SimSun"/>
          <w:sz w:val="30"/>
          <w:szCs w:val="30"/>
          <w:spacing w:val="-9"/>
        </w:rPr>
        <w:t>提升数据质量、消除数据孤岛、挖掘数据价值， 是工业数据资源</w:t>
      </w:r>
      <w:r>
        <w:rPr>
          <w:rFonts w:ascii="SimSun" w:hAnsi="SimSun" w:eastAsia="SimSun" w:cs="SimSun"/>
          <w:sz w:val="30"/>
          <w:szCs w:val="30"/>
          <w:spacing w:val="-4"/>
        </w:rPr>
        <w:t>汇聚和数据运营的关键载体。</w:t>
      </w:r>
    </w:p>
    <w:p>
      <w:pPr>
        <w:ind w:left="25" w:right="13" w:firstLine="604"/>
        <w:spacing w:before="274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工业大数据平台相比工业互联网平台在技术能</w:t>
      </w:r>
      <w:r>
        <w:rPr>
          <w:rFonts w:ascii="SimSun" w:hAnsi="SimSun" w:eastAsia="SimSun" w:cs="SimSun"/>
          <w:sz w:val="30"/>
          <w:szCs w:val="30"/>
          <w:spacing w:val="-5"/>
        </w:rPr>
        <w:t>力、行业机理</w:t>
      </w:r>
      <w:r>
        <w:rPr>
          <w:rFonts w:ascii="SimSun" w:hAnsi="SimSun" w:eastAsia="SimSun" w:cs="SimSun"/>
          <w:sz w:val="30"/>
          <w:szCs w:val="30"/>
          <w:spacing w:val="-4"/>
        </w:rPr>
        <w:t>模型等方面要求更低，且企业布局成本更小，更加适合我国数字</w:t>
      </w:r>
      <w:r>
        <w:rPr>
          <w:rFonts w:ascii="SimSun" w:hAnsi="SimSun" w:eastAsia="SimSun" w:cs="SimSun"/>
          <w:sz w:val="30"/>
          <w:szCs w:val="30"/>
          <w:spacing w:val="-2"/>
        </w:rPr>
        <w:t>化转型起步较晚、数量规模较大的中小工业</w:t>
      </w:r>
      <w:r>
        <w:rPr>
          <w:rFonts w:ascii="SimSun" w:hAnsi="SimSun" w:eastAsia="SimSun" w:cs="SimSun"/>
          <w:sz w:val="30"/>
          <w:szCs w:val="30"/>
          <w:spacing w:val="-3"/>
        </w:rPr>
        <w:t>企业应用。</w:t>
      </w:r>
    </w:p>
    <w:p>
      <w:pPr>
        <w:ind w:left="28" w:right="13" w:firstLine="603"/>
        <w:spacing w:before="272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与此同时，工业大数据平台既可以作为单独的产品提供，也</w:t>
      </w:r>
      <w:r>
        <w:rPr>
          <w:rFonts w:ascii="SimSun" w:hAnsi="SimSun" w:eastAsia="SimSun" w:cs="SimSun"/>
          <w:sz w:val="30"/>
          <w:szCs w:val="30"/>
          <w:spacing w:val="-4"/>
        </w:rPr>
        <w:t>可以作为工业互联网平台的核心功能模块，是目前工业互联网平</w:t>
      </w:r>
      <w:r>
        <w:rPr>
          <w:rFonts w:ascii="SimSun" w:hAnsi="SimSun" w:eastAsia="SimSun" w:cs="SimSun"/>
          <w:sz w:val="30"/>
          <w:szCs w:val="30"/>
          <w:spacing w:val="-4"/>
        </w:rPr>
        <w:t>台全类能力中应用占比最高的能力之一。如昆仑数据和美林数据</w:t>
      </w:r>
      <w:r>
        <w:rPr>
          <w:rFonts w:ascii="SimSun" w:hAnsi="SimSun" w:eastAsia="SimSun" w:cs="SimSun"/>
          <w:sz w:val="30"/>
          <w:szCs w:val="30"/>
          <w:spacing w:val="-8"/>
        </w:rPr>
        <w:t>等企业均以工业大数据平台及服务为切入点，逐步融入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AI</w:t>
      </w:r>
      <w:r>
        <w:rPr>
          <w:rFonts w:ascii="SimSun" w:hAnsi="SimSun" w:eastAsia="SimSun" w:cs="SimSun"/>
          <w:sz w:val="30"/>
          <w:szCs w:val="30"/>
          <w:spacing w:val="-8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BI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、</w:t>
      </w:r>
      <w:r>
        <w:rPr>
          <w:rFonts w:ascii="SimSun" w:hAnsi="SimSun" w:eastAsia="SimSun" w:cs="SimSun"/>
          <w:sz w:val="30"/>
          <w:szCs w:val="30"/>
          <w:spacing w:val="-3"/>
        </w:rPr>
        <w:t>工业机理模型等能力，进而演进升级为工业互联网平台。</w:t>
      </w:r>
    </w:p>
    <w:p>
      <w:pPr>
        <w:ind w:left="49" w:right="22" w:firstLine="574"/>
        <w:spacing w:before="281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．工业数据体量庞大、拉动转型价值显现，推动大数据平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台快速发展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5" w:right="13" w:firstLine="604"/>
        <w:spacing w:before="9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工业大数据主要涵盖工业企业信息化数据、工</w:t>
      </w:r>
      <w:r>
        <w:rPr>
          <w:rFonts w:ascii="SimSun" w:hAnsi="SimSun" w:eastAsia="SimSun" w:cs="SimSun"/>
          <w:sz w:val="30"/>
          <w:szCs w:val="30"/>
          <w:spacing w:val="-5"/>
        </w:rPr>
        <w:t>业物联网数据</w:t>
      </w:r>
      <w:r>
        <w:rPr>
          <w:rFonts w:ascii="SimSun" w:hAnsi="SimSun" w:eastAsia="SimSun" w:cs="SimSun"/>
          <w:sz w:val="30"/>
          <w:szCs w:val="30"/>
          <w:spacing w:val="-9"/>
        </w:rPr>
        <w:t>以及外部跨界数据，具有体量大、增长快、实时性等特点， 其增</w:t>
      </w:r>
      <w:r>
        <w:rPr>
          <w:rFonts w:ascii="SimSun" w:hAnsi="SimSun" w:eastAsia="SimSun" w:cs="SimSun"/>
          <w:sz w:val="30"/>
          <w:szCs w:val="30"/>
          <w:spacing w:val="-4"/>
        </w:rPr>
        <w:t>速是其它行业大数据的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 </w:t>
      </w:r>
      <w:r>
        <w:rPr>
          <w:rFonts w:ascii="SimSun" w:hAnsi="SimSun" w:eastAsia="SimSun" w:cs="SimSun"/>
          <w:sz w:val="30"/>
          <w:szCs w:val="30"/>
          <w:spacing w:val="-4"/>
        </w:rPr>
        <w:t>倍。企业对数据的收集能力跟不上数据</w:t>
      </w:r>
      <w:r>
        <w:rPr>
          <w:rFonts w:ascii="SimSun" w:hAnsi="SimSun" w:eastAsia="SimSun" w:cs="SimSun"/>
          <w:sz w:val="30"/>
          <w:szCs w:val="30"/>
          <w:spacing w:val="-1"/>
        </w:rPr>
        <w:t>爆发增长的速度，呈现出信息不对称的局面。</w:t>
      </w:r>
    </w:p>
    <w:p>
      <w:pPr>
        <w:ind w:left="26" w:right="12" w:firstLine="604"/>
        <w:spacing w:before="283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企业基于工业大数据平台实现海量工业数据全生命周期管</w:t>
      </w:r>
      <w:r>
        <w:rPr>
          <w:rFonts w:ascii="SimSun" w:hAnsi="SimSun" w:eastAsia="SimSun" w:cs="SimSun"/>
          <w:sz w:val="30"/>
          <w:szCs w:val="30"/>
          <w:spacing w:val="-16"/>
        </w:rPr>
        <w:t>理，能够解锁更多应用场景，切实提高生产效率、减少生产库存、</w:t>
      </w:r>
      <w:r>
        <w:rPr>
          <w:rFonts w:ascii="SimSun" w:hAnsi="SimSun" w:eastAsia="SimSun" w:cs="SimSun"/>
          <w:sz w:val="30"/>
          <w:szCs w:val="30"/>
          <w:spacing w:val="-1"/>
        </w:rPr>
        <w:t>缩短交付时间。如联通与雅戈尔打造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全连</w:t>
      </w:r>
      <w:r>
        <w:rPr>
          <w:rFonts w:ascii="SimSun" w:hAnsi="SimSun" w:eastAsia="SimSun" w:cs="SimSun"/>
          <w:sz w:val="30"/>
          <w:szCs w:val="30"/>
          <w:spacing w:val="-2"/>
        </w:rPr>
        <w:t>接工厂，以数据为</w:t>
      </w:r>
      <w:r>
        <w:rPr>
          <w:rFonts w:ascii="SimSun" w:hAnsi="SimSun" w:eastAsia="SimSun" w:cs="SimSun"/>
          <w:sz w:val="30"/>
          <w:szCs w:val="30"/>
          <w:spacing w:val="-4"/>
        </w:rPr>
        <w:t>核心驱动企业管理升级，实现产线自主平衡，成品反应速度从原</w:t>
      </w:r>
      <w:r>
        <w:rPr>
          <w:rFonts w:ascii="SimSun" w:hAnsi="SimSun" w:eastAsia="SimSun" w:cs="SimSun"/>
          <w:sz w:val="30"/>
          <w:szCs w:val="30"/>
          <w:spacing w:val="-4"/>
        </w:rPr>
        <w:t>来的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15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天缩减到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5~7</w:t>
      </w:r>
      <w:r>
        <w:rPr>
          <w:rFonts w:ascii="Times New Roman" w:hAnsi="Times New Roman" w:eastAsia="Times New Roman" w:cs="Times New Roman"/>
          <w:sz w:val="30"/>
          <w:szCs w:val="3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天，批量订单生产周期缩短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35%</w:t>
      </w:r>
      <w:r>
        <w:rPr>
          <w:rFonts w:ascii="SimSun" w:hAnsi="SimSun" w:eastAsia="SimSun" w:cs="SimSun"/>
          <w:sz w:val="30"/>
          <w:szCs w:val="30"/>
          <w:spacing w:val="-4"/>
        </w:rPr>
        <w:t>，单工位</w:t>
      </w:r>
      <w:r>
        <w:rPr>
          <w:rFonts w:ascii="SimSun" w:hAnsi="SimSun" w:eastAsia="SimSun" w:cs="SimSun"/>
          <w:sz w:val="30"/>
          <w:szCs w:val="30"/>
          <w:spacing w:val="-2"/>
        </w:rPr>
        <w:t>生产效率提高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25%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left="25" w:right="12" w:firstLine="603"/>
        <w:spacing w:before="25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数据驱动价值逐渐成为企业和政府共识，对工业大</w:t>
      </w:r>
      <w:r>
        <w:rPr>
          <w:rFonts w:ascii="SimSun" w:hAnsi="SimSun" w:eastAsia="SimSun" w:cs="SimSun"/>
          <w:sz w:val="30"/>
          <w:szCs w:val="30"/>
          <w:spacing w:val="-5"/>
        </w:rPr>
        <w:t>数据平台</w:t>
      </w:r>
      <w:r>
        <w:rPr>
          <w:rFonts w:ascii="SimSun" w:hAnsi="SimSun" w:eastAsia="SimSun" w:cs="SimSun"/>
          <w:sz w:val="30"/>
          <w:szCs w:val="30"/>
          <w:spacing w:val="-8"/>
        </w:rPr>
        <w:t>的需求加速释放。国家先后发布多项政策，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重点提出建设国家工</w:t>
      </w:r>
      <w:r>
        <w:rPr>
          <w:rFonts w:ascii="SimSun" w:hAnsi="SimSun" w:eastAsia="SimSun" w:cs="SimSun"/>
          <w:sz w:val="30"/>
          <w:szCs w:val="30"/>
          <w:spacing w:val="-4"/>
        </w:rPr>
        <w:t>业大数据平台和工业互联网数据中心，支持企业建设工业大数据</w:t>
      </w:r>
      <w:r>
        <w:rPr>
          <w:rFonts w:ascii="SimSun" w:hAnsi="SimSun" w:eastAsia="SimSun" w:cs="SimSun"/>
          <w:sz w:val="30"/>
          <w:szCs w:val="30"/>
          <w:spacing w:val="-5"/>
        </w:rPr>
        <w:t>平台等。据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IDC</w:t>
      </w:r>
      <w:r>
        <w:rPr>
          <w:rFonts w:ascii="Times New Roman" w:hAnsi="Times New Roman" w:eastAsia="Times New Roman" w:cs="Times New Roman"/>
          <w:sz w:val="30"/>
          <w:szCs w:val="3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统计预测，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17%</w:t>
      </w:r>
      <w:r>
        <w:rPr>
          <w:rFonts w:ascii="SimSun" w:hAnsi="SimSun" w:eastAsia="SimSun" w:cs="SimSun"/>
          <w:sz w:val="30"/>
          <w:szCs w:val="30"/>
          <w:spacing w:val="-5"/>
        </w:rPr>
        <w:t>的制造业企业将数据分析作为未</w:t>
      </w:r>
      <w:r>
        <w:rPr>
          <w:rFonts w:ascii="SimSun" w:hAnsi="SimSun" w:eastAsia="SimSun" w:cs="SimSun"/>
          <w:sz w:val="30"/>
          <w:szCs w:val="30"/>
          <w:spacing w:val="-3"/>
        </w:rPr>
        <w:t>来两年面向可持续发展的优先举措；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8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年我国约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30%</w:t>
      </w:r>
      <w:r>
        <w:rPr>
          <w:rFonts w:ascii="SimSun" w:hAnsi="SimSun" w:eastAsia="SimSun" w:cs="SimSun"/>
          <w:sz w:val="30"/>
          <w:szCs w:val="30"/>
          <w:spacing w:val="-3"/>
        </w:rPr>
        <w:t>的部、</w:t>
      </w:r>
    </w:p>
    <w:p>
      <w:pPr>
        <w:spacing w:line="261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9" w:right="145" w:firstLine="1"/>
        <w:spacing w:before="8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省、市政府将搭建数据平台；到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2026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年，将有三分之一的中小</w:t>
      </w:r>
      <w:r>
        <w:rPr>
          <w:rFonts w:ascii="SimSun" w:hAnsi="SimSun" w:eastAsia="SimSun" w:cs="SimSun"/>
          <w:sz w:val="30"/>
          <w:szCs w:val="30"/>
          <w:spacing w:val="-4"/>
        </w:rPr>
        <w:t>企业增加对自动化和数字化应用的投资。预计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2022~2025 </w:t>
      </w:r>
      <w:r>
        <w:rPr>
          <w:rFonts w:ascii="SimSun" w:hAnsi="SimSun" w:eastAsia="SimSun" w:cs="SimSun"/>
          <w:sz w:val="30"/>
          <w:szCs w:val="30"/>
          <w:spacing w:val="-4"/>
        </w:rPr>
        <w:t>年工业</w:t>
      </w:r>
      <w:r>
        <w:rPr>
          <w:rFonts w:ascii="SimSun" w:hAnsi="SimSun" w:eastAsia="SimSun" w:cs="SimSun"/>
          <w:sz w:val="30"/>
          <w:szCs w:val="30"/>
          <w:spacing w:val="-2"/>
        </w:rPr>
        <w:t>大数据平台市场规模将保持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36.5%</w:t>
      </w:r>
      <w:r>
        <w:rPr>
          <w:rFonts w:ascii="SimSun" w:hAnsi="SimSun" w:eastAsia="SimSun" w:cs="SimSun"/>
          <w:sz w:val="30"/>
          <w:szCs w:val="30"/>
          <w:spacing w:val="-2"/>
        </w:rPr>
        <w:t>的高位增长。</w:t>
      </w:r>
    </w:p>
    <w:p>
      <w:pPr>
        <w:ind w:left="29" w:firstLine="591"/>
        <w:spacing w:before="274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．工业大数据平台是中国电信提升工业信息化服务“四融”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水平的关键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5" w:right="145" w:firstLine="595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6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年中国电信工业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BG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全业务收入近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300</w:t>
      </w:r>
      <w:r>
        <w:rPr>
          <w:rFonts w:ascii="Times New Roman" w:hAnsi="Times New Roman" w:eastAsia="Times New Roman" w:cs="Times New Roman"/>
          <w:sz w:val="30"/>
          <w:szCs w:val="30"/>
          <w:spacing w:val="4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亿元，同比增</w:t>
      </w:r>
      <w:r>
        <w:rPr>
          <w:rFonts w:ascii="SimSun" w:hAnsi="SimSun" w:eastAsia="SimSun" w:cs="SimSun"/>
          <w:sz w:val="30"/>
          <w:szCs w:val="30"/>
          <w:spacing w:val="-1"/>
        </w:rPr>
        <w:t>速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8%</w:t>
      </w:r>
      <w:r>
        <w:rPr>
          <w:rFonts w:ascii="SimSun" w:hAnsi="SimSun" w:eastAsia="SimSun" w:cs="SimSun"/>
          <w:sz w:val="30"/>
          <w:szCs w:val="30"/>
          <w:spacing w:val="-1"/>
        </w:rPr>
        <w:t>左右，但其中绝大部分是云、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IDC</w:t>
      </w:r>
      <w:r>
        <w:rPr>
          <w:rFonts w:ascii="Times New Roman" w:hAnsi="Times New Roman" w:eastAsia="Times New Roman" w:cs="Times New Roman"/>
          <w:sz w:val="30"/>
          <w:szCs w:val="3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和专线为核心的资源型</w:t>
      </w:r>
      <w:r>
        <w:rPr>
          <w:rFonts w:ascii="SimSun" w:hAnsi="SimSun" w:eastAsia="SimSun" w:cs="SimSun"/>
          <w:sz w:val="30"/>
          <w:szCs w:val="30"/>
          <w:spacing w:val="-4"/>
        </w:rPr>
        <w:t>业务，平台和应用收入占比低，不仅使得产品容易被替代、利润</w:t>
      </w:r>
      <w:r>
        <w:rPr>
          <w:rFonts w:ascii="SimSun" w:hAnsi="SimSun" w:eastAsia="SimSun" w:cs="SimSun"/>
          <w:sz w:val="30"/>
          <w:szCs w:val="30"/>
          <w:spacing w:val="-4"/>
        </w:rPr>
        <w:t>率不高，而且在赋能、推动工业企业数字化转型方面作用不够显</w:t>
      </w:r>
      <w:r>
        <w:rPr>
          <w:rFonts w:ascii="SimSun" w:hAnsi="SimSun" w:eastAsia="SimSun" w:cs="SimSun"/>
          <w:sz w:val="30"/>
          <w:szCs w:val="30"/>
          <w:spacing w:val="-3"/>
        </w:rPr>
        <w:t>性和突出，不利于产数业务的长远发展。</w:t>
      </w:r>
    </w:p>
    <w:p>
      <w:pPr>
        <w:ind w:firstLine="2286"/>
        <w:spacing w:before="173" w:line="3247" w:lineRule="exact"/>
        <w:rPr/>
      </w:pPr>
      <w:r>
        <w:rPr>
          <w:position w:val="-64"/>
        </w:rPr>
        <w:drawing>
          <wp:inline distT="0" distB="0" distL="0" distR="0">
            <wp:extent cx="2386583" cy="206197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6583" cy="20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5"/>
        <w:spacing w:before="154" w:line="218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工业大数据与</w:t>
      </w:r>
      <w:r>
        <w:rPr>
          <w:rFonts w:ascii="KaiTi" w:hAnsi="KaiTi" w:eastAsia="KaiTi" w:cs="KaiTi"/>
          <w:sz w:val="30"/>
          <w:szCs w:val="30"/>
          <w:spacing w:val="-6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5G、物联网、云计算、工</w:t>
      </w:r>
      <w:r>
        <w:rPr>
          <w:rFonts w:ascii="KaiTi" w:hAnsi="KaiTi" w:eastAsia="KaiTi" w:cs="KaiTi"/>
          <w:sz w:val="30"/>
          <w:szCs w:val="30"/>
          <w:spacing w:val="-4"/>
        </w:rPr>
        <w:t>业互联网等</w:t>
      </w:r>
    </w:p>
    <w:p>
      <w:pPr>
        <w:ind w:left="2979"/>
        <w:spacing w:before="46" w:line="216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相关业务融合发展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5" w:right="142" w:firstLine="604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工业大数据平台处于工业互联网全产业链中的</w:t>
      </w:r>
      <w:r>
        <w:rPr>
          <w:rFonts w:ascii="SimSun" w:hAnsi="SimSun" w:eastAsia="SimSun" w:cs="SimSun"/>
          <w:sz w:val="30"/>
          <w:szCs w:val="30"/>
          <w:spacing w:val="-5"/>
        </w:rPr>
        <w:t>枢纽位置，为</w:t>
      </w:r>
      <w:r>
        <w:rPr>
          <w:rFonts w:ascii="SimSun" w:hAnsi="SimSun" w:eastAsia="SimSun" w:cs="SimSun"/>
          <w:sz w:val="30"/>
          <w:szCs w:val="30"/>
          <w:spacing w:val="-1"/>
        </w:rPr>
        <w:t>充分发挥其作用，通常需要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1"/>
        </w:rPr>
        <w:t>、物联网、云计</w:t>
      </w:r>
      <w:r>
        <w:rPr>
          <w:rFonts w:ascii="SimSun" w:hAnsi="SimSun" w:eastAsia="SimSun" w:cs="SimSun"/>
          <w:sz w:val="30"/>
          <w:szCs w:val="30"/>
          <w:spacing w:val="-2"/>
        </w:rPr>
        <w:t>算等关健基础设</w:t>
      </w:r>
      <w:r>
        <w:rPr>
          <w:rFonts w:ascii="SimSun" w:hAnsi="SimSun" w:eastAsia="SimSun" w:cs="SimSun"/>
          <w:sz w:val="30"/>
          <w:szCs w:val="30"/>
          <w:spacing w:val="-1"/>
        </w:rPr>
        <w:t>施提供海量、实时的数据采集、传输和存储，需要基于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开展</w:t>
      </w:r>
      <w:r>
        <w:rPr>
          <w:rFonts w:ascii="SimSun" w:hAnsi="SimSun" w:eastAsia="SimSun" w:cs="SimSun"/>
          <w:sz w:val="30"/>
          <w:szCs w:val="30"/>
          <w:spacing w:val="-4"/>
        </w:rPr>
        <w:t>数据智能分析，需要全生命周期的安全保障，从而有效带动企业</w:t>
      </w:r>
      <w:r>
        <w:rPr>
          <w:rFonts w:ascii="SimSun" w:hAnsi="SimSun" w:eastAsia="SimSun" w:cs="SimSun"/>
          <w:sz w:val="30"/>
          <w:szCs w:val="30"/>
          <w:spacing w:val="-3"/>
        </w:rPr>
        <w:t>对相关业务的部署。以三一重工为例，其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18</w:t>
      </w:r>
      <w:r>
        <w:rPr>
          <w:rFonts w:ascii="Times New Roman" w:hAnsi="Times New Roman" w:eastAsia="Times New Roman" w:cs="Times New Roman"/>
          <w:sz w:val="30"/>
          <w:szCs w:val="30"/>
          <w:spacing w:val="57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号灯塔工厂依托树</w:t>
      </w:r>
      <w:r>
        <w:rPr>
          <w:rFonts w:ascii="SimSun" w:hAnsi="SimSun" w:eastAsia="SimSun" w:cs="SimSun"/>
          <w:sz w:val="30"/>
          <w:szCs w:val="30"/>
          <w:spacing w:val="-1"/>
        </w:rPr>
        <w:t>根互联搭建工业大数据平台，并同时引入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</w:t>
      </w:r>
      <w:r>
        <w:rPr>
          <w:rFonts w:ascii="SimSun" w:hAnsi="SimSun" w:eastAsia="SimSun" w:cs="SimSun"/>
          <w:sz w:val="30"/>
          <w:szCs w:val="30"/>
          <w:spacing w:val="-2"/>
        </w:rPr>
        <w:t>、物联网连接工厂</w:t>
      </w:r>
      <w:r>
        <w:rPr>
          <w:rFonts w:ascii="SimSun" w:hAnsi="SimSun" w:eastAsia="SimSun" w:cs="SimSun"/>
          <w:sz w:val="30"/>
          <w:szCs w:val="30"/>
          <w:spacing w:val="-7"/>
        </w:rPr>
        <w:t>的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1540 </w:t>
      </w:r>
      <w:r>
        <w:rPr>
          <w:rFonts w:ascii="SimSun" w:hAnsi="SimSun" w:eastAsia="SimSun" w:cs="SimSun"/>
          <w:sz w:val="30"/>
          <w:szCs w:val="30"/>
          <w:spacing w:val="-7"/>
        </w:rPr>
        <w:t>个传感器、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200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台全联网机器人，每天采集超过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30TB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的</w:t>
      </w:r>
      <w:r>
        <w:rPr>
          <w:rFonts w:ascii="SimSun" w:hAnsi="SimSun" w:eastAsia="SimSun" w:cs="SimSun"/>
          <w:sz w:val="30"/>
          <w:szCs w:val="30"/>
          <w:spacing w:val="-1"/>
        </w:rPr>
        <w:t>大数据，运用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构建产品、工艺、设备、产线等数字化模型，</w:t>
      </w:r>
      <w:r>
        <w:rPr>
          <w:rFonts w:ascii="SimSun" w:hAnsi="SimSun" w:eastAsia="SimSun" w:cs="SimSun"/>
          <w:sz w:val="30"/>
          <w:szCs w:val="30"/>
          <w:spacing w:val="-4"/>
        </w:rPr>
        <w:t>实现生产工艺与流程优化、设备预测性维护、智能排产等关健环</w:t>
      </w:r>
      <w:r>
        <w:rPr>
          <w:rFonts w:ascii="SimSun" w:hAnsi="SimSun" w:eastAsia="SimSun" w:cs="SimSun"/>
          <w:sz w:val="30"/>
          <w:szCs w:val="30"/>
          <w:spacing w:val="-8"/>
        </w:rPr>
        <w:t>节的智能化。</w:t>
      </w:r>
    </w:p>
    <w:p>
      <w:pPr>
        <w:spacing w:line="258" w:lineRule="auto"/>
        <w:sectPr>
          <w:pgSz w:w="11907" w:h="16839"/>
          <w:pgMar w:top="1431" w:right="165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firstLine="603"/>
        <w:spacing w:before="84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更关键的是，工业大数据平台介于基础资源和行业应用之间，</w:t>
      </w:r>
      <w:r>
        <w:rPr>
          <w:rFonts w:ascii="SimSun" w:hAnsi="SimSun" w:eastAsia="SimSun" w:cs="SimSun"/>
          <w:sz w:val="30"/>
          <w:szCs w:val="30"/>
          <w:spacing w:val="-4"/>
        </w:rPr>
        <w:t>行业属性和技术门槛都不是太高，既容易形成标准化、规模化的</w:t>
      </w:r>
      <w:r>
        <w:rPr>
          <w:rFonts w:ascii="SimSun" w:hAnsi="SimSun" w:eastAsia="SimSun" w:cs="SimSun"/>
          <w:sz w:val="30"/>
          <w:szCs w:val="30"/>
          <w:spacing w:val="-14"/>
        </w:rPr>
        <w:t>产品，又能充分发挥中国电信的云网优势，通过融入云、</w:t>
      </w:r>
      <w:r>
        <w:rPr>
          <w:rFonts w:ascii="SimSun" w:hAnsi="SimSun" w:eastAsia="SimSun" w:cs="SimSun"/>
          <w:sz w:val="30"/>
          <w:szCs w:val="30"/>
          <w:spacing w:val="-15"/>
        </w:rPr>
        <w:t>网、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AI</w:t>
      </w:r>
      <w:r>
        <w:rPr>
          <w:rFonts w:ascii="SimSun" w:hAnsi="SimSun" w:eastAsia="SimSun" w:cs="SimSun"/>
          <w:sz w:val="30"/>
          <w:szCs w:val="30"/>
          <w:spacing w:val="-15"/>
        </w:rPr>
        <w:t>、</w:t>
      </w:r>
    </w:p>
    <w:p>
      <w:pPr>
        <w:ind w:left="28" w:right="235" w:firstLine="3"/>
        <w:spacing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安全等能力，是中国电信政企业务从基础资源走向平台，</w:t>
      </w:r>
      <w:r>
        <w:rPr>
          <w:rFonts w:ascii="SimSun" w:hAnsi="SimSun" w:eastAsia="SimSun" w:cs="SimSun"/>
          <w:sz w:val="30"/>
          <w:szCs w:val="30"/>
          <w:spacing w:val="-5"/>
        </w:rPr>
        <w:t>提供标</w:t>
      </w:r>
      <w:r>
        <w:rPr>
          <w:rFonts w:ascii="SimSun" w:hAnsi="SimSun" w:eastAsia="SimSun" w:cs="SimSun"/>
          <w:sz w:val="30"/>
          <w:szCs w:val="30"/>
          <w:spacing w:val="-5"/>
        </w:rPr>
        <w:t>准化服务产品的理想跳板。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33" w:right="238" w:firstLine="641"/>
        <w:spacing w:before="101" w:line="239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二、把握市场与技术的发展窗口，战略布局工业大数据</w:t>
      </w:r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平台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25" w:right="233" w:firstLine="658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目前，业内人士表示，工业大数据平台的市场总体集中度很</w:t>
      </w:r>
      <w:r>
        <w:rPr>
          <w:rFonts w:ascii="SimSun" w:hAnsi="SimSun" w:eastAsia="SimSun" w:cs="SimSun"/>
          <w:sz w:val="30"/>
          <w:szCs w:val="30"/>
          <w:spacing w:val="-4"/>
        </w:rPr>
        <w:t>低，仍处于供不应求的状态。随着工业大数据平台的国家标准进</w:t>
      </w:r>
      <w:r>
        <w:rPr>
          <w:rFonts w:ascii="SimSun" w:hAnsi="SimSun" w:eastAsia="SimSun" w:cs="SimSun"/>
          <w:sz w:val="30"/>
          <w:szCs w:val="30"/>
          <w:spacing w:val="-4"/>
        </w:rPr>
        <w:t>一步明确，以时序数据库、湖仓一体、云边协同、低代码等为代</w:t>
      </w:r>
      <w:r>
        <w:rPr>
          <w:rFonts w:ascii="SimSun" w:hAnsi="SimSun" w:eastAsia="SimSun" w:cs="SimSun"/>
          <w:sz w:val="30"/>
          <w:szCs w:val="30"/>
          <w:spacing w:val="-4"/>
        </w:rPr>
        <w:t>表的核心技术进一步成熟普及，工业大数据平台的技术门槛逐渐</w:t>
      </w:r>
      <w:r>
        <w:rPr>
          <w:rFonts w:ascii="SimSun" w:hAnsi="SimSun" w:eastAsia="SimSun" w:cs="SimSun"/>
          <w:sz w:val="30"/>
          <w:szCs w:val="30"/>
          <w:spacing w:val="-4"/>
        </w:rPr>
        <w:t>降低，中国电信布局工业大数据平台的时机已经成熟。鉴于工业</w:t>
      </w:r>
      <w:r>
        <w:rPr>
          <w:rFonts w:ascii="SimSun" w:hAnsi="SimSun" w:eastAsia="SimSun" w:cs="SimSun"/>
          <w:sz w:val="30"/>
          <w:szCs w:val="30"/>
          <w:spacing w:val="7"/>
        </w:rPr>
        <w:t>大数据平台对于业务融合发展和产数业务向平台化</w:t>
      </w:r>
      <w:r>
        <w:rPr>
          <w:rFonts w:ascii="SimSun" w:hAnsi="SimSun" w:eastAsia="SimSun" w:cs="SimSun"/>
          <w:sz w:val="30"/>
          <w:szCs w:val="30"/>
          <w:spacing w:val="6"/>
        </w:rPr>
        <w:t>升级的重要</w:t>
      </w:r>
      <w:r>
        <w:rPr>
          <w:rFonts w:ascii="SimSun" w:hAnsi="SimSun" w:eastAsia="SimSun" w:cs="SimSun"/>
          <w:sz w:val="30"/>
          <w:szCs w:val="30"/>
          <w:spacing w:val="-4"/>
        </w:rPr>
        <w:t>性，建议中国电信整合现有数据中台资源和能力，形成集团级的</w:t>
      </w:r>
      <w:r>
        <w:rPr>
          <w:rFonts w:ascii="SimSun" w:hAnsi="SimSun" w:eastAsia="SimSun" w:cs="SimSun"/>
          <w:sz w:val="30"/>
          <w:szCs w:val="30"/>
          <w:spacing w:val="-6"/>
        </w:rPr>
        <w:t>工业大数据平台。</w:t>
      </w:r>
    </w:p>
    <w:p>
      <w:pPr>
        <w:ind w:left="636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．打造统一开发运营的工业大数据平台</w:t>
      </w:r>
    </w:p>
    <w:p>
      <w:pPr>
        <w:ind w:left="25" w:right="233" w:firstLine="658"/>
        <w:spacing w:before="31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目前，中国电信在工业大数据领域有多家单位布局，但在体</w:t>
      </w:r>
      <w:r>
        <w:rPr>
          <w:rFonts w:ascii="SimSun" w:hAnsi="SimSun" w:eastAsia="SimSun" w:cs="SimSun"/>
          <w:sz w:val="30"/>
          <w:szCs w:val="30"/>
          <w:spacing w:val="-4"/>
        </w:rPr>
        <w:t>制和运营方面仍存在堵点，无法形成中国电信面向工业大数据领</w:t>
      </w:r>
      <w:r>
        <w:rPr>
          <w:rFonts w:ascii="SimSun" w:hAnsi="SimSun" w:eastAsia="SimSun" w:cs="SimSun"/>
          <w:sz w:val="30"/>
          <w:szCs w:val="30"/>
          <w:spacing w:val="-4"/>
        </w:rPr>
        <w:t>域的合力优势。如理想、福富等拥有自研数据中台并已在国家工</w:t>
      </w:r>
      <w:r>
        <w:rPr>
          <w:rFonts w:ascii="SimSun" w:hAnsi="SimSun" w:eastAsia="SimSun" w:cs="SimSun"/>
          <w:sz w:val="30"/>
          <w:szCs w:val="30"/>
          <w:spacing w:val="-4"/>
        </w:rPr>
        <w:t>业互联网大数据中心等项目中实现商业落地，但缺乏底层云网资</w:t>
      </w:r>
      <w:r>
        <w:rPr>
          <w:rFonts w:ascii="SimSun" w:hAnsi="SimSun" w:eastAsia="SimSun" w:cs="SimSun"/>
          <w:sz w:val="30"/>
          <w:szCs w:val="30"/>
          <w:spacing w:val="-4"/>
        </w:rPr>
        <w:t>源支持和持续运营能力；天翼物联拥有全域物联网络和物联网平</w:t>
      </w:r>
      <w:r>
        <w:rPr>
          <w:rFonts w:ascii="SimSun" w:hAnsi="SimSun" w:eastAsia="SimSun" w:cs="SimSun"/>
          <w:sz w:val="30"/>
          <w:szCs w:val="30"/>
          <w:spacing w:val="-8"/>
        </w:rPr>
        <w:t>台，但平台缺乏工业场景理解和大数据能力；天翼云基于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Hadoop</w:t>
      </w:r>
      <w:r>
        <w:rPr>
          <w:rFonts w:ascii="SimSun" w:hAnsi="SimSun" w:eastAsia="SimSun" w:cs="SimSun"/>
          <w:sz w:val="30"/>
          <w:szCs w:val="30"/>
          <w:spacing w:val="-4"/>
        </w:rPr>
        <w:t>开源框架自研工业大数据平台，但在集群规模、技术能力、场景</w:t>
      </w:r>
      <w:r>
        <w:rPr>
          <w:rFonts w:ascii="SimSun" w:hAnsi="SimSun" w:eastAsia="SimSun" w:cs="SimSun"/>
          <w:sz w:val="30"/>
          <w:szCs w:val="30"/>
          <w:spacing w:val="-4"/>
        </w:rPr>
        <w:t>结合等方面同头部厂商有较大差距。</w:t>
      </w:r>
    </w:p>
    <w:p>
      <w:pPr>
        <w:ind w:left="28" w:right="148" w:firstLine="602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打造技术领先、运营友好、服务一流的工业大数据平台。建</w:t>
      </w:r>
      <w:r>
        <w:rPr>
          <w:rFonts w:ascii="SimSun" w:hAnsi="SimSun" w:eastAsia="SimSun" w:cs="SimSun"/>
          <w:sz w:val="30"/>
          <w:szCs w:val="30"/>
          <w:spacing w:val="-3"/>
        </w:rPr>
        <w:t>议由工业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BG </w:t>
      </w:r>
      <w:r>
        <w:rPr>
          <w:rFonts w:ascii="SimSun" w:hAnsi="SimSun" w:eastAsia="SimSun" w:cs="SimSun"/>
          <w:sz w:val="30"/>
          <w:szCs w:val="30"/>
          <w:spacing w:val="-3"/>
        </w:rPr>
        <w:t>牵头，整合天翼云、理想等专业科技公司的工业大</w:t>
      </w:r>
      <w:r>
        <w:rPr>
          <w:rFonts w:ascii="SimSun" w:hAnsi="SimSun" w:eastAsia="SimSun" w:cs="SimSun"/>
          <w:sz w:val="30"/>
          <w:szCs w:val="30"/>
          <w:spacing w:val="-4"/>
        </w:rPr>
        <w:t>数据平台产品，重点提供全域工业数据采集汇聚、湖仓一体的大</w:t>
      </w:r>
      <w:r>
        <w:rPr>
          <w:rFonts w:ascii="SimSun" w:hAnsi="SimSun" w:eastAsia="SimSun" w:cs="SimSun"/>
          <w:sz w:val="30"/>
          <w:szCs w:val="30"/>
          <w:spacing w:val="-1"/>
        </w:rPr>
        <w:t>数据计算引擎、深度结合工业机理的智能数据治理等基础能力，</w:t>
      </w:r>
      <w:r>
        <w:rPr>
          <w:rFonts w:ascii="SimSun" w:hAnsi="SimSun" w:eastAsia="SimSun" w:cs="SimSun"/>
          <w:sz w:val="30"/>
          <w:szCs w:val="30"/>
          <w:spacing w:val="-2"/>
        </w:rPr>
        <w:t>以及工业级数据安全、场景级工业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</w:t>
      </w:r>
      <w:r>
        <w:rPr>
          <w:rFonts w:ascii="Times New Roman" w:hAnsi="Times New Roman" w:eastAsia="Times New Roman" w:cs="Times New Roman"/>
          <w:sz w:val="30"/>
          <w:szCs w:val="30"/>
          <w:spacing w:val="7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等关键产品。面向政府</w:t>
      </w:r>
    </w:p>
    <w:p>
      <w:pPr>
        <w:spacing w:line="260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0" w:right="233" w:hanging="2"/>
        <w:spacing w:before="8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客户提供区域级工业数据大屏、工业预警监测等管理工具；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重点</w:t>
      </w:r>
      <w:r>
        <w:rPr>
          <w:rFonts w:ascii="SimSun" w:hAnsi="SimSun" w:eastAsia="SimSun" w:cs="SimSun"/>
          <w:sz w:val="30"/>
          <w:szCs w:val="30"/>
          <w:spacing w:val="-4"/>
        </w:rPr>
        <w:t>行业深入工业机理，建立研、产、供、销、服等全面工业指标体</w:t>
      </w:r>
      <w:r>
        <w:rPr>
          <w:rFonts w:ascii="SimSun" w:hAnsi="SimSun" w:eastAsia="SimSun" w:cs="SimSun"/>
          <w:sz w:val="30"/>
          <w:szCs w:val="30"/>
          <w:spacing w:val="-4"/>
        </w:rPr>
        <w:t>系和场景级分析决策体系；面向第三方开发者引入低代码开发平</w:t>
      </w:r>
      <w:r>
        <w:rPr>
          <w:rFonts w:ascii="SimSun" w:hAnsi="SimSun" w:eastAsia="SimSun" w:cs="SimSun"/>
          <w:sz w:val="30"/>
          <w:szCs w:val="30"/>
          <w:spacing w:val="-2"/>
        </w:rPr>
        <w:t>台，提供一站式的工业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 </w:t>
      </w:r>
      <w:r>
        <w:rPr>
          <w:rFonts w:ascii="SimSun" w:hAnsi="SimSun" w:eastAsia="SimSun" w:cs="SimSun"/>
          <w:sz w:val="30"/>
          <w:szCs w:val="30"/>
          <w:spacing w:val="-2"/>
        </w:rPr>
        <w:t>开发、集成、托管、运维</w:t>
      </w:r>
      <w:r>
        <w:rPr>
          <w:rFonts w:ascii="SimSun" w:hAnsi="SimSun" w:eastAsia="SimSun" w:cs="SimSun"/>
          <w:sz w:val="30"/>
          <w:szCs w:val="30"/>
          <w:spacing w:val="-3"/>
        </w:rPr>
        <w:t>服务。</w:t>
      </w:r>
    </w:p>
    <w:p>
      <w:pPr>
        <w:ind w:left="27" w:right="122" w:firstLine="596"/>
        <w:spacing w:before="276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进一步优化和完善平台的全栈能力，提供更高质量的服务。</w:t>
      </w:r>
      <w:r>
        <w:rPr>
          <w:rFonts w:ascii="SimSun" w:hAnsi="SimSun" w:eastAsia="SimSun" w:cs="SimSun"/>
          <w:sz w:val="30"/>
          <w:szCs w:val="30"/>
          <w:spacing w:val="-4"/>
        </w:rPr>
        <w:t>建议物联网公司赋能构建全程全网工业连接服务网络，整合中国</w:t>
      </w:r>
      <w:r>
        <w:rPr>
          <w:rFonts w:ascii="SimSun" w:hAnsi="SimSun" w:eastAsia="SimSun" w:cs="SimSun"/>
          <w:sz w:val="30"/>
          <w:szCs w:val="30"/>
          <w:spacing w:val="-9"/>
        </w:rPr>
        <w:t>电信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5G </w:t>
      </w:r>
      <w:r>
        <w:rPr>
          <w:rFonts w:ascii="SimSun" w:hAnsi="SimSun" w:eastAsia="SimSun" w:cs="SimSun"/>
          <w:sz w:val="30"/>
          <w:szCs w:val="30"/>
          <w:spacing w:val="-9"/>
        </w:rPr>
        <w:t>专网、光纤、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NB-IoT</w:t>
      </w:r>
      <w:r>
        <w:rPr>
          <w:rFonts w:ascii="SimSun" w:hAnsi="SimSun" w:eastAsia="SimSun" w:cs="SimSun"/>
          <w:sz w:val="30"/>
          <w:szCs w:val="30"/>
          <w:spacing w:val="-9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MEC </w:t>
      </w:r>
      <w:r>
        <w:rPr>
          <w:rFonts w:ascii="SimSun" w:hAnsi="SimSun" w:eastAsia="SimSun" w:cs="SimSun"/>
          <w:sz w:val="30"/>
          <w:szCs w:val="30"/>
          <w:spacing w:val="-9"/>
        </w:rPr>
        <w:t>等全域物联网络能</w:t>
      </w:r>
      <w:r>
        <w:rPr>
          <w:rFonts w:ascii="SimSun" w:hAnsi="SimSun" w:eastAsia="SimSun" w:cs="SimSun"/>
          <w:sz w:val="30"/>
          <w:szCs w:val="30"/>
          <w:spacing w:val="-10"/>
        </w:rPr>
        <w:t>力，加强</w:t>
      </w:r>
      <w:r>
        <w:rPr>
          <w:rFonts w:ascii="SimSun" w:hAnsi="SimSun" w:eastAsia="SimSun" w:cs="SimSun"/>
          <w:sz w:val="30"/>
          <w:szCs w:val="30"/>
        </w:rPr>
        <w:t>面向各类工业协议、工业终端的开放兼容，通过自研工业网关、</w:t>
      </w:r>
      <w:r>
        <w:rPr>
          <w:rFonts w:ascii="SimSun" w:hAnsi="SimSun" w:eastAsia="SimSun" w:cs="SimSun"/>
          <w:sz w:val="30"/>
          <w:szCs w:val="30"/>
          <w:spacing w:val="-4"/>
        </w:rPr>
        <w:t>智能采集终端等提升数据采集环节的智能预处理。天翼安全公司</w:t>
      </w:r>
      <w:r>
        <w:rPr>
          <w:rFonts w:ascii="SimSun" w:hAnsi="SimSun" w:eastAsia="SimSun" w:cs="SimSun"/>
          <w:sz w:val="30"/>
          <w:szCs w:val="30"/>
          <w:spacing w:val="-4"/>
        </w:rPr>
        <w:t>提供敏感数据自动识别、数据分级脱敏、数据溯源等全面的工业</w:t>
      </w:r>
      <w:r>
        <w:rPr>
          <w:rFonts w:ascii="SimSun" w:hAnsi="SimSun" w:eastAsia="SimSun" w:cs="SimSun"/>
          <w:sz w:val="30"/>
          <w:szCs w:val="30"/>
          <w:spacing w:val="-7"/>
        </w:rPr>
        <w:t>数据安全能力。</w:t>
      </w:r>
    </w:p>
    <w:p>
      <w:pPr>
        <w:ind w:left="624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．项目与标准化产品并重，拓展重点行业</w:t>
      </w:r>
    </w:p>
    <w:p>
      <w:pPr>
        <w:ind w:left="25" w:firstLine="608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定制化项目要以敏捷开发方式抢抓市场，避免商机流失。在</w:t>
      </w:r>
      <w:r>
        <w:rPr>
          <w:rFonts w:ascii="SimSun" w:hAnsi="SimSun" w:eastAsia="SimSun" w:cs="SimSun"/>
          <w:sz w:val="30"/>
          <w:szCs w:val="30"/>
          <w:spacing w:val="-4"/>
        </w:rPr>
        <w:t>政府方面，一是要持续跟进江西、广西、河南等国家工业互联网</w:t>
      </w:r>
      <w:r>
        <w:rPr>
          <w:rFonts w:ascii="SimSun" w:hAnsi="SimSun" w:eastAsia="SimSun" w:cs="SimSun"/>
          <w:sz w:val="30"/>
          <w:szCs w:val="30"/>
          <w:spacing w:val="-4"/>
        </w:rPr>
        <w:t>大数据中心区域级分中心建设；二是深入浙江、江苏、广东等工</w:t>
      </w:r>
      <w:r>
        <w:rPr>
          <w:rFonts w:ascii="SimSun" w:hAnsi="SimSun" w:eastAsia="SimSun" w:cs="SimSun"/>
          <w:sz w:val="30"/>
          <w:szCs w:val="30"/>
          <w:spacing w:val="-4"/>
        </w:rPr>
        <w:t>业大省对个性化需求、技术门槛较低的工业大数据公共服务平台</w:t>
      </w:r>
      <w:r>
        <w:rPr>
          <w:rFonts w:ascii="SimSun" w:hAnsi="SimSun" w:eastAsia="SimSun" w:cs="SimSun"/>
          <w:sz w:val="30"/>
          <w:szCs w:val="30"/>
          <w:spacing w:val="-12"/>
        </w:rPr>
        <w:t>的规划建设。企业方面，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探索“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5G </w:t>
      </w:r>
      <w:r>
        <w:rPr>
          <w:rFonts w:ascii="SimSun" w:hAnsi="SimSun" w:eastAsia="SimSun" w:cs="SimSun"/>
          <w:sz w:val="30"/>
          <w:szCs w:val="30"/>
          <w:spacing w:val="-12"/>
        </w:rPr>
        <w:t>全连接工厂、百城千园行”等</w:t>
      </w:r>
      <w:r>
        <w:rPr>
          <w:rFonts w:ascii="SimSun" w:hAnsi="SimSun" w:eastAsia="SimSun" w:cs="SimSun"/>
          <w:sz w:val="30"/>
          <w:szCs w:val="30"/>
          <w:spacing w:val="-4"/>
        </w:rPr>
        <w:t>对数字化转型需求较大企业的业务推广，一是深度捆绑以煤炭开</w:t>
      </w:r>
      <w:r>
        <w:rPr>
          <w:rFonts w:ascii="SimSun" w:hAnsi="SimSun" w:eastAsia="SimSun" w:cs="SimSun"/>
          <w:sz w:val="30"/>
          <w:szCs w:val="30"/>
          <w:spacing w:val="-6"/>
        </w:rPr>
        <w:t>采和洗选、电子设备制造业等为代表的具有高盈利点的龙头企业，</w:t>
      </w:r>
      <w:r>
        <w:rPr>
          <w:rFonts w:ascii="SimSun" w:hAnsi="SimSun" w:eastAsia="SimSun" w:cs="SimSun"/>
          <w:sz w:val="30"/>
          <w:szCs w:val="30"/>
          <w:spacing w:val="-4"/>
        </w:rPr>
        <w:t>服务企业的同时向其产业链上下游企业拓展；二是聚焦产生大量</w:t>
      </w:r>
      <w:r>
        <w:rPr>
          <w:rFonts w:ascii="SimSun" w:hAnsi="SimSun" w:eastAsia="SimSun" w:cs="SimSun"/>
          <w:sz w:val="30"/>
          <w:szCs w:val="30"/>
          <w:spacing w:val="-4"/>
        </w:rPr>
        <w:t>单体数据的流程型行业，如石油、化工等不涉及到萃取、化学反</w:t>
      </w:r>
      <w:r>
        <w:rPr>
          <w:rFonts w:ascii="SimSun" w:hAnsi="SimSun" w:eastAsia="SimSun" w:cs="SimSun"/>
          <w:sz w:val="30"/>
          <w:szCs w:val="30"/>
          <w:spacing w:val="-4"/>
        </w:rPr>
        <w:t>应的基础数据，提升能力，做好口碑，再进一步向高价值环节及</w:t>
      </w:r>
      <w:r>
        <w:rPr>
          <w:rFonts w:ascii="SimSun" w:hAnsi="SimSun" w:eastAsia="SimSun" w:cs="SimSun"/>
          <w:sz w:val="30"/>
          <w:szCs w:val="30"/>
          <w:spacing w:val="-6"/>
        </w:rPr>
        <w:t>大型离散企业拓展。</w:t>
      </w:r>
    </w:p>
    <w:p>
      <w:pPr>
        <w:ind w:left="26" w:right="152" w:firstLine="601"/>
        <w:spacing w:before="27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标准化产品可聚焦我国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40</w:t>
      </w:r>
      <w:r>
        <w:rPr>
          <w:rFonts w:ascii="Times New Roman" w:hAnsi="Times New Roman" w:eastAsia="Times New Roman" w:cs="Times New Roman"/>
          <w:sz w:val="30"/>
          <w:szCs w:val="30"/>
          <w:spacing w:val="5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多万基础设施薄弱、工业化进程</w:t>
      </w:r>
      <w:r>
        <w:rPr>
          <w:rFonts w:ascii="SimSun" w:hAnsi="SimSun" w:eastAsia="SimSun" w:cs="SimSun"/>
          <w:sz w:val="30"/>
          <w:szCs w:val="30"/>
          <w:spacing w:val="-1"/>
        </w:rPr>
        <w:t>较慢的中小企业，数据采集汇聚是中小企业数字化转型的起点，</w:t>
      </w:r>
      <w:r>
        <w:rPr>
          <w:rFonts w:ascii="SimSun" w:hAnsi="SimSun" w:eastAsia="SimSun" w:cs="SimSun"/>
          <w:sz w:val="30"/>
          <w:szCs w:val="30"/>
          <w:spacing w:val="-1"/>
        </w:rPr>
        <w:t>通用的工业大数据平台可减少中小企业在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硬件、运维人员等</w:t>
      </w:r>
      <w:r>
        <w:rPr>
          <w:rFonts w:ascii="SimSun" w:hAnsi="SimSun" w:eastAsia="SimSun" w:cs="SimSun"/>
          <w:sz w:val="30"/>
          <w:szCs w:val="30"/>
          <w:spacing w:val="-4"/>
        </w:rPr>
        <w:t>方面的投入。重点关注以半导体、新能源汽车制造为代表的对效</w:t>
      </w:r>
      <w:r>
        <w:rPr>
          <w:rFonts w:ascii="SimSun" w:hAnsi="SimSun" w:eastAsia="SimSun" w:cs="SimSun"/>
          <w:sz w:val="30"/>
          <w:szCs w:val="30"/>
          <w:spacing w:val="-1"/>
        </w:rPr>
        <w:t>率提升需求大、投资意愿高且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年处于上升周期的中小</w:t>
      </w:r>
      <w:r>
        <w:rPr>
          <w:rFonts w:ascii="SimSun" w:hAnsi="SimSun" w:eastAsia="SimSun" w:cs="SimSun"/>
          <w:sz w:val="30"/>
          <w:szCs w:val="30"/>
          <w:spacing w:val="-2"/>
        </w:rPr>
        <w:t>客户</w:t>
      </w:r>
      <w:r>
        <w:rPr>
          <w:rFonts w:ascii="SimSun" w:hAnsi="SimSun" w:eastAsia="SimSun" w:cs="SimSun"/>
          <w:sz w:val="30"/>
          <w:szCs w:val="30"/>
          <w:spacing w:val="-2"/>
        </w:rPr>
        <w:t>群体，先用标品提升客户粘性，再进一步实施定制化服务。</w:t>
      </w:r>
    </w:p>
    <w:p>
      <w:pPr>
        <w:spacing w:line="259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5" w:right="12" w:firstLine="624"/>
        <w:spacing w:before="84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更多发挥平台的隐性价值，短期作为工业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BG </w:t>
      </w:r>
      <w:r>
        <w:rPr>
          <w:rFonts w:ascii="SimSun" w:hAnsi="SimSun" w:eastAsia="SimSun" w:cs="SimSun"/>
          <w:sz w:val="30"/>
          <w:szCs w:val="30"/>
          <w:spacing w:val="-3"/>
        </w:rPr>
        <w:t>共性能力和业</w:t>
      </w:r>
      <w:r>
        <w:rPr>
          <w:rFonts w:ascii="SimSun" w:hAnsi="SimSun" w:eastAsia="SimSun" w:cs="SimSun"/>
          <w:sz w:val="30"/>
          <w:szCs w:val="30"/>
          <w:spacing w:val="-3"/>
        </w:rPr>
        <w:t>务平台，以促进云网业务落地和发展为主；中长期打造</w:t>
      </w:r>
      <w:r>
        <w:rPr>
          <w:rFonts w:ascii="SimSun" w:hAnsi="SimSun" w:eastAsia="SimSun" w:cs="SimSun"/>
          <w:sz w:val="30"/>
          <w:szCs w:val="30"/>
          <w:spacing w:val="-4"/>
        </w:rPr>
        <w:t>成工业大</w:t>
      </w:r>
      <w:r>
        <w:rPr>
          <w:rFonts w:ascii="SimSun" w:hAnsi="SimSun" w:eastAsia="SimSun" w:cs="SimSun"/>
          <w:sz w:val="30"/>
          <w:szCs w:val="30"/>
          <w:spacing w:val="-3"/>
        </w:rPr>
        <w:t>数据资产的运营服务平台，向工业互联网平台全面升级</w:t>
      </w:r>
      <w:r>
        <w:rPr>
          <w:rFonts w:ascii="SimSun" w:hAnsi="SimSun" w:eastAsia="SimSun" w:cs="SimSun"/>
          <w:sz w:val="30"/>
          <w:szCs w:val="30"/>
          <w:spacing w:val="-4"/>
        </w:rPr>
        <w:t>，并依托</w:t>
      </w:r>
      <w:r>
        <w:rPr>
          <w:rFonts w:ascii="SimSun" w:hAnsi="SimSun" w:eastAsia="SimSun" w:cs="SimSun"/>
          <w:sz w:val="30"/>
          <w:szCs w:val="30"/>
          <w:spacing w:val="-21"/>
        </w:rPr>
        <w:t>“</w:t>
      </w:r>
      <w:r>
        <w:rPr>
          <w:rFonts w:ascii="SimSun" w:hAnsi="SimSun" w:eastAsia="SimSun" w:cs="SimSun"/>
          <w:sz w:val="30"/>
          <w:szCs w:val="30"/>
          <w:spacing w:val="-9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1"/>
        </w:rPr>
        <w:t>国资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1"/>
        </w:rPr>
        <w:t>”、“央企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1"/>
        </w:rPr>
        <w:t>”背景积极参与到后续运营中。</w:t>
      </w:r>
    </w:p>
    <w:p>
      <w:pPr>
        <w:ind w:left="621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．丰富和完善以数据服务为基础的产业合作生态</w:t>
      </w:r>
    </w:p>
    <w:p>
      <w:pPr>
        <w:ind w:left="25" w:right="13" w:firstLine="601"/>
        <w:spacing w:before="31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借助合作伙伴长期服务工业产业链上下游的经验和海量应</w:t>
      </w:r>
      <w:r>
        <w:rPr>
          <w:rFonts w:ascii="SimSun" w:hAnsi="SimSun" w:eastAsia="SimSun" w:cs="SimSun"/>
          <w:sz w:val="30"/>
          <w:szCs w:val="30"/>
          <w:spacing w:val="-4"/>
        </w:rPr>
        <w:t>用场景，引入其在数据建模、工业机理等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PaaS </w:t>
      </w:r>
      <w:r>
        <w:rPr>
          <w:rFonts w:ascii="SimSun" w:hAnsi="SimSun" w:eastAsia="SimSun" w:cs="SimSun"/>
          <w:sz w:val="30"/>
          <w:szCs w:val="30"/>
          <w:spacing w:val="-4"/>
        </w:rPr>
        <w:t>和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SaaS </w:t>
      </w:r>
      <w:r>
        <w:rPr>
          <w:rFonts w:ascii="SimSun" w:hAnsi="SimSun" w:eastAsia="SimSun" w:cs="SimSun"/>
          <w:sz w:val="30"/>
          <w:szCs w:val="30"/>
          <w:spacing w:val="-4"/>
        </w:rPr>
        <w:t>方面的能</w:t>
      </w:r>
      <w:r>
        <w:rPr>
          <w:rFonts w:ascii="SimSun" w:hAnsi="SimSun" w:eastAsia="SimSun" w:cs="SimSun"/>
          <w:sz w:val="30"/>
          <w:szCs w:val="30"/>
          <w:spacing w:val="-4"/>
        </w:rPr>
        <w:t>力，弥补当前电信内部工业数据分析场景相对较少的不足，避开</w:t>
      </w:r>
      <w:r>
        <w:rPr>
          <w:rFonts w:ascii="SimSun" w:hAnsi="SimSun" w:eastAsia="SimSun" w:cs="SimSun"/>
          <w:sz w:val="30"/>
          <w:szCs w:val="30"/>
          <w:spacing w:val="-2"/>
        </w:rPr>
        <w:t>单纯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IaaS  </w:t>
      </w:r>
      <w:r>
        <w:rPr>
          <w:rFonts w:ascii="SimSun" w:hAnsi="SimSun" w:eastAsia="SimSun" w:cs="SimSun"/>
          <w:sz w:val="30"/>
          <w:szCs w:val="30"/>
          <w:spacing w:val="-2"/>
        </w:rPr>
        <w:t>同质化竞争的红海。在提升工业大数据平台核心竞争</w:t>
      </w:r>
      <w:r>
        <w:rPr>
          <w:rFonts w:ascii="SimSun" w:hAnsi="SimSun" w:eastAsia="SimSun" w:cs="SimSun"/>
          <w:sz w:val="30"/>
          <w:szCs w:val="30"/>
          <w:spacing w:val="-14"/>
        </w:rPr>
        <w:t>力的同时，可关注拥有制造业龙头、国家项目双背景的国家级</w:t>
      </w:r>
      <w:r>
        <w:rPr>
          <w:rFonts w:ascii="SimSun" w:hAnsi="SimSun" w:eastAsia="SimSun" w:cs="SimSun"/>
          <w:sz w:val="30"/>
          <w:szCs w:val="30"/>
          <w:spacing w:val="-15"/>
        </w:rPr>
        <w:t>“双</w:t>
      </w:r>
      <w:r>
        <w:rPr>
          <w:rFonts w:ascii="SimSun" w:hAnsi="SimSun" w:eastAsia="SimSun" w:cs="SimSun"/>
          <w:sz w:val="30"/>
          <w:szCs w:val="30"/>
          <w:spacing w:val="-12"/>
        </w:rPr>
        <w:t>跨平台”合作机会，如中电云网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BachOs</w:t>
      </w:r>
      <w:r>
        <w:rPr>
          <w:rFonts w:ascii="SimSun" w:hAnsi="SimSun" w:eastAsia="SimSun" w:cs="SimSun"/>
          <w:sz w:val="30"/>
          <w:szCs w:val="30"/>
          <w:spacing w:val="-12"/>
        </w:rPr>
        <w:t>、爱尚、蓝海等， 以数据</w:t>
      </w:r>
      <w:r>
        <w:rPr>
          <w:rFonts w:ascii="SimSun" w:hAnsi="SimSun" w:eastAsia="SimSun" w:cs="SimSun"/>
          <w:sz w:val="30"/>
          <w:szCs w:val="30"/>
          <w:spacing w:val="-4"/>
        </w:rPr>
        <w:t>特色能力为抓手，通过投资参股、资源置换等方式积极融入到其</w:t>
      </w:r>
      <w:r>
        <w:rPr>
          <w:rFonts w:ascii="SimSun" w:hAnsi="SimSun" w:eastAsia="SimSun" w:cs="SimSun"/>
          <w:sz w:val="30"/>
          <w:szCs w:val="30"/>
          <w:spacing w:val="-9"/>
        </w:rPr>
        <w:t>平台当中，并依托本地网人员、丰富政企渠道优势， 构建立体式</w:t>
      </w:r>
      <w:r>
        <w:rPr>
          <w:rFonts w:ascii="SimSun" w:hAnsi="SimSun" w:eastAsia="SimSun" w:cs="SimSun"/>
          <w:sz w:val="30"/>
          <w:szCs w:val="30"/>
          <w:spacing w:val="-4"/>
        </w:rPr>
        <w:t>客户关系，由专家带队扎根客户现场，深入理解客户的业务和流</w:t>
      </w:r>
      <w:r>
        <w:rPr>
          <w:rFonts w:ascii="SimSun" w:hAnsi="SimSun" w:eastAsia="SimSun" w:cs="SimSun"/>
          <w:sz w:val="30"/>
          <w:szCs w:val="30"/>
          <w:spacing w:val="-4"/>
        </w:rPr>
        <w:t>程痛点，并通过小规模试点解决企业对投资回报的困惑，提升客</w:t>
      </w:r>
      <w:r>
        <w:rPr>
          <w:rFonts w:ascii="SimSun" w:hAnsi="SimSun" w:eastAsia="SimSun" w:cs="SimSun"/>
          <w:sz w:val="30"/>
          <w:szCs w:val="30"/>
          <w:spacing w:val="-5"/>
        </w:rPr>
        <w:t>户对产品的价值感知。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577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崔航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硕士，主要从事工业互联网、智慧城市</w:t>
      </w:r>
      <w:r>
        <w:rPr>
          <w:rFonts w:ascii="KaiTi" w:hAnsi="KaiTi" w:eastAsia="KaiTi" w:cs="KaiTi"/>
          <w:sz w:val="28"/>
          <w:szCs w:val="28"/>
          <w:spacing w:val="-3"/>
        </w:rPr>
        <w:t>、</w:t>
      </w:r>
      <w:r>
        <w:rPr>
          <w:rFonts w:ascii="KaiTi" w:hAnsi="KaiTi" w:eastAsia="KaiTi" w:cs="KaiTi"/>
          <w:sz w:val="28"/>
          <w:szCs w:val="28"/>
          <w:spacing w:val="-8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IPv6、大数据</w:t>
      </w:r>
    </w:p>
    <w:p>
      <w:pPr>
        <w:ind w:left="27"/>
        <w:spacing w:before="97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8"/>
        </w:rPr>
        <w:t>等课题研究工作。【19937310665】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595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李唤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硕士，从事行业研究、战略规划等领域的工作，近年来</w:t>
      </w:r>
    </w:p>
    <w:p>
      <w:pPr>
        <w:ind w:left="24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持续跟踪云计算、企业数字化转型、人工智能、</w:t>
      </w:r>
      <w:r>
        <w:rPr>
          <w:rFonts w:ascii="KaiTi" w:hAnsi="KaiTi" w:eastAsia="KaiTi" w:cs="KaiTi"/>
          <w:sz w:val="28"/>
          <w:szCs w:val="28"/>
          <w:spacing w:val="-6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IPv6</w:t>
      </w:r>
      <w:r>
        <w:rPr>
          <w:rFonts w:ascii="KaiTi" w:hAnsi="KaiTi" w:eastAsia="KaiTi" w:cs="KaiTi"/>
          <w:sz w:val="28"/>
          <w:szCs w:val="28"/>
          <w:spacing w:val="-5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等方向。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597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翟锡豹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硕士，主要从事边缘计算、芯片产业、企业战略等相</w:t>
      </w:r>
    </w:p>
    <w:p>
      <w:pPr>
        <w:ind w:left="40"/>
        <w:spacing w:before="100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关研究。</w:t>
      </w:r>
    </w:p>
    <w:p>
      <w:pPr>
        <w:spacing w:line="225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29" w:right="194" w:firstLine="551"/>
        <w:spacing w:before="100" w:line="280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佘丛国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硕士，长期专注于数字产业研究、战略研究和数字业</w:t>
      </w:r>
      <w:r>
        <w:rPr>
          <w:rFonts w:ascii="KaiTi" w:hAnsi="KaiTi" w:eastAsia="KaiTi" w:cs="KaiTi"/>
          <w:sz w:val="28"/>
          <w:szCs w:val="28"/>
          <w:spacing w:val="-1"/>
        </w:rPr>
        <w:t>务商业模式研究等，近年来专注于芯片、工业互联网、大数据等领</w:t>
      </w:r>
      <w:r>
        <w:rPr>
          <w:rFonts w:ascii="KaiTi" w:hAnsi="KaiTi" w:eastAsia="KaiTi" w:cs="KaiTi"/>
          <w:sz w:val="28"/>
          <w:szCs w:val="28"/>
          <w:spacing w:val="-13"/>
        </w:rPr>
        <w:t>域。</w:t>
      </w:r>
    </w:p>
    <w:p>
      <w:pPr>
        <w:ind w:left="26" w:right="194" w:firstLine="571"/>
        <w:spacing w:before="267" w:line="28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朱婉菁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硕士，主要从事数字产业、人工智能、工业互联网等</w:t>
      </w:r>
      <w:r>
        <w:rPr>
          <w:rFonts w:ascii="KaiTi" w:hAnsi="KaiTi" w:eastAsia="KaiTi" w:cs="KaiTi"/>
          <w:sz w:val="28"/>
          <w:szCs w:val="28"/>
          <w:spacing w:val="-2"/>
        </w:rPr>
        <w:t>相关研究。</w:t>
      </w:r>
    </w:p>
    <w:p>
      <w:pPr>
        <w:ind w:left="584"/>
        <w:spacing w:before="26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赵明明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硕士，主要从事工业互联网、人工智能、金融科技、</w:t>
      </w:r>
    </w:p>
    <w:p>
      <w:pPr>
        <w:ind w:left="20"/>
        <w:spacing w:before="97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产业数字化等相关研究。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28" w:right="194" w:firstLine="557"/>
        <w:spacing w:before="92" w:line="28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林文琪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硕士，主要从事数字产业战略规划研究，近期专注于</w:t>
      </w:r>
      <w:r>
        <w:rPr>
          <w:rFonts w:ascii="KaiTi" w:hAnsi="KaiTi" w:eastAsia="KaiTi" w:cs="KaiTi"/>
          <w:sz w:val="28"/>
          <w:szCs w:val="28"/>
          <w:spacing w:val="-3"/>
        </w:rPr>
        <w:t>物联网、工业互联网、数据治理等领域研究。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2023-04-17T17:41:39Z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2025-11-04T15:54:31</vt:filetime>
  </property>
</Properties>
</file>