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EDE" w:rsidRPr="00FF382B" w:rsidRDefault="00FF4B79">
      <w:pPr>
        <w:pStyle w:val="aa"/>
        <w:rPr>
          <w:sz w:val="36"/>
          <w:szCs w:val="44"/>
        </w:rPr>
      </w:pPr>
      <w:r w:rsidRPr="00FF382B">
        <w:rPr>
          <w:rFonts w:hint="eastAsia"/>
          <w:sz w:val="36"/>
          <w:szCs w:val="44"/>
        </w:rPr>
        <w:t>基于波士顿矩阵和</w:t>
      </w:r>
      <w:r w:rsidR="00A27998">
        <w:rPr>
          <w:rFonts w:hint="eastAsia"/>
          <w:sz w:val="36"/>
          <w:szCs w:val="44"/>
        </w:rPr>
        <w:t>马斯洛理论</w:t>
      </w:r>
      <w:r w:rsidRPr="00FF382B">
        <w:rPr>
          <w:rFonts w:hint="eastAsia"/>
          <w:sz w:val="36"/>
          <w:szCs w:val="44"/>
        </w:rPr>
        <w:t>的天翼云</w:t>
      </w:r>
      <w:r w:rsidR="004D22E0">
        <w:rPr>
          <w:rFonts w:hint="eastAsia"/>
          <w:sz w:val="36"/>
          <w:szCs w:val="44"/>
        </w:rPr>
        <w:t>发展</w:t>
      </w:r>
      <w:r w:rsidRPr="00FF382B">
        <w:rPr>
          <w:rFonts w:hint="eastAsia"/>
          <w:sz w:val="36"/>
          <w:szCs w:val="44"/>
        </w:rPr>
        <w:t>策略</w:t>
      </w:r>
    </w:p>
    <w:p w:rsidR="007B6EDE" w:rsidRDefault="007B6EDE"/>
    <w:p w:rsidR="007B6EDE" w:rsidRDefault="00DB48A2" w:rsidP="00CF0D7B">
      <w:pPr>
        <w:ind w:firstLineChars="200" w:firstLine="640"/>
      </w:pPr>
      <w:r>
        <w:rPr>
          <w:rFonts w:hint="eastAsia"/>
        </w:rPr>
        <w:t>天翼云</w:t>
      </w:r>
      <w:r w:rsidR="00A56081">
        <w:rPr>
          <w:rFonts w:hint="eastAsia"/>
        </w:rPr>
        <w:t>面临增长失速和盈利状况不佳等问题，而产品结构对企业的收入和利润影响重大。</w:t>
      </w:r>
      <w:r w:rsidR="00FF4B79">
        <w:rPr>
          <w:rFonts w:hint="eastAsia"/>
        </w:rPr>
        <w:t>波士顿矩阵</w:t>
      </w:r>
      <w:r w:rsidR="008B345C">
        <w:rPr>
          <w:rFonts w:hint="eastAsia"/>
        </w:rPr>
        <w:t>依据增速和份额</w:t>
      </w:r>
      <w:r w:rsidR="00FF4B79">
        <w:rPr>
          <w:rFonts w:hint="eastAsia"/>
        </w:rPr>
        <w:t>将产品分为明星、现金牛、问题和瘦狗等类型</w:t>
      </w:r>
      <w:r w:rsidR="00A74984">
        <w:rPr>
          <w:rFonts w:hint="eastAsia"/>
        </w:rPr>
        <w:t>，帮助</w:t>
      </w:r>
      <w:r w:rsidR="00A27998">
        <w:rPr>
          <w:rFonts w:hint="eastAsia"/>
        </w:rPr>
        <w:t>判断产品结构是否</w:t>
      </w:r>
      <w:r w:rsidR="00262953">
        <w:rPr>
          <w:rFonts w:hint="eastAsia"/>
        </w:rPr>
        <w:t>存在问题</w:t>
      </w:r>
      <w:r w:rsidR="00DB6DF8">
        <w:rPr>
          <w:rFonts w:hint="eastAsia"/>
        </w:rPr>
        <w:t>。</w:t>
      </w:r>
      <w:r w:rsidR="00A27998">
        <w:rPr>
          <w:rFonts w:hint="eastAsia"/>
        </w:rPr>
        <w:t>马斯洛需求层次理论</w:t>
      </w:r>
      <w:r w:rsidR="00DC4D14">
        <w:rPr>
          <w:rFonts w:hint="eastAsia"/>
        </w:rPr>
        <w:t>可用于</w:t>
      </w:r>
      <w:r w:rsidR="00CF0D7B">
        <w:rPr>
          <w:rFonts w:hint="eastAsia"/>
        </w:rPr>
        <w:t>识别</w:t>
      </w:r>
      <w:r w:rsidR="00DC4D14">
        <w:rPr>
          <w:rFonts w:hint="eastAsia"/>
        </w:rPr>
        <w:t>客户核心</w:t>
      </w:r>
      <w:r w:rsidR="00CF0D7B">
        <w:rPr>
          <w:rFonts w:hint="eastAsia"/>
        </w:rPr>
        <w:t>需求</w:t>
      </w:r>
      <w:r w:rsidR="00DC4D14">
        <w:rPr>
          <w:rFonts w:hint="eastAsia"/>
        </w:rPr>
        <w:t>，</w:t>
      </w:r>
      <w:r w:rsidR="00967117">
        <w:rPr>
          <w:rFonts w:hint="eastAsia"/>
        </w:rPr>
        <w:t>为</w:t>
      </w:r>
      <w:r w:rsidR="00DC4D14">
        <w:rPr>
          <w:rFonts w:hint="eastAsia"/>
        </w:rPr>
        <w:t>明确产品价值主张</w:t>
      </w:r>
      <w:r w:rsidR="00967117">
        <w:rPr>
          <w:rFonts w:hint="eastAsia"/>
        </w:rPr>
        <w:t>、</w:t>
      </w:r>
      <w:r w:rsidR="009B2824">
        <w:rPr>
          <w:rFonts w:hint="eastAsia"/>
        </w:rPr>
        <w:t>更有针对性的提升产品服务</w:t>
      </w:r>
      <w:r w:rsidR="00967117">
        <w:rPr>
          <w:rFonts w:hint="eastAsia"/>
        </w:rPr>
        <w:t>并</w:t>
      </w:r>
      <w:r w:rsidR="009B2824">
        <w:rPr>
          <w:rFonts w:hint="eastAsia"/>
        </w:rPr>
        <w:t>实现</w:t>
      </w:r>
      <w:r w:rsidR="00A028D2">
        <w:rPr>
          <w:rFonts w:hint="eastAsia"/>
        </w:rPr>
        <w:t>增长增值</w:t>
      </w:r>
      <w:r w:rsidR="00967117">
        <w:rPr>
          <w:rFonts w:hint="eastAsia"/>
        </w:rPr>
        <w:t>等奠定基础</w:t>
      </w:r>
      <w:r w:rsidR="00FB180C">
        <w:rPr>
          <w:rFonts w:hint="eastAsia"/>
        </w:rPr>
        <w:t>。两者搭配使用</w:t>
      </w:r>
      <w:r w:rsidR="0082145B">
        <w:rPr>
          <w:rFonts w:hint="eastAsia"/>
        </w:rPr>
        <w:t>为</w:t>
      </w:r>
      <w:r w:rsidR="008B345C">
        <w:rPr>
          <w:rFonts w:hint="eastAsia"/>
        </w:rPr>
        <w:t>发现并</w:t>
      </w:r>
      <w:r w:rsidR="00A028D2">
        <w:rPr>
          <w:rFonts w:hint="eastAsia"/>
        </w:rPr>
        <w:t>改善</w:t>
      </w:r>
      <w:r w:rsidR="008B345C">
        <w:rPr>
          <w:rFonts w:hint="eastAsia"/>
        </w:rPr>
        <w:t>产品结构</w:t>
      </w:r>
      <w:r w:rsidR="0082145B">
        <w:rPr>
          <w:rFonts w:hint="eastAsia"/>
        </w:rPr>
        <w:t>提供方法论</w:t>
      </w:r>
      <w:r w:rsidR="00FF4B79">
        <w:rPr>
          <w:rFonts w:hint="eastAsia"/>
        </w:rPr>
        <w:t>。</w:t>
      </w:r>
    </w:p>
    <w:p w:rsidR="007B6EDE" w:rsidRDefault="00C965E7">
      <w:pPr>
        <w:pStyle w:val="1"/>
      </w:pPr>
      <w:r>
        <w:rPr>
          <w:rFonts w:hint="eastAsia"/>
        </w:rPr>
        <w:t>一</w:t>
      </w:r>
      <w:r w:rsidR="00FF4B79">
        <w:rPr>
          <w:rFonts w:hint="eastAsia"/>
        </w:rPr>
        <w:t>、</w:t>
      </w:r>
      <w:r w:rsidR="004E35B7">
        <w:rPr>
          <w:rFonts w:hint="eastAsia"/>
        </w:rPr>
        <w:t>基于</w:t>
      </w:r>
      <w:r w:rsidR="00686D39">
        <w:rPr>
          <w:rFonts w:hint="eastAsia"/>
        </w:rPr>
        <w:t>波士顿矩阵和</w:t>
      </w:r>
      <w:r w:rsidR="0099753B">
        <w:rPr>
          <w:rFonts w:hint="eastAsia"/>
        </w:rPr>
        <w:t>马斯洛理论</w:t>
      </w:r>
      <w:r w:rsidR="004E35B7">
        <w:rPr>
          <w:rFonts w:hint="eastAsia"/>
        </w:rPr>
        <w:t>的</w:t>
      </w:r>
      <w:r w:rsidR="00027DFF">
        <w:rPr>
          <w:rFonts w:hint="eastAsia"/>
        </w:rPr>
        <w:t>方法论</w:t>
      </w:r>
    </w:p>
    <w:p w:rsidR="00BE7BA7" w:rsidRDefault="00BE7BA7" w:rsidP="00BE7BA7">
      <w:pPr>
        <w:ind w:firstLineChars="200" w:firstLine="640"/>
      </w:pPr>
      <w:r>
        <w:rPr>
          <w:rFonts w:hint="eastAsia"/>
        </w:rPr>
        <w:t>波士顿矩阵</w:t>
      </w:r>
      <w:r w:rsidR="00E26719">
        <w:rPr>
          <w:rFonts w:hint="eastAsia"/>
        </w:rPr>
        <w:t>根据</w:t>
      </w:r>
      <w:r>
        <w:rPr>
          <w:rFonts w:hint="eastAsia"/>
        </w:rPr>
        <w:t>市场增速和相对市场份额</w:t>
      </w:r>
      <w:r w:rsidR="00F5214D">
        <w:rPr>
          <w:rStyle w:val="ad"/>
        </w:rPr>
        <w:footnoteReference w:id="1"/>
      </w:r>
      <w:r>
        <w:rPr>
          <w:rFonts w:hint="eastAsia"/>
        </w:rPr>
        <w:t>的高低</w:t>
      </w:r>
      <w:r w:rsidR="00E26719">
        <w:rPr>
          <w:rFonts w:hint="eastAsia"/>
        </w:rPr>
        <w:t>组合</w:t>
      </w:r>
      <w:r>
        <w:rPr>
          <w:rFonts w:hint="eastAsia"/>
        </w:rPr>
        <w:t>，将产品划分至四个明星、现金牛、问题和瘦狗等四个象限，每个象限对应不同发展策略，如表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:rsidR="00BE7BA7" w:rsidRDefault="00BE7BA7" w:rsidP="00BE7BA7">
      <w:pPr>
        <w:jc w:val="center"/>
      </w:pPr>
      <w:r>
        <w:rPr>
          <w:rFonts w:hint="eastAsia"/>
          <w:b/>
          <w:sz w:val="28"/>
        </w:rPr>
        <w:t>表</w:t>
      </w:r>
      <w:r>
        <w:rPr>
          <w:b/>
          <w:sz w:val="28"/>
        </w:rPr>
        <w:t>1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波士顿矩阵四象限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4190"/>
      </w:tblGrid>
      <w:tr w:rsidR="00BE7BA7" w:rsidTr="00A75745">
        <w:tc>
          <w:tcPr>
            <w:tcW w:w="1129" w:type="dxa"/>
          </w:tcPr>
          <w:p w:rsidR="00BE7BA7" w:rsidRDefault="00BE7BA7" w:rsidP="00A7574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象限</w:t>
            </w:r>
          </w:p>
        </w:tc>
        <w:tc>
          <w:tcPr>
            <w:tcW w:w="1276" w:type="dxa"/>
          </w:tcPr>
          <w:p w:rsidR="00BE7BA7" w:rsidRDefault="00BE7BA7" w:rsidP="00A7574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市场增速</w:t>
            </w:r>
          </w:p>
        </w:tc>
        <w:tc>
          <w:tcPr>
            <w:tcW w:w="1701" w:type="dxa"/>
          </w:tcPr>
          <w:p w:rsidR="00BE7BA7" w:rsidRDefault="00BE7BA7" w:rsidP="00A7574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相对市场份额</w:t>
            </w:r>
          </w:p>
        </w:tc>
        <w:tc>
          <w:tcPr>
            <w:tcW w:w="4190" w:type="dxa"/>
          </w:tcPr>
          <w:p w:rsidR="00BE7BA7" w:rsidRDefault="00BE7BA7" w:rsidP="00A7574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发展策略</w:t>
            </w:r>
          </w:p>
        </w:tc>
      </w:tr>
      <w:tr w:rsidR="00BE7BA7" w:rsidTr="00A75745">
        <w:tc>
          <w:tcPr>
            <w:tcW w:w="1129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明星</w:t>
            </w:r>
          </w:p>
        </w:tc>
        <w:tc>
          <w:tcPr>
            <w:tcW w:w="1276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高</w:t>
            </w:r>
          </w:p>
        </w:tc>
        <w:tc>
          <w:tcPr>
            <w:tcW w:w="1701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高</w:t>
            </w:r>
          </w:p>
        </w:tc>
        <w:tc>
          <w:tcPr>
            <w:tcW w:w="4190" w:type="dxa"/>
          </w:tcPr>
          <w:p w:rsidR="00BE7BA7" w:rsidRDefault="00BE7BA7" w:rsidP="00E26719">
            <w:pPr>
              <w:jc w:val="center"/>
              <w:rPr>
                <w:sz w:val="24"/>
              </w:rPr>
            </w:pPr>
            <w:r w:rsidRPr="00E26719">
              <w:rPr>
                <w:sz w:val="24"/>
              </w:rPr>
              <w:t>加大投资</w:t>
            </w:r>
            <w:r w:rsidR="00E26719" w:rsidRPr="00E26719">
              <w:rPr>
                <w:rFonts w:hint="eastAsia"/>
                <w:sz w:val="24"/>
              </w:rPr>
              <w:t>，</w:t>
            </w:r>
            <w:r w:rsidR="00E26719">
              <w:rPr>
                <w:rFonts w:hint="eastAsia"/>
                <w:sz w:val="24"/>
              </w:rPr>
              <w:t>保持领先地位</w:t>
            </w:r>
          </w:p>
        </w:tc>
      </w:tr>
      <w:tr w:rsidR="00BE7BA7" w:rsidTr="00A75745">
        <w:trPr>
          <w:trHeight w:val="222"/>
        </w:trPr>
        <w:tc>
          <w:tcPr>
            <w:tcW w:w="1129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现金牛</w:t>
            </w:r>
          </w:p>
        </w:tc>
        <w:tc>
          <w:tcPr>
            <w:tcW w:w="1276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低</w:t>
            </w:r>
          </w:p>
        </w:tc>
        <w:tc>
          <w:tcPr>
            <w:tcW w:w="1701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高</w:t>
            </w:r>
          </w:p>
        </w:tc>
        <w:tc>
          <w:tcPr>
            <w:tcW w:w="4190" w:type="dxa"/>
          </w:tcPr>
          <w:p w:rsidR="00BE7BA7" w:rsidRDefault="00BE7BA7" w:rsidP="00E2671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平稳或收缩投资，</w:t>
            </w:r>
            <w:r w:rsidR="001329C8">
              <w:rPr>
                <w:rFonts w:hint="eastAsia"/>
                <w:sz w:val="24"/>
              </w:rPr>
              <w:t>提高盈利能力</w:t>
            </w:r>
          </w:p>
        </w:tc>
      </w:tr>
      <w:tr w:rsidR="00BE7BA7" w:rsidTr="00A75745">
        <w:tc>
          <w:tcPr>
            <w:tcW w:w="1129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问题</w:t>
            </w:r>
          </w:p>
        </w:tc>
        <w:tc>
          <w:tcPr>
            <w:tcW w:w="1276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高</w:t>
            </w:r>
          </w:p>
        </w:tc>
        <w:tc>
          <w:tcPr>
            <w:tcW w:w="1701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低</w:t>
            </w:r>
          </w:p>
        </w:tc>
        <w:tc>
          <w:tcPr>
            <w:tcW w:w="4190" w:type="dxa"/>
          </w:tcPr>
          <w:p w:rsidR="00BE7BA7" w:rsidRDefault="00BE7BA7" w:rsidP="00E2671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选择性投资，</w:t>
            </w:r>
            <w:r w:rsidR="00E26719">
              <w:rPr>
                <w:rFonts w:hint="eastAsia"/>
                <w:sz w:val="24"/>
              </w:rPr>
              <w:t>重点培养明星潜力股</w:t>
            </w:r>
          </w:p>
        </w:tc>
      </w:tr>
      <w:tr w:rsidR="00BE7BA7" w:rsidTr="00A75745">
        <w:tc>
          <w:tcPr>
            <w:tcW w:w="1129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瘦狗</w:t>
            </w:r>
          </w:p>
        </w:tc>
        <w:tc>
          <w:tcPr>
            <w:tcW w:w="1276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低</w:t>
            </w:r>
          </w:p>
        </w:tc>
        <w:tc>
          <w:tcPr>
            <w:tcW w:w="1701" w:type="dxa"/>
          </w:tcPr>
          <w:p w:rsidR="00BE7BA7" w:rsidRDefault="00BE7BA7" w:rsidP="00A757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低</w:t>
            </w:r>
          </w:p>
        </w:tc>
        <w:tc>
          <w:tcPr>
            <w:tcW w:w="4190" w:type="dxa"/>
          </w:tcPr>
          <w:p w:rsidR="00BE7BA7" w:rsidRDefault="00BE7BA7" w:rsidP="00E2671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逐步撤退，将资源转移至其他产品</w:t>
            </w:r>
          </w:p>
        </w:tc>
      </w:tr>
    </w:tbl>
    <w:p w:rsidR="00BE7BA7" w:rsidRDefault="00BE7BA7" w:rsidP="00BE7BA7"/>
    <w:p w:rsidR="00282ABB" w:rsidRDefault="00365C1E" w:rsidP="00282ABB">
      <w:pPr>
        <w:ind w:firstLineChars="200" w:firstLine="640"/>
      </w:pPr>
      <w:r>
        <w:rPr>
          <w:rFonts w:hint="eastAsia"/>
        </w:rPr>
        <w:t>成功的产品结构</w:t>
      </w:r>
      <w:r w:rsidR="00282ABB">
        <w:rPr>
          <w:rFonts w:hint="eastAsia"/>
        </w:rPr>
        <w:t>呈月牙型，即明星和现金牛产品多，问题产品次之、瘦狗产品少或没有。四类产品可以相互转化，</w:t>
      </w:r>
      <w:r w:rsidR="00282ABB">
        <w:rPr>
          <w:rFonts w:hint="eastAsia"/>
        </w:rPr>
        <w:lastRenderedPageBreak/>
        <w:t>如</w:t>
      </w:r>
      <w:r w:rsidR="008A3907">
        <w:rPr>
          <w:rFonts w:hint="eastAsia"/>
        </w:rPr>
        <w:t>有潜力的</w:t>
      </w:r>
      <w:r w:rsidR="00282ABB">
        <w:rPr>
          <w:rFonts w:hint="eastAsia"/>
        </w:rPr>
        <w:t>问题</w:t>
      </w:r>
      <w:r w:rsidR="008A3907">
        <w:rPr>
          <w:rFonts w:hint="eastAsia"/>
        </w:rPr>
        <w:t>产品转化为明星</w:t>
      </w:r>
      <w:r w:rsidR="000655A5">
        <w:rPr>
          <w:rFonts w:hint="eastAsia"/>
        </w:rPr>
        <w:t>，明星产品随规模扩大增速放缓</w:t>
      </w:r>
      <w:r w:rsidR="008A3907">
        <w:rPr>
          <w:rFonts w:hint="eastAsia"/>
        </w:rPr>
        <w:t>转化为现金牛，现金牛受竞品冲击</w:t>
      </w:r>
      <w:r w:rsidR="00282ABB">
        <w:rPr>
          <w:rFonts w:hint="eastAsia"/>
        </w:rPr>
        <w:t>转化为瘦狗。</w:t>
      </w:r>
    </w:p>
    <w:p w:rsidR="00EC4BB2" w:rsidRDefault="00311D2E" w:rsidP="00232462">
      <w:pPr>
        <w:ind w:firstLineChars="200" w:firstLine="640"/>
      </w:pPr>
      <w:r>
        <w:rPr>
          <w:rFonts w:hint="eastAsia"/>
        </w:rPr>
        <w:t>然而，波士顿矩阵无法回答问题产品应通过什么方式</w:t>
      </w:r>
      <w:r w:rsidR="00CA1924">
        <w:rPr>
          <w:rFonts w:hint="eastAsia"/>
        </w:rPr>
        <w:t>提高份额</w:t>
      </w:r>
      <w:r>
        <w:rPr>
          <w:rFonts w:hint="eastAsia"/>
        </w:rPr>
        <w:t>、明星和现金牛如何保持竞争优势等</w:t>
      </w:r>
      <w:r w:rsidR="004739F2">
        <w:rPr>
          <w:rFonts w:hint="eastAsia"/>
        </w:rPr>
        <w:t>帮助改善</w:t>
      </w:r>
      <w:r w:rsidR="00CA1924">
        <w:rPr>
          <w:rFonts w:hint="eastAsia"/>
        </w:rPr>
        <w:t>产品结构</w:t>
      </w:r>
      <w:r w:rsidR="004739F2">
        <w:rPr>
          <w:rFonts w:hint="eastAsia"/>
        </w:rPr>
        <w:t>的问题</w:t>
      </w:r>
      <w:r w:rsidR="00A43CB6">
        <w:rPr>
          <w:rFonts w:hint="eastAsia"/>
        </w:rPr>
        <w:t>。</w:t>
      </w:r>
      <w:r w:rsidR="009B2824">
        <w:rPr>
          <w:rFonts w:hint="eastAsia"/>
        </w:rPr>
        <w:t>改善产品结构要求企业选对市场并做对产品，对此，需准确把握客户需求。</w:t>
      </w:r>
      <w:bookmarkStart w:id="0" w:name="OLE_LINK1"/>
      <w:bookmarkStart w:id="1" w:name="OLE_LINK2"/>
      <w:r w:rsidR="009B2824" w:rsidRPr="009B2824">
        <w:rPr>
          <w:rFonts w:hint="eastAsia"/>
        </w:rPr>
        <w:t>马斯洛需求层次理论</w:t>
      </w:r>
      <w:bookmarkEnd w:id="0"/>
      <w:bookmarkEnd w:id="1"/>
      <w:r w:rsidR="009B2824" w:rsidRPr="009B2824">
        <w:rPr>
          <w:rFonts w:hint="eastAsia"/>
        </w:rPr>
        <w:t>将人</w:t>
      </w:r>
      <w:r w:rsidR="009B2824">
        <w:rPr>
          <w:rFonts w:hint="eastAsia"/>
        </w:rPr>
        <w:t>类</w:t>
      </w:r>
      <w:r w:rsidR="009B2824" w:rsidRPr="009B2824">
        <w:rPr>
          <w:rFonts w:hint="eastAsia"/>
        </w:rPr>
        <w:t>需求</w:t>
      </w:r>
      <w:r w:rsidR="002B720C">
        <w:rPr>
          <w:rFonts w:hint="eastAsia"/>
        </w:rPr>
        <w:t>从低至高分为生理需求、安全需求、归属与爱的</w:t>
      </w:r>
      <w:r w:rsidR="009B2824">
        <w:rPr>
          <w:rFonts w:hint="eastAsia"/>
        </w:rPr>
        <w:t>需求、尊重需求和自我实现需求</w:t>
      </w:r>
      <w:r w:rsidR="00EC4BB2">
        <w:rPr>
          <w:rFonts w:hint="eastAsia"/>
        </w:rPr>
        <w:t>等</w:t>
      </w:r>
      <w:r w:rsidR="009B2824">
        <w:rPr>
          <w:rFonts w:hint="eastAsia"/>
        </w:rPr>
        <w:t>五个层次，</w:t>
      </w:r>
      <w:r w:rsidR="000F797D">
        <w:rPr>
          <w:rFonts w:hint="eastAsia"/>
        </w:rPr>
        <w:t>为识别</w:t>
      </w:r>
      <w:r w:rsidR="00967117">
        <w:rPr>
          <w:rFonts w:hint="eastAsia"/>
        </w:rPr>
        <w:t>客户</w:t>
      </w:r>
      <w:r w:rsidR="000F797D">
        <w:rPr>
          <w:rFonts w:hint="eastAsia"/>
        </w:rPr>
        <w:t>核心</w:t>
      </w:r>
      <w:r w:rsidR="00967117">
        <w:rPr>
          <w:rFonts w:hint="eastAsia"/>
        </w:rPr>
        <w:t>需求</w:t>
      </w:r>
      <w:r w:rsidR="000F797D">
        <w:rPr>
          <w:rFonts w:hint="eastAsia"/>
        </w:rPr>
        <w:t>和梳理产品价值主张提供框架</w:t>
      </w:r>
      <w:r w:rsidR="009B2824">
        <w:rPr>
          <w:rFonts w:hint="eastAsia"/>
        </w:rPr>
        <w:t>。</w:t>
      </w:r>
    </w:p>
    <w:p w:rsidR="006D378B" w:rsidRDefault="000F797D" w:rsidP="00232462">
      <w:pPr>
        <w:ind w:firstLineChars="200" w:firstLine="640"/>
      </w:pPr>
      <w:r>
        <w:rPr>
          <w:rFonts w:hint="eastAsia"/>
        </w:rPr>
        <w:t>云服务领域</w:t>
      </w:r>
      <w:r w:rsidR="00D379F4">
        <w:rPr>
          <w:rFonts w:hint="eastAsia"/>
        </w:rPr>
        <w:t>的</w:t>
      </w:r>
      <w:r w:rsidR="006D378B">
        <w:rPr>
          <w:rFonts w:hint="eastAsia"/>
        </w:rPr>
        <w:t>马斯洛需求层次如表</w:t>
      </w:r>
      <w:r w:rsidR="006D378B">
        <w:rPr>
          <w:rFonts w:hint="eastAsia"/>
        </w:rPr>
        <w:t>2</w:t>
      </w:r>
      <w:r w:rsidR="006D378B">
        <w:rPr>
          <w:rFonts w:hint="eastAsia"/>
        </w:rPr>
        <w:t>所示。</w:t>
      </w:r>
    </w:p>
    <w:p w:rsidR="006D378B" w:rsidRDefault="006D378B" w:rsidP="006D378B">
      <w:pPr>
        <w:jc w:val="center"/>
      </w:pPr>
      <w:r>
        <w:rPr>
          <w:rFonts w:hint="eastAsia"/>
          <w:b/>
          <w:sz w:val="28"/>
        </w:rPr>
        <w:t>表</w:t>
      </w:r>
      <w:r>
        <w:rPr>
          <w:b/>
          <w:sz w:val="28"/>
        </w:rPr>
        <w:t>2</w:t>
      </w:r>
      <w:r>
        <w:rPr>
          <w:rFonts w:hint="eastAsia"/>
          <w:b/>
          <w:sz w:val="28"/>
        </w:rPr>
        <w:t xml:space="preserve"> </w:t>
      </w:r>
      <w:r w:rsidRPr="006D378B">
        <w:rPr>
          <w:rFonts w:hint="eastAsia"/>
          <w:b/>
          <w:sz w:val="28"/>
        </w:rPr>
        <w:t>云服务领域的马斯洛需求层次</w:t>
      </w: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843"/>
        <w:gridCol w:w="2772"/>
      </w:tblGrid>
      <w:tr w:rsidR="006D378B" w:rsidTr="00A32FF9">
        <w:trPr>
          <w:jc w:val="center"/>
        </w:trPr>
        <w:tc>
          <w:tcPr>
            <w:tcW w:w="1980" w:type="dxa"/>
            <w:vAlign w:val="center"/>
          </w:tcPr>
          <w:p w:rsidR="006D378B" w:rsidRDefault="006D378B" w:rsidP="00921B3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马斯洛需求层次</w:t>
            </w:r>
          </w:p>
        </w:tc>
        <w:tc>
          <w:tcPr>
            <w:tcW w:w="1701" w:type="dxa"/>
            <w:vAlign w:val="center"/>
          </w:tcPr>
          <w:p w:rsidR="006D378B" w:rsidRDefault="002012A8" w:rsidP="006D378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上云</w:t>
            </w:r>
            <w:r w:rsidR="006D378B">
              <w:rPr>
                <w:rFonts w:hint="eastAsia"/>
                <w:b/>
                <w:sz w:val="24"/>
              </w:rPr>
              <w:t>需求层次</w:t>
            </w:r>
          </w:p>
        </w:tc>
        <w:tc>
          <w:tcPr>
            <w:tcW w:w="1843" w:type="dxa"/>
            <w:vAlign w:val="center"/>
          </w:tcPr>
          <w:p w:rsidR="006D378B" w:rsidRDefault="006D378B" w:rsidP="00921B3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客户核心诉求</w:t>
            </w:r>
          </w:p>
        </w:tc>
        <w:tc>
          <w:tcPr>
            <w:tcW w:w="2772" w:type="dxa"/>
            <w:vAlign w:val="center"/>
          </w:tcPr>
          <w:p w:rsidR="006D378B" w:rsidRDefault="005E4997" w:rsidP="00921B3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云</w:t>
            </w:r>
            <w:r w:rsidR="006D378B">
              <w:rPr>
                <w:rFonts w:hint="eastAsia"/>
                <w:b/>
                <w:sz w:val="24"/>
              </w:rPr>
              <w:t>产品价值主张</w:t>
            </w:r>
          </w:p>
        </w:tc>
      </w:tr>
      <w:tr w:rsidR="006D378B" w:rsidRPr="00A32FF9" w:rsidTr="00A32FF9">
        <w:trPr>
          <w:jc w:val="center"/>
        </w:trPr>
        <w:tc>
          <w:tcPr>
            <w:tcW w:w="1980" w:type="dxa"/>
            <w:vAlign w:val="center"/>
          </w:tcPr>
          <w:p w:rsidR="006D378B" w:rsidRDefault="006D378B" w:rsidP="00921B3A">
            <w:pPr>
              <w:jc w:val="center"/>
              <w:rPr>
                <w:sz w:val="24"/>
              </w:rPr>
            </w:pPr>
            <w:r w:rsidRPr="006D378B">
              <w:rPr>
                <w:rFonts w:hint="eastAsia"/>
                <w:sz w:val="24"/>
              </w:rPr>
              <w:t>生理需求</w:t>
            </w:r>
          </w:p>
        </w:tc>
        <w:tc>
          <w:tcPr>
            <w:tcW w:w="1701" w:type="dxa"/>
            <w:vAlign w:val="center"/>
          </w:tcPr>
          <w:p w:rsidR="006D378B" w:rsidRDefault="002D44D1" w:rsidP="00921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基础资源</w:t>
            </w:r>
          </w:p>
        </w:tc>
        <w:tc>
          <w:tcPr>
            <w:tcW w:w="1843" w:type="dxa"/>
            <w:vAlign w:val="center"/>
          </w:tcPr>
          <w:p w:rsidR="006D378B" w:rsidRDefault="00EC4BB2" w:rsidP="00921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计算、存储、网络等</w:t>
            </w:r>
            <w:r w:rsidR="001F2D09">
              <w:rPr>
                <w:rFonts w:hint="eastAsia"/>
                <w:sz w:val="24"/>
              </w:rPr>
              <w:t>资源</w:t>
            </w:r>
          </w:p>
        </w:tc>
        <w:tc>
          <w:tcPr>
            <w:tcW w:w="2772" w:type="dxa"/>
            <w:vAlign w:val="center"/>
          </w:tcPr>
          <w:p w:rsidR="006D378B" w:rsidRDefault="00EC4BB2" w:rsidP="00A75C9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弹性、可扩展、高可用</w:t>
            </w:r>
            <w:r>
              <w:rPr>
                <w:rFonts w:hint="eastAsia"/>
                <w:sz w:val="24"/>
              </w:rPr>
              <w:t>、按需付费等</w:t>
            </w:r>
          </w:p>
        </w:tc>
      </w:tr>
      <w:tr w:rsidR="006D378B" w:rsidTr="00A32FF9">
        <w:trPr>
          <w:trHeight w:val="222"/>
          <w:jc w:val="center"/>
        </w:trPr>
        <w:tc>
          <w:tcPr>
            <w:tcW w:w="1980" w:type="dxa"/>
            <w:vAlign w:val="center"/>
          </w:tcPr>
          <w:p w:rsidR="006D378B" w:rsidRDefault="006D378B" w:rsidP="00921B3A">
            <w:pPr>
              <w:jc w:val="center"/>
              <w:rPr>
                <w:sz w:val="24"/>
              </w:rPr>
            </w:pPr>
            <w:r w:rsidRPr="006D378B">
              <w:rPr>
                <w:rFonts w:hint="eastAsia"/>
                <w:sz w:val="24"/>
              </w:rPr>
              <w:t>安全需求</w:t>
            </w:r>
          </w:p>
        </w:tc>
        <w:tc>
          <w:tcPr>
            <w:tcW w:w="1701" w:type="dxa"/>
            <w:vAlign w:val="center"/>
          </w:tcPr>
          <w:p w:rsidR="006D378B" w:rsidRDefault="006D378B" w:rsidP="00921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安全合规</w:t>
            </w:r>
          </w:p>
        </w:tc>
        <w:tc>
          <w:tcPr>
            <w:tcW w:w="1843" w:type="dxa"/>
            <w:vAlign w:val="center"/>
          </w:tcPr>
          <w:p w:rsidR="006D378B" w:rsidRDefault="00E04971" w:rsidP="00A75C9A">
            <w:pPr>
              <w:jc w:val="center"/>
              <w:rPr>
                <w:sz w:val="24"/>
              </w:rPr>
            </w:pPr>
            <w:r w:rsidRPr="00E04971">
              <w:rPr>
                <w:rFonts w:hint="eastAsia"/>
                <w:sz w:val="24"/>
              </w:rPr>
              <w:t>数据安全</w:t>
            </w:r>
            <w:r w:rsidR="00A75C9A"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监管要求</w:t>
            </w:r>
          </w:p>
        </w:tc>
        <w:tc>
          <w:tcPr>
            <w:tcW w:w="2772" w:type="dxa"/>
            <w:vAlign w:val="center"/>
          </w:tcPr>
          <w:p w:rsidR="002012A8" w:rsidRDefault="00E04971" w:rsidP="00A75C9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安全防护</w:t>
            </w:r>
            <w:r w:rsidR="00A75C9A"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合规认证</w:t>
            </w:r>
            <w:r w:rsidR="00A75C9A">
              <w:rPr>
                <w:rFonts w:hint="eastAsia"/>
                <w:sz w:val="24"/>
              </w:rPr>
              <w:t>、</w:t>
            </w:r>
            <w:r w:rsidR="002012A8">
              <w:rPr>
                <w:rFonts w:hint="eastAsia"/>
                <w:sz w:val="24"/>
              </w:rPr>
              <w:t>自主可控</w:t>
            </w:r>
            <w:r w:rsidR="00EC4BB2">
              <w:rPr>
                <w:rFonts w:hint="eastAsia"/>
                <w:sz w:val="24"/>
              </w:rPr>
              <w:t>等</w:t>
            </w:r>
          </w:p>
        </w:tc>
      </w:tr>
      <w:tr w:rsidR="006D378B" w:rsidTr="00A32FF9">
        <w:trPr>
          <w:jc w:val="center"/>
        </w:trPr>
        <w:tc>
          <w:tcPr>
            <w:tcW w:w="1980" w:type="dxa"/>
            <w:vAlign w:val="center"/>
          </w:tcPr>
          <w:p w:rsidR="006D378B" w:rsidRDefault="002B720C" w:rsidP="00921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归属与爱的</w:t>
            </w:r>
            <w:r w:rsidR="006D378B" w:rsidRPr="006D378B">
              <w:rPr>
                <w:rFonts w:hint="eastAsia"/>
                <w:sz w:val="24"/>
              </w:rPr>
              <w:t>需求</w:t>
            </w:r>
          </w:p>
        </w:tc>
        <w:tc>
          <w:tcPr>
            <w:tcW w:w="1701" w:type="dxa"/>
            <w:vAlign w:val="center"/>
          </w:tcPr>
          <w:p w:rsidR="006D378B" w:rsidRDefault="006D5514" w:rsidP="00921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业务</w:t>
            </w:r>
            <w:r w:rsidR="002012A8">
              <w:rPr>
                <w:rFonts w:hint="eastAsia"/>
                <w:sz w:val="24"/>
              </w:rPr>
              <w:t>协同</w:t>
            </w:r>
          </w:p>
        </w:tc>
        <w:tc>
          <w:tcPr>
            <w:tcW w:w="1843" w:type="dxa"/>
            <w:vAlign w:val="center"/>
          </w:tcPr>
          <w:p w:rsidR="006D378B" w:rsidRDefault="006D5514" w:rsidP="006D551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业务系统互通</w:t>
            </w:r>
          </w:p>
        </w:tc>
        <w:tc>
          <w:tcPr>
            <w:tcW w:w="2772" w:type="dxa"/>
            <w:vAlign w:val="center"/>
          </w:tcPr>
          <w:p w:rsidR="003D21D7" w:rsidRPr="003D21D7" w:rsidRDefault="00EC4BB2" w:rsidP="003D21D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标准化、易迁移、统一架构、</w:t>
            </w:r>
            <w:r w:rsidR="006D5514">
              <w:rPr>
                <w:rFonts w:hint="eastAsia"/>
                <w:sz w:val="24"/>
              </w:rPr>
              <w:t>互操作性</w:t>
            </w:r>
            <w:r>
              <w:rPr>
                <w:rFonts w:hint="eastAsia"/>
                <w:sz w:val="24"/>
              </w:rPr>
              <w:t>等</w:t>
            </w:r>
          </w:p>
        </w:tc>
      </w:tr>
      <w:tr w:rsidR="006D378B" w:rsidTr="00A32FF9">
        <w:trPr>
          <w:jc w:val="center"/>
        </w:trPr>
        <w:tc>
          <w:tcPr>
            <w:tcW w:w="1980" w:type="dxa"/>
            <w:vAlign w:val="center"/>
          </w:tcPr>
          <w:p w:rsidR="006D378B" w:rsidRDefault="006D378B" w:rsidP="00921B3A">
            <w:pPr>
              <w:jc w:val="center"/>
              <w:rPr>
                <w:sz w:val="24"/>
              </w:rPr>
            </w:pPr>
            <w:r w:rsidRPr="006D378B">
              <w:rPr>
                <w:rFonts w:hint="eastAsia"/>
                <w:sz w:val="24"/>
              </w:rPr>
              <w:t>尊重需求</w:t>
            </w:r>
          </w:p>
        </w:tc>
        <w:tc>
          <w:tcPr>
            <w:tcW w:w="1701" w:type="dxa"/>
            <w:vAlign w:val="center"/>
          </w:tcPr>
          <w:p w:rsidR="006D378B" w:rsidRDefault="007849F2" w:rsidP="00921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企业</w:t>
            </w:r>
            <w:r w:rsidR="00B55155">
              <w:rPr>
                <w:rFonts w:hint="eastAsia"/>
                <w:sz w:val="24"/>
              </w:rPr>
              <w:t>形象</w:t>
            </w:r>
          </w:p>
        </w:tc>
        <w:tc>
          <w:tcPr>
            <w:tcW w:w="1843" w:type="dxa"/>
            <w:vAlign w:val="center"/>
          </w:tcPr>
          <w:p w:rsidR="006D378B" w:rsidRDefault="00B55155" w:rsidP="00921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展现科技创新决心与实力</w:t>
            </w:r>
          </w:p>
        </w:tc>
        <w:tc>
          <w:tcPr>
            <w:tcW w:w="2772" w:type="dxa"/>
            <w:vAlign w:val="center"/>
          </w:tcPr>
          <w:p w:rsidR="006D378B" w:rsidRDefault="00B55155" w:rsidP="00921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技术先进、</w:t>
            </w:r>
            <w:r w:rsidR="00FF7E84">
              <w:rPr>
                <w:rFonts w:hint="eastAsia"/>
                <w:sz w:val="24"/>
              </w:rPr>
              <w:t>行业地位</w:t>
            </w:r>
            <w:r w:rsidR="00EC4BB2">
              <w:rPr>
                <w:rFonts w:hint="eastAsia"/>
                <w:sz w:val="24"/>
              </w:rPr>
              <w:t>等</w:t>
            </w:r>
          </w:p>
        </w:tc>
      </w:tr>
      <w:tr w:rsidR="006D378B" w:rsidRPr="00EC4BB2" w:rsidTr="00A32FF9">
        <w:trPr>
          <w:jc w:val="center"/>
        </w:trPr>
        <w:tc>
          <w:tcPr>
            <w:tcW w:w="1980" w:type="dxa"/>
            <w:vAlign w:val="center"/>
          </w:tcPr>
          <w:p w:rsidR="006D378B" w:rsidRDefault="006D378B" w:rsidP="00921B3A">
            <w:pPr>
              <w:jc w:val="center"/>
              <w:rPr>
                <w:sz w:val="24"/>
              </w:rPr>
            </w:pPr>
            <w:r w:rsidRPr="006D378B">
              <w:rPr>
                <w:rFonts w:hint="eastAsia"/>
                <w:sz w:val="24"/>
              </w:rPr>
              <w:t>自我实现需求</w:t>
            </w:r>
          </w:p>
        </w:tc>
        <w:tc>
          <w:tcPr>
            <w:tcW w:w="1701" w:type="dxa"/>
            <w:vAlign w:val="center"/>
          </w:tcPr>
          <w:p w:rsidR="006D378B" w:rsidRDefault="00A32FF9" w:rsidP="00921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创造</w:t>
            </w:r>
            <w:r w:rsidR="00924728">
              <w:rPr>
                <w:rFonts w:hint="eastAsia"/>
                <w:sz w:val="24"/>
              </w:rPr>
              <w:t>价值</w:t>
            </w:r>
          </w:p>
        </w:tc>
        <w:tc>
          <w:tcPr>
            <w:tcW w:w="1843" w:type="dxa"/>
            <w:vAlign w:val="center"/>
          </w:tcPr>
          <w:p w:rsidR="006D378B" w:rsidRDefault="00924728" w:rsidP="0036469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可持续增长</w:t>
            </w:r>
          </w:p>
        </w:tc>
        <w:tc>
          <w:tcPr>
            <w:tcW w:w="2772" w:type="dxa"/>
            <w:vAlign w:val="center"/>
          </w:tcPr>
          <w:p w:rsidR="00364690" w:rsidRDefault="00EC4BB2" w:rsidP="0036469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颠覆式创新</w:t>
            </w:r>
          </w:p>
        </w:tc>
      </w:tr>
    </w:tbl>
    <w:p w:rsidR="00925B24" w:rsidRDefault="00C965E7" w:rsidP="00C965E7">
      <w:pPr>
        <w:pStyle w:val="1"/>
      </w:pPr>
      <w:r>
        <w:rPr>
          <w:rFonts w:hint="eastAsia"/>
        </w:rPr>
        <w:t>二、</w:t>
      </w:r>
      <w:r w:rsidR="00921DDC">
        <w:rPr>
          <w:rFonts w:hint="eastAsia"/>
        </w:rPr>
        <w:t>基于波士顿矩阵的</w:t>
      </w:r>
      <w:r w:rsidR="000F797D">
        <w:rPr>
          <w:rFonts w:hint="eastAsia"/>
        </w:rPr>
        <w:t>天翼云产品</w:t>
      </w:r>
      <w:r w:rsidR="00925B24">
        <w:rPr>
          <w:rFonts w:hint="eastAsia"/>
        </w:rPr>
        <w:t>评估</w:t>
      </w:r>
    </w:p>
    <w:p w:rsidR="00D60165" w:rsidRDefault="00D60165" w:rsidP="00D60165">
      <w:pPr>
        <w:pStyle w:val="2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评估对象</w:t>
      </w:r>
    </w:p>
    <w:p w:rsidR="007B6EDE" w:rsidRDefault="00FF4B79">
      <w:pPr>
        <w:ind w:firstLineChars="200" w:firstLine="640"/>
        <w:rPr>
          <w:kern w:val="0"/>
        </w:rPr>
      </w:pPr>
      <w:r>
        <w:rPr>
          <w:rFonts w:hint="eastAsia"/>
          <w:kern w:val="0"/>
        </w:rPr>
        <w:t>选取云主机、云存储、云网络、云原生、数据库、大数据、云电脑、</w:t>
      </w:r>
      <w:r>
        <w:rPr>
          <w:rFonts w:hint="eastAsia"/>
          <w:kern w:val="0"/>
        </w:rPr>
        <w:t>GPU</w:t>
      </w:r>
      <w:r>
        <w:rPr>
          <w:rFonts w:hint="eastAsia"/>
          <w:kern w:val="0"/>
        </w:rPr>
        <w:t>云主机和息壤智算平台（包括一体化计算</w:t>
      </w:r>
      <w:r>
        <w:rPr>
          <w:rFonts w:hint="eastAsia"/>
          <w:kern w:val="0"/>
        </w:rPr>
        <w:lastRenderedPageBreak/>
        <w:t>加速平台、算力互联调度平台和一站式智算服务平台）以及混合云等</w:t>
      </w:r>
      <w:r>
        <w:rPr>
          <w:rFonts w:hint="eastAsia"/>
          <w:kern w:val="0"/>
        </w:rPr>
        <w:t>12</w:t>
      </w:r>
      <w:r>
        <w:rPr>
          <w:rFonts w:hint="eastAsia"/>
          <w:kern w:val="0"/>
        </w:rPr>
        <w:t>款天翼云主力产品，覆盖公有云</w:t>
      </w:r>
      <w:r>
        <w:rPr>
          <w:rFonts w:hint="eastAsia"/>
          <w:kern w:val="0"/>
        </w:rPr>
        <w:t>IaaS/PaaS/SaaS</w:t>
      </w:r>
      <w:r>
        <w:rPr>
          <w:rFonts w:hint="eastAsia"/>
          <w:kern w:val="0"/>
        </w:rPr>
        <w:t>、智能云、混合云等云计算产业主要赛道。</w:t>
      </w:r>
    </w:p>
    <w:p w:rsidR="00D60165" w:rsidRDefault="00D60165" w:rsidP="00D60165">
      <w:pPr>
        <w:pStyle w:val="2"/>
      </w:pPr>
      <w:r>
        <w:t xml:space="preserve">2. </w:t>
      </w:r>
      <w:r>
        <w:rPr>
          <w:rFonts w:hint="eastAsia"/>
        </w:rPr>
        <w:t>评估结论</w:t>
      </w:r>
      <w:r w:rsidR="00334686">
        <w:rPr>
          <w:rFonts w:hint="eastAsia"/>
        </w:rPr>
        <w:t>：问题产品偏多，亟需向明星产品转化</w:t>
      </w:r>
    </w:p>
    <w:p w:rsidR="00643B7C" w:rsidRDefault="00FF4B79" w:rsidP="00643B7C">
      <w:pPr>
        <w:ind w:firstLineChars="200" w:firstLine="640"/>
        <w:rPr>
          <w:rFonts w:hint="eastAsia"/>
        </w:rPr>
      </w:pPr>
      <w:r>
        <w:rPr>
          <w:rFonts w:hint="eastAsia"/>
        </w:rPr>
        <w:t>依据</w:t>
      </w:r>
      <w:r>
        <w:rPr>
          <w:rFonts w:hint="eastAsia"/>
        </w:rPr>
        <w:t>2</w:t>
      </w:r>
      <w:r>
        <w:t>024</w:t>
      </w:r>
      <w:r>
        <w:rPr>
          <w:rFonts w:hint="eastAsia"/>
        </w:rPr>
        <w:t>至</w:t>
      </w:r>
      <w:r>
        <w:t>2027</w:t>
      </w:r>
      <w:r>
        <w:rPr>
          <w:rFonts w:hint="eastAsia"/>
        </w:rPr>
        <w:t>年市场规模年复合增长率和天翼</w:t>
      </w:r>
      <w:r w:rsidR="006B67C6">
        <w:rPr>
          <w:rFonts w:hint="eastAsia"/>
        </w:rPr>
        <w:t>云及其最大竞争对手的最新市场份额数据，天翼云主力产品的波士顿矩阵分布为</w:t>
      </w:r>
      <w:r>
        <w:rPr>
          <w:rFonts w:hint="eastAsia"/>
          <w:b/>
        </w:rPr>
        <w:t>明星产品</w:t>
      </w:r>
      <w:r w:rsidR="006B67C6">
        <w:rPr>
          <w:rFonts w:hint="eastAsia"/>
          <w:b/>
        </w:rPr>
        <w:t>1</w:t>
      </w:r>
      <w:r w:rsidR="006B67C6">
        <w:rPr>
          <w:rFonts w:hint="eastAsia"/>
          <w:b/>
        </w:rPr>
        <w:t>项目</w:t>
      </w:r>
      <w:r w:rsidR="006B67C6" w:rsidRPr="001E6C09">
        <w:rPr>
          <w:rFonts w:hint="eastAsia"/>
        </w:rPr>
        <w:t>（</w:t>
      </w:r>
      <w:r>
        <w:rPr>
          <w:rFonts w:hint="eastAsia"/>
        </w:rPr>
        <w:t>云电脑</w:t>
      </w:r>
      <w:r w:rsidR="006B67C6">
        <w:rPr>
          <w:rFonts w:hint="eastAsia"/>
        </w:rPr>
        <w:t>），</w:t>
      </w:r>
      <w:r>
        <w:rPr>
          <w:rFonts w:hint="eastAsia"/>
          <w:b/>
        </w:rPr>
        <w:t>现金牛产品</w:t>
      </w:r>
      <w:r>
        <w:rPr>
          <w:b/>
        </w:rPr>
        <w:t>4</w:t>
      </w:r>
      <w:r>
        <w:rPr>
          <w:rFonts w:hint="eastAsia"/>
          <w:b/>
        </w:rPr>
        <w:t>项</w:t>
      </w:r>
      <w:r w:rsidR="006B67C6" w:rsidRPr="001E6C09">
        <w:rPr>
          <w:rFonts w:hint="eastAsia"/>
        </w:rPr>
        <w:t>（</w:t>
      </w:r>
      <w:r w:rsidRPr="001E6C09">
        <w:rPr>
          <w:rFonts w:hint="eastAsia"/>
        </w:rPr>
        <w:t>混</w:t>
      </w:r>
      <w:r>
        <w:rPr>
          <w:rFonts w:hint="eastAsia"/>
        </w:rPr>
        <w:t>合云和云主机、云存储和云网络等</w:t>
      </w:r>
      <w:r>
        <w:rPr>
          <w:rFonts w:hint="eastAsia"/>
        </w:rPr>
        <w:t>IaaS</w:t>
      </w:r>
      <w:r>
        <w:rPr>
          <w:rFonts w:hint="eastAsia"/>
        </w:rPr>
        <w:t>产品</w:t>
      </w:r>
      <w:r w:rsidR="006B67C6">
        <w:rPr>
          <w:rFonts w:hint="eastAsia"/>
        </w:rPr>
        <w:t>），</w:t>
      </w:r>
      <w:r>
        <w:rPr>
          <w:rFonts w:hint="eastAsia"/>
          <w:b/>
        </w:rPr>
        <w:t>问题产品</w:t>
      </w:r>
      <w:r>
        <w:rPr>
          <w:rFonts w:hint="eastAsia"/>
          <w:b/>
        </w:rPr>
        <w:t>7</w:t>
      </w:r>
      <w:r w:rsidR="006B67C6">
        <w:rPr>
          <w:rFonts w:hint="eastAsia"/>
          <w:b/>
        </w:rPr>
        <w:t>项</w:t>
      </w:r>
      <w:r w:rsidR="006B67C6" w:rsidRPr="001E6C09">
        <w:rPr>
          <w:rFonts w:hint="eastAsia"/>
        </w:rPr>
        <w:t>（</w:t>
      </w:r>
      <w:r>
        <w:rPr>
          <w:rFonts w:hint="eastAsia"/>
        </w:rPr>
        <w:t>数据库、大数据、云原生等</w:t>
      </w:r>
      <w:r>
        <w:rPr>
          <w:rFonts w:hint="eastAsia"/>
        </w:rPr>
        <w:t>PaaS</w:t>
      </w:r>
      <w:r>
        <w:rPr>
          <w:rFonts w:hint="eastAsia"/>
        </w:rPr>
        <w:t>产品以及</w:t>
      </w:r>
      <w:r>
        <w:rPr>
          <w:rFonts w:hint="eastAsia"/>
        </w:rPr>
        <w:t>GPU</w:t>
      </w:r>
      <w:r>
        <w:rPr>
          <w:rFonts w:hint="eastAsia"/>
        </w:rPr>
        <w:t>云主机、一体化计算加速平台、算力互联调度平台和一站式智算服务平台等智能云产品</w:t>
      </w:r>
      <w:r w:rsidR="006B67C6">
        <w:rPr>
          <w:rFonts w:hint="eastAsia"/>
        </w:rPr>
        <w:t>）</w:t>
      </w:r>
      <w:r>
        <w:rPr>
          <w:rFonts w:hint="eastAsia"/>
        </w:rPr>
        <w:t>。</w:t>
      </w:r>
    </w:p>
    <w:p w:rsidR="00643B7C" w:rsidRDefault="00643B7C">
      <w:pPr>
        <w:jc w:val="center"/>
        <w:rPr>
          <w:b/>
          <w:sz w:val="28"/>
        </w:rPr>
      </w:pPr>
      <w:r w:rsidRPr="00643B7C">
        <w:rPr>
          <w:b/>
          <w:sz w:val="28"/>
        </w:rPr>
        <w:drawing>
          <wp:inline distT="0" distB="0" distL="0" distR="0" wp14:anchorId="6D34307F" wp14:editId="012D1113">
            <wp:extent cx="4435200" cy="3243600"/>
            <wp:effectExtent l="0" t="0" r="381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00" cy="32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7B6EDE" w:rsidRDefault="00FF4B79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图</w:t>
      </w:r>
      <w:r>
        <w:rPr>
          <w:rFonts w:hint="eastAsia"/>
          <w:b/>
          <w:sz w:val="28"/>
        </w:rPr>
        <w:t>1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天翼云主力产品的波士顿矩阵分布</w:t>
      </w:r>
    </w:p>
    <w:p w:rsidR="007B6EDE" w:rsidRDefault="007B6EDE">
      <w:pPr>
        <w:ind w:firstLineChars="200" w:firstLine="640"/>
      </w:pPr>
    </w:p>
    <w:p w:rsidR="00F76B88" w:rsidRDefault="00A8221D" w:rsidP="00284340">
      <w:pPr>
        <w:ind w:firstLineChars="200" w:firstLine="643"/>
      </w:pPr>
      <w:r w:rsidRPr="005C29E0">
        <w:rPr>
          <w:rFonts w:hint="eastAsia"/>
          <w:b/>
        </w:rPr>
        <w:lastRenderedPageBreak/>
        <w:t>问题产品</w:t>
      </w:r>
      <w:r w:rsidR="00A8799A" w:rsidRPr="005C29E0">
        <w:rPr>
          <w:rFonts w:hint="eastAsia"/>
          <w:b/>
        </w:rPr>
        <w:t>远多于明星的产品结构</w:t>
      </w:r>
      <w:r w:rsidR="007B0DD7" w:rsidRPr="005C29E0">
        <w:rPr>
          <w:rFonts w:hint="eastAsia"/>
          <w:b/>
        </w:rPr>
        <w:t>对</w:t>
      </w:r>
      <w:r w:rsidR="00102440" w:rsidRPr="005C29E0">
        <w:rPr>
          <w:rFonts w:hint="eastAsia"/>
          <w:b/>
        </w:rPr>
        <w:t>天翼云</w:t>
      </w:r>
      <w:r w:rsidR="00A8799A" w:rsidRPr="005C29E0">
        <w:rPr>
          <w:rFonts w:hint="eastAsia"/>
          <w:b/>
        </w:rPr>
        <w:t>增收和盈利</w:t>
      </w:r>
      <w:r w:rsidR="007B0DD7" w:rsidRPr="005C29E0">
        <w:rPr>
          <w:rFonts w:hint="eastAsia"/>
          <w:b/>
        </w:rPr>
        <w:t>造成制约</w:t>
      </w:r>
      <w:r w:rsidR="00C9265E" w:rsidRPr="005C29E0">
        <w:rPr>
          <w:rFonts w:hint="eastAsia"/>
          <w:b/>
        </w:rPr>
        <w:t>，需尽快</w:t>
      </w:r>
      <w:r w:rsidR="00DD3BE6">
        <w:rPr>
          <w:rFonts w:hint="eastAsia"/>
          <w:b/>
        </w:rPr>
        <w:t>扩大</w:t>
      </w:r>
      <w:r w:rsidR="00C9265E" w:rsidRPr="005C29E0">
        <w:rPr>
          <w:rFonts w:hint="eastAsia"/>
          <w:b/>
        </w:rPr>
        <w:t>问题产品</w:t>
      </w:r>
      <w:r w:rsidR="00E94F64">
        <w:rPr>
          <w:rFonts w:hint="eastAsia"/>
          <w:b/>
        </w:rPr>
        <w:t>（智能云</w:t>
      </w:r>
      <w:r w:rsidR="005A3DAD">
        <w:rPr>
          <w:rFonts w:hint="eastAsia"/>
          <w:b/>
        </w:rPr>
        <w:t>、</w:t>
      </w:r>
      <w:r w:rsidR="005A3DAD">
        <w:rPr>
          <w:rFonts w:hint="eastAsia"/>
          <w:b/>
        </w:rPr>
        <w:t>PaaS</w:t>
      </w:r>
      <w:r w:rsidR="00E94F64">
        <w:rPr>
          <w:rFonts w:hint="eastAsia"/>
          <w:b/>
        </w:rPr>
        <w:t>）</w:t>
      </w:r>
      <w:r w:rsidR="005C29E0">
        <w:rPr>
          <w:rFonts w:hint="eastAsia"/>
          <w:b/>
        </w:rPr>
        <w:t>的</w:t>
      </w:r>
      <w:r w:rsidR="00C9265E" w:rsidRPr="005C29E0">
        <w:rPr>
          <w:rFonts w:hint="eastAsia"/>
          <w:b/>
        </w:rPr>
        <w:t>市场</w:t>
      </w:r>
      <w:r w:rsidR="005C29E0">
        <w:rPr>
          <w:rFonts w:hint="eastAsia"/>
          <w:b/>
        </w:rPr>
        <w:t>份额，</w:t>
      </w:r>
      <w:r w:rsidR="000A1C7B">
        <w:rPr>
          <w:rFonts w:hint="eastAsia"/>
          <w:b/>
        </w:rPr>
        <w:t>巩固提升</w:t>
      </w:r>
      <w:r w:rsidR="00EF3CE8">
        <w:rPr>
          <w:rFonts w:hint="eastAsia"/>
          <w:b/>
        </w:rPr>
        <w:t>明星</w:t>
      </w:r>
      <w:r w:rsidR="00E94F64">
        <w:rPr>
          <w:rFonts w:hint="eastAsia"/>
          <w:b/>
        </w:rPr>
        <w:t>（云电脑）</w:t>
      </w:r>
      <w:r w:rsidR="00C9265E" w:rsidRPr="005C29E0">
        <w:rPr>
          <w:rFonts w:hint="eastAsia"/>
          <w:b/>
        </w:rPr>
        <w:t>和现金牛</w:t>
      </w:r>
      <w:r w:rsidR="00E94F64">
        <w:rPr>
          <w:rFonts w:hint="eastAsia"/>
          <w:b/>
        </w:rPr>
        <w:t>（混合云</w:t>
      </w:r>
      <w:r w:rsidR="005A3DAD">
        <w:rPr>
          <w:rFonts w:hint="eastAsia"/>
          <w:b/>
        </w:rPr>
        <w:t>、</w:t>
      </w:r>
      <w:r w:rsidR="005A3DAD">
        <w:rPr>
          <w:rFonts w:hint="eastAsia"/>
          <w:b/>
        </w:rPr>
        <w:t>IaaS</w:t>
      </w:r>
      <w:r w:rsidR="00E94F64">
        <w:rPr>
          <w:rFonts w:hint="eastAsia"/>
          <w:b/>
        </w:rPr>
        <w:t>）</w:t>
      </w:r>
      <w:r w:rsidR="00C9265E" w:rsidRPr="005C29E0">
        <w:rPr>
          <w:rFonts w:hint="eastAsia"/>
          <w:b/>
        </w:rPr>
        <w:t>的市场占有率</w:t>
      </w:r>
      <w:r w:rsidR="00075121" w:rsidRPr="005C29E0">
        <w:rPr>
          <w:rFonts w:hint="eastAsia"/>
          <w:b/>
        </w:rPr>
        <w:t>。</w:t>
      </w:r>
      <w:r>
        <w:rPr>
          <w:rFonts w:hint="eastAsia"/>
        </w:rPr>
        <w:t>头部云服务商</w:t>
      </w:r>
      <w:r w:rsidR="00A8799A">
        <w:rPr>
          <w:rFonts w:hint="eastAsia"/>
        </w:rPr>
        <w:t>，如阿里云，</w:t>
      </w:r>
      <w:r w:rsidR="007B0DD7">
        <w:rPr>
          <w:rFonts w:hint="eastAsia"/>
        </w:rPr>
        <w:t>一方面保持云原生、数据库、大数据等传统明星产品的领先地位，另一方面着力提升在</w:t>
      </w:r>
      <w:r w:rsidR="00241194">
        <w:rPr>
          <w:rFonts w:hint="eastAsia"/>
        </w:rPr>
        <w:t>智算基础设施和模型服务</w:t>
      </w:r>
      <w:r w:rsidR="007B0DD7">
        <w:rPr>
          <w:rFonts w:hint="eastAsia"/>
        </w:rPr>
        <w:t>等新兴高增速市场的份额，</w:t>
      </w:r>
      <w:r w:rsidR="00DD3BE6">
        <w:rPr>
          <w:rFonts w:hint="eastAsia"/>
        </w:rPr>
        <w:t>形成</w:t>
      </w:r>
      <w:r w:rsidR="007B0DD7">
        <w:rPr>
          <w:rFonts w:hint="eastAsia"/>
        </w:rPr>
        <w:t>全新</w:t>
      </w:r>
      <w:r w:rsidR="00075121">
        <w:rPr>
          <w:rFonts w:hint="eastAsia"/>
        </w:rPr>
        <w:t>明星</w:t>
      </w:r>
      <w:r w:rsidR="007B0DD7">
        <w:rPr>
          <w:rFonts w:hint="eastAsia"/>
        </w:rPr>
        <w:t>产品，</w:t>
      </w:r>
      <w:r w:rsidR="00241194">
        <w:rPr>
          <w:rFonts w:hint="eastAsia"/>
        </w:rPr>
        <w:t>带动</w:t>
      </w:r>
      <w:r w:rsidR="00102440">
        <w:rPr>
          <w:rFonts w:hint="eastAsia"/>
        </w:rPr>
        <w:t>收入和利润</w:t>
      </w:r>
      <w:r w:rsidR="00075121">
        <w:rPr>
          <w:rFonts w:hint="eastAsia"/>
        </w:rPr>
        <w:t>双增长</w:t>
      </w:r>
      <w:r w:rsidR="00F76B88">
        <w:rPr>
          <w:rFonts w:hint="eastAsia"/>
        </w:rPr>
        <w:t>。</w:t>
      </w:r>
    </w:p>
    <w:p w:rsidR="00643B7C" w:rsidRDefault="00643B7C" w:rsidP="00A73807">
      <w:pPr>
        <w:jc w:val="center"/>
        <w:rPr>
          <w:b/>
          <w:sz w:val="28"/>
        </w:rPr>
      </w:pPr>
      <w:r w:rsidRPr="00643B7C">
        <w:rPr>
          <w:b/>
          <w:sz w:val="28"/>
        </w:rPr>
        <w:drawing>
          <wp:inline distT="0" distB="0" distL="0" distR="0" wp14:anchorId="18C9E008" wp14:editId="0F2271FD">
            <wp:extent cx="4432300" cy="324178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6001" cy="324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3D0" w:rsidRDefault="008B33D0" w:rsidP="00A73807">
      <w:pPr>
        <w:jc w:val="center"/>
      </w:pPr>
      <w:r>
        <w:rPr>
          <w:rFonts w:hint="eastAsia"/>
          <w:b/>
          <w:sz w:val="28"/>
        </w:rPr>
        <w:t>图</w:t>
      </w:r>
      <w:r>
        <w:rPr>
          <w:b/>
          <w:sz w:val="28"/>
        </w:rPr>
        <w:t xml:space="preserve">2 </w:t>
      </w:r>
      <w:r>
        <w:rPr>
          <w:rFonts w:hint="eastAsia"/>
          <w:b/>
          <w:sz w:val="28"/>
        </w:rPr>
        <w:t>阿里云主力产品的波士顿矩阵分布</w:t>
      </w:r>
    </w:p>
    <w:p w:rsidR="007B6EDE" w:rsidRDefault="006D2264">
      <w:pPr>
        <w:pStyle w:val="1"/>
      </w:pPr>
      <w:r>
        <w:rPr>
          <w:rFonts w:hint="eastAsia"/>
        </w:rPr>
        <w:t>三</w:t>
      </w:r>
      <w:r w:rsidR="00FF4B79">
        <w:t>、</w:t>
      </w:r>
      <w:r w:rsidR="000F797D">
        <w:rPr>
          <w:rFonts w:hint="eastAsia"/>
        </w:rPr>
        <w:t>基于</w:t>
      </w:r>
      <w:r w:rsidR="00967117">
        <w:rPr>
          <w:rFonts w:hint="eastAsia"/>
        </w:rPr>
        <w:t>马斯洛理论</w:t>
      </w:r>
      <w:r w:rsidR="000F797D">
        <w:rPr>
          <w:rFonts w:hint="eastAsia"/>
        </w:rPr>
        <w:t>的天翼云产品</w:t>
      </w:r>
      <w:r w:rsidR="00782EC9">
        <w:rPr>
          <w:rFonts w:hint="eastAsia"/>
        </w:rPr>
        <w:t>定位与发展</w:t>
      </w:r>
      <w:r w:rsidR="000F797D">
        <w:rPr>
          <w:rFonts w:hint="eastAsia"/>
        </w:rPr>
        <w:t>策略</w:t>
      </w:r>
    </w:p>
    <w:p w:rsidR="007B6EDE" w:rsidRDefault="00FF4B79">
      <w:pPr>
        <w:pStyle w:val="2"/>
      </w:pPr>
      <w:r>
        <w:rPr>
          <w:rFonts w:hint="eastAsia"/>
        </w:rPr>
        <w:t xml:space="preserve">1. </w:t>
      </w:r>
      <w:r w:rsidR="00ED3062">
        <w:rPr>
          <w:rFonts w:hint="eastAsia"/>
        </w:rPr>
        <w:t>云</w:t>
      </w:r>
      <w:r w:rsidR="008673D5">
        <w:rPr>
          <w:rFonts w:hint="eastAsia"/>
        </w:rPr>
        <w:t>电脑：</w:t>
      </w:r>
      <w:r w:rsidR="00817DFD">
        <w:rPr>
          <w:rFonts w:hint="eastAsia"/>
        </w:rPr>
        <w:t>市场</w:t>
      </w:r>
      <w:r w:rsidR="00B5605F">
        <w:rPr>
          <w:rFonts w:hint="eastAsia"/>
        </w:rPr>
        <w:t>地位领先，瞄准</w:t>
      </w:r>
      <w:r w:rsidR="006D5E35">
        <w:rPr>
          <w:rFonts w:hint="eastAsia"/>
        </w:rPr>
        <w:t>尊重</w:t>
      </w:r>
      <w:r w:rsidR="00B5605F">
        <w:rPr>
          <w:rFonts w:hint="eastAsia"/>
        </w:rPr>
        <w:t>需求加大</w:t>
      </w:r>
      <w:r w:rsidR="008673D5">
        <w:rPr>
          <w:rFonts w:hint="eastAsia"/>
        </w:rPr>
        <w:t>投入</w:t>
      </w:r>
    </w:p>
    <w:p w:rsidR="00406AF8" w:rsidRDefault="00406AF8">
      <w:pPr>
        <w:ind w:firstLineChars="200" w:firstLine="640"/>
      </w:pPr>
      <w:bookmarkStart w:id="3" w:name="OLE_LINK7"/>
      <w:bookmarkStart w:id="4" w:name="OLE_LINK8"/>
      <w:r>
        <w:rPr>
          <w:rFonts w:hint="eastAsia"/>
        </w:rPr>
        <w:t>延迟是影响</w:t>
      </w:r>
      <w:r w:rsidR="00FF4B79">
        <w:rPr>
          <w:rFonts w:hint="eastAsia"/>
        </w:rPr>
        <w:t>云电脑</w:t>
      </w:r>
      <w:r>
        <w:rPr>
          <w:rFonts w:hint="eastAsia"/>
        </w:rPr>
        <w:t>体验的关键因素之一，</w:t>
      </w:r>
      <w:bookmarkEnd w:id="3"/>
      <w:bookmarkEnd w:id="4"/>
      <w:r w:rsidR="00FD7D1F">
        <w:rPr>
          <w:rFonts w:hint="eastAsia"/>
        </w:rPr>
        <w:t>广泛分布的</w:t>
      </w:r>
      <w:r>
        <w:rPr>
          <w:rFonts w:hint="eastAsia"/>
        </w:rPr>
        <w:t>云网融合资源</w:t>
      </w:r>
      <w:r w:rsidR="00FD7D1F">
        <w:rPr>
          <w:rFonts w:hint="eastAsia"/>
        </w:rPr>
        <w:t>是降低延迟的基础，也是</w:t>
      </w:r>
      <w:r>
        <w:rPr>
          <w:rFonts w:hint="eastAsia"/>
        </w:rPr>
        <w:t>中国电信优势所在。同</w:t>
      </w:r>
      <w:r>
        <w:rPr>
          <w:rFonts w:hint="eastAsia"/>
        </w:rPr>
        <w:lastRenderedPageBreak/>
        <w:t>时，云电脑</w:t>
      </w:r>
      <w:r w:rsidR="00C225DC">
        <w:rPr>
          <w:rFonts w:hint="eastAsia"/>
        </w:rPr>
        <w:t>适用于各类工作和休闲</w:t>
      </w:r>
      <w:r w:rsidR="00FF4B79">
        <w:rPr>
          <w:rFonts w:hint="eastAsia"/>
        </w:rPr>
        <w:t>场景，覆盖政企与公众等全类型客户，</w:t>
      </w:r>
      <w:r>
        <w:rPr>
          <w:rFonts w:hint="eastAsia"/>
        </w:rPr>
        <w:t>是企业和个人</w:t>
      </w:r>
      <w:r w:rsidR="00C225DC">
        <w:rPr>
          <w:rFonts w:hint="eastAsia"/>
        </w:rPr>
        <w:t>体验现代</w:t>
      </w:r>
      <w:r w:rsidR="00233BE6">
        <w:rPr>
          <w:rFonts w:hint="eastAsia"/>
        </w:rPr>
        <w:t>化</w:t>
      </w:r>
      <w:r w:rsidR="00C225DC">
        <w:rPr>
          <w:rFonts w:hint="eastAsia"/>
        </w:rPr>
        <w:t>办公和生活方式</w:t>
      </w:r>
      <w:r w:rsidR="00233BE6">
        <w:rPr>
          <w:rFonts w:hint="eastAsia"/>
        </w:rPr>
        <w:t>的入门</w:t>
      </w:r>
      <w:r w:rsidR="00FD7D1F">
        <w:rPr>
          <w:rFonts w:hint="eastAsia"/>
        </w:rPr>
        <w:t>级</w:t>
      </w:r>
      <w:r w:rsidR="00C225DC">
        <w:rPr>
          <w:rFonts w:hint="eastAsia"/>
        </w:rPr>
        <w:t>产品</w:t>
      </w:r>
      <w:r w:rsidR="00FF4B79">
        <w:rPr>
          <w:rFonts w:hint="eastAsia"/>
        </w:rPr>
        <w:t>。</w:t>
      </w:r>
      <w:r w:rsidR="00EB5B86">
        <w:rPr>
          <w:rFonts w:hint="eastAsia"/>
        </w:rPr>
        <w:t>建议</w:t>
      </w:r>
      <w:r w:rsidR="001232B0">
        <w:rPr>
          <w:rFonts w:hint="eastAsia"/>
        </w:rPr>
        <w:t>将</w:t>
      </w:r>
      <w:r w:rsidR="00C225DC">
        <w:rPr>
          <w:rFonts w:hint="eastAsia"/>
        </w:rPr>
        <w:t>云电脑定位至尊重需求层，</w:t>
      </w:r>
      <w:r w:rsidR="0040145C">
        <w:rPr>
          <w:rFonts w:hint="eastAsia"/>
        </w:rPr>
        <w:t>以提升技术能力、产品体验和品牌价值为目标</w:t>
      </w:r>
      <w:r w:rsidR="00233BE6">
        <w:rPr>
          <w:rFonts w:hint="eastAsia"/>
        </w:rPr>
        <w:t>加大研发投</w:t>
      </w:r>
      <w:r w:rsidR="0040145C">
        <w:rPr>
          <w:rFonts w:hint="eastAsia"/>
        </w:rPr>
        <w:t>入和营销力度</w:t>
      </w:r>
      <w:r>
        <w:rPr>
          <w:rFonts w:hint="eastAsia"/>
        </w:rPr>
        <w:t>。</w:t>
      </w:r>
    </w:p>
    <w:p w:rsidR="007B6EDE" w:rsidRDefault="00FF4B79">
      <w:pPr>
        <w:pStyle w:val="2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="008673D5">
        <w:rPr>
          <w:rFonts w:hint="eastAsia"/>
        </w:rPr>
        <w:t>智能云</w:t>
      </w:r>
      <w:r w:rsidR="00EB5B86">
        <w:rPr>
          <w:rFonts w:hint="eastAsia"/>
        </w:rPr>
        <w:t>（</w:t>
      </w:r>
      <w:r w:rsidR="00EB5B86">
        <w:rPr>
          <w:rFonts w:hint="eastAsia"/>
        </w:rPr>
        <w:t>GPU</w:t>
      </w:r>
      <w:r w:rsidR="00EB5B86">
        <w:rPr>
          <w:rFonts w:hint="eastAsia"/>
        </w:rPr>
        <w:t>云主机</w:t>
      </w:r>
      <w:r w:rsidR="00CA311A">
        <w:rPr>
          <w:rFonts w:hint="eastAsia"/>
        </w:rPr>
        <w:t>、</w:t>
      </w:r>
      <w:r w:rsidR="00EB5B86">
        <w:rPr>
          <w:rFonts w:hint="eastAsia"/>
        </w:rPr>
        <w:t>息壤智算服务平台）</w:t>
      </w:r>
      <w:r w:rsidR="008673D5">
        <w:rPr>
          <w:rFonts w:hint="eastAsia"/>
        </w:rPr>
        <w:t>：</w:t>
      </w:r>
      <w:r w:rsidR="00EB5B86">
        <w:rPr>
          <w:rFonts w:hint="eastAsia"/>
        </w:rPr>
        <w:t>面向安全需求</w:t>
      </w:r>
      <w:r w:rsidR="00161BEF">
        <w:rPr>
          <w:rFonts w:hint="eastAsia"/>
        </w:rPr>
        <w:t>营销国产化</w:t>
      </w:r>
      <w:r w:rsidR="00EB5B86">
        <w:rPr>
          <w:rFonts w:hint="eastAsia"/>
        </w:rPr>
        <w:t>，借力</w:t>
      </w:r>
      <w:r w:rsidR="00EB5B86">
        <w:rPr>
          <w:rFonts w:hint="eastAsia"/>
        </w:rPr>
        <w:t>AI</w:t>
      </w:r>
      <w:r w:rsidR="00F17AE1">
        <w:rPr>
          <w:rFonts w:hint="eastAsia"/>
        </w:rPr>
        <w:t>帮助</w:t>
      </w:r>
      <w:r w:rsidR="00EB5B86">
        <w:rPr>
          <w:rFonts w:hint="eastAsia"/>
        </w:rPr>
        <w:t>客户</w:t>
      </w:r>
      <w:r w:rsidR="00702750">
        <w:rPr>
          <w:rFonts w:hint="eastAsia"/>
        </w:rPr>
        <w:t>达成</w:t>
      </w:r>
      <w:r w:rsidR="00EB5B86">
        <w:rPr>
          <w:rFonts w:hint="eastAsia"/>
        </w:rPr>
        <w:t>自我实现</w:t>
      </w:r>
    </w:p>
    <w:p w:rsidR="00EB5B86" w:rsidRDefault="00EB5B86">
      <w:pPr>
        <w:ind w:firstLineChars="200" w:firstLine="640"/>
      </w:pPr>
      <w:r>
        <w:rPr>
          <w:rFonts w:hint="eastAsia"/>
        </w:rPr>
        <w:t>一是</w:t>
      </w:r>
      <w:r w:rsidR="00FF4B79">
        <w:rPr>
          <w:rFonts w:hint="eastAsia"/>
        </w:rPr>
        <w:t>抓住美不断升级</w:t>
      </w:r>
      <w:r w:rsidR="00FF4B79">
        <w:rPr>
          <w:rFonts w:hint="eastAsia"/>
        </w:rPr>
        <w:t>AI</w:t>
      </w:r>
      <w:r w:rsidR="00FF4B79">
        <w:rPr>
          <w:rFonts w:hint="eastAsia"/>
        </w:rPr>
        <w:t>芯片对华出口管制和各行业信创进入深水区等机遇，以全链路国产化为重心加强研发并在营销过程中强调“国家云”属性，</w:t>
      </w:r>
      <w:r>
        <w:rPr>
          <w:rFonts w:hint="eastAsia"/>
        </w:rPr>
        <w:t>争取</w:t>
      </w:r>
      <w:r w:rsidR="00FF4B79">
        <w:rPr>
          <w:rFonts w:hint="eastAsia"/>
        </w:rPr>
        <w:t>更多市场份额。</w:t>
      </w:r>
      <w:r>
        <w:rPr>
          <w:rFonts w:hint="eastAsia"/>
        </w:rPr>
        <w:t>二是</w:t>
      </w:r>
      <w:r w:rsidR="00CE123E">
        <w:rPr>
          <w:rFonts w:hint="eastAsia"/>
        </w:rPr>
        <w:t>把握</w:t>
      </w:r>
      <w:r w:rsidR="00027EC3">
        <w:rPr>
          <w:rFonts w:hint="eastAsia"/>
        </w:rPr>
        <w:t>AI</w:t>
      </w:r>
      <w:r w:rsidR="00027EC3">
        <w:rPr>
          <w:rFonts w:hint="eastAsia"/>
        </w:rPr>
        <w:t>智能体</w:t>
      </w:r>
      <w:r w:rsidR="00F17AE1">
        <w:rPr>
          <w:rFonts w:hint="eastAsia"/>
        </w:rPr>
        <w:t>快速崛起的趋势</w:t>
      </w:r>
      <w:r>
        <w:rPr>
          <w:rFonts w:hint="eastAsia"/>
        </w:rPr>
        <w:t>，</w:t>
      </w:r>
      <w:r w:rsidR="00CE123E">
        <w:rPr>
          <w:rFonts w:hint="eastAsia"/>
        </w:rPr>
        <w:t>加速研发和升级智能体和智能体开发平台，帮助客户创新产品服务、商业模式、生产方式和组织架构</w:t>
      </w:r>
      <w:r w:rsidR="00233BE6">
        <w:rPr>
          <w:rFonts w:hint="eastAsia"/>
        </w:rPr>
        <w:t>等</w:t>
      </w:r>
      <w:r w:rsidR="006A4C0B">
        <w:rPr>
          <w:rFonts w:hint="eastAsia"/>
        </w:rPr>
        <w:t>，通过</w:t>
      </w:r>
      <w:r w:rsidR="00084F1C">
        <w:rPr>
          <w:rFonts w:hint="eastAsia"/>
        </w:rPr>
        <w:t>创造价值赢得认可并增强黏性</w:t>
      </w:r>
      <w:r w:rsidR="00CE123E">
        <w:rPr>
          <w:rFonts w:hint="eastAsia"/>
        </w:rPr>
        <w:t>。</w:t>
      </w:r>
    </w:p>
    <w:p w:rsidR="008673D5" w:rsidRDefault="008673D5" w:rsidP="008673D5">
      <w:pPr>
        <w:pStyle w:val="2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PaaS</w:t>
      </w:r>
      <w:r w:rsidR="00CA311A">
        <w:rPr>
          <w:rFonts w:hint="eastAsia"/>
        </w:rPr>
        <w:t>（数据库、大数据、云原生）</w:t>
      </w:r>
      <w:r>
        <w:rPr>
          <w:rFonts w:hint="eastAsia"/>
        </w:rPr>
        <w:t>：</w:t>
      </w:r>
      <w:r w:rsidR="00366333">
        <w:rPr>
          <w:rFonts w:hint="eastAsia"/>
        </w:rPr>
        <w:t>锚定</w:t>
      </w:r>
      <w:r w:rsidR="009D5F83">
        <w:rPr>
          <w:rFonts w:hint="eastAsia"/>
        </w:rPr>
        <w:t>高层次需求</w:t>
      </w:r>
      <w:r w:rsidR="00803C4A">
        <w:rPr>
          <w:rFonts w:hint="eastAsia"/>
        </w:rPr>
        <w:t>，通过精细化运营实现竞争破局</w:t>
      </w:r>
    </w:p>
    <w:p w:rsidR="007B6EDE" w:rsidRDefault="0040145C">
      <w:pPr>
        <w:ind w:firstLineChars="200" w:firstLine="640"/>
      </w:pPr>
      <w:r w:rsidRPr="0040145C">
        <w:rPr>
          <w:rFonts w:hint="eastAsia"/>
        </w:rPr>
        <w:t>PaaS</w:t>
      </w:r>
      <w:r w:rsidRPr="0040145C">
        <w:rPr>
          <w:rFonts w:hint="eastAsia"/>
        </w:rPr>
        <w:t>意味着云服务真正融入了企业的</w:t>
      </w:r>
      <w:r w:rsidR="00E306D5">
        <w:rPr>
          <w:rFonts w:hint="eastAsia"/>
        </w:rPr>
        <w:t>生产经营和管理服务</w:t>
      </w:r>
      <w:r>
        <w:rPr>
          <w:rFonts w:hint="eastAsia"/>
        </w:rPr>
        <w:t>，</w:t>
      </w:r>
      <w:r w:rsidR="00E306D5">
        <w:rPr>
          <w:rFonts w:hint="eastAsia"/>
        </w:rPr>
        <w:t>如数据库和大数据推动企业从经验驱动升级至数据驱动，云原生赋能业务快速迭代与持续</w:t>
      </w:r>
      <w:r w:rsidR="00E306D5">
        <w:rPr>
          <w:rFonts w:hint="eastAsia"/>
        </w:rPr>
        <w:t>创新，</w:t>
      </w:r>
      <w:r>
        <w:rPr>
          <w:rFonts w:hint="eastAsia"/>
        </w:rPr>
        <w:t>是满足企业高</w:t>
      </w:r>
      <w:r w:rsidR="009D5F83">
        <w:rPr>
          <w:rFonts w:hint="eastAsia"/>
        </w:rPr>
        <w:t>层次</w:t>
      </w:r>
      <w:r>
        <w:rPr>
          <w:rFonts w:hint="eastAsia"/>
        </w:rPr>
        <w:t>需求的</w:t>
      </w:r>
      <w:r w:rsidR="009D5F83">
        <w:rPr>
          <w:rFonts w:hint="eastAsia"/>
        </w:rPr>
        <w:t>重要</w:t>
      </w:r>
      <w:r>
        <w:rPr>
          <w:rFonts w:hint="eastAsia"/>
        </w:rPr>
        <w:t>抓手。</w:t>
      </w:r>
      <w:r w:rsidR="005A7120">
        <w:rPr>
          <w:rFonts w:hint="eastAsia"/>
        </w:rPr>
        <w:t>我国国民经济行业分为</w:t>
      </w:r>
      <w:r w:rsidR="005A7120">
        <w:rPr>
          <w:rFonts w:hint="eastAsia"/>
        </w:rPr>
        <w:t>2</w:t>
      </w:r>
      <w:r w:rsidR="005A7120">
        <w:t>0</w:t>
      </w:r>
      <w:r w:rsidR="005A7120">
        <w:rPr>
          <w:rFonts w:hint="eastAsia"/>
        </w:rPr>
        <w:t>门类、</w:t>
      </w:r>
      <w:r w:rsidR="005A7120">
        <w:rPr>
          <w:rFonts w:hint="eastAsia"/>
        </w:rPr>
        <w:t>9</w:t>
      </w:r>
      <w:r w:rsidR="005A7120">
        <w:t>6</w:t>
      </w:r>
      <w:r w:rsidR="005A7120">
        <w:rPr>
          <w:rFonts w:hint="eastAsia"/>
        </w:rPr>
        <w:t>大类、</w:t>
      </w:r>
      <w:r w:rsidR="005A7120">
        <w:rPr>
          <w:rFonts w:hint="eastAsia"/>
        </w:rPr>
        <w:t>4</w:t>
      </w:r>
      <w:r w:rsidR="005A7120">
        <w:t>32</w:t>
      </w:r>
      <w:r w:rsidR="005A7120">
        <w:rPr>
          <w:rFonts w:hint="eastAsia"/>
        </w:rPr>
        <w:t>中类和</w:t>
      </w:r>
      <w:r w:rsidR="005A7120">
        <w:rPr>
          <w:rFonts w:hint="eastAsia"/>
        </w:rPr>
        <w:t>1</w:t>
      </w:r>
      <w:r w:rsidR="005A7120">
        <w:t>094</w:t>
      </w:r>
      <w:r w:rsidR="005A7120">
        <w:rPr>
          <w:rFonts w:hint="eastAsia"/>
        </w:rPr>
        <w:t>小类，企业数量超过</w:t>
      </w:r>
      <w:r w:rsidR="005A7120">
        <w:rPr>
          <w:rFonts w:hint="eastAsia"/>
        </w:rPr>
        <w:t>6</w:t>
      </w:r>
      <w:r w:rsidR="005A7120">
        <w:t>000</w:t>
      </w:r>
      <w:r w:rsidR="005A7120">
        <w:rPr>
          <w:rFonts w:hint="eastAsia"/>
        </w:rPr>
        <w:t>万，不同行业和企业的</w:t>
      </w:r>
      <w:r w:rsidR="009D5F83">
        <w:rPr>
          <w:rFonts w:hint="eastAsia"/>
        </w:rPr>
        <w:t>业务特点</w:t>
      </w:r>
      <w:r w:rsidR="005A7120">
        <w:rPr>
          <w:rFonts w:hint="eastAsia"/>
        </w:rPr>
        <w:t>、</w:t>
      </w:r>
      <w:r w:rsidR="009D5F83">
        <w:rPr>
          <w:rFonts w:hint="eastAsia"/>
        </w:rPr>
        <w:t>经营方式</w:t>
      </w:r>
      <w:r w:rsidR="005A7120">
        <w:rPr>
          <w:rFonts w:hint="eastAsia"/>
        </w:rPr>
        <w:t>和数字化程度等各异，催生</w:t>
      </w:r>
      <w:r w:rsidR="005A7120">
        <w:rPr>
          <w:rFonts w:hint="eastAsia"/>
        </w:rPr>
        <w:lastRenderedPageBreak/>
        <w:t>丰富</w:t>
      </w:r>
      <w:r w:rsidR="0036648B">
        <w:rPr>
          <w:rFonts w:hint="eastAsia"/>
        </w:rPr>
        <w:t>多样的</w:t>
      </w:r>
      <w:r w:rsidR="005A7120">
        <w:rPr>
          <w:rFonts w:hint="eastAsia"/>
        </w:rPr>
        <w:t>高</w:t>
      </w:r>
      <w:r w:rsidR="009D5F83">
        <w:rPr>
          <w:rFonts w:hint="eastAsia"/>
        </w:rPr>
        <w:t>层次</w:t>
      </w:r>
      <w:r w:rsidR="005A7120">
        <w:rPr>
          <w:rFonts w:hint="eastAsia"/>
        </w:rPr>
        <w:t>需求</w:t>
      </w:r>
      <w:r w:rsidR="0031794C">
        <w:rPr>
          <w:rFonts w:hint="eastAsia"/>
        </w:rPr>
        <w:t>，为</w:t>
      </w:r>
      <w:r w:rsidR="005A7120">
        <w:rPr>
          <w:rFonts w:hint="eastAsia"/>
        </w:rPr>
        <w:t>PaaS</w:t>
      </w:r>
      <w:r w:rsidR="0031794C">
        <w:rPr>
          <w:rFonts w:hint="eastAsia"/>
        </w:rPr>
        <w:t>通过</w:t>
      </w:r>
      <w:r w:rsidR="009D5F83">
        <w:rPr>
          <w:rFonts w:hint="eastAsia"/>
        </w:rPr>
        <w:t>精细化运营</w:t>
      </w:r>
      <w:r w:rsidR="009B5879">
        <w:rPr>
          <w:rFonts w:hint="eastAsia"/>
        </w:rPr>
        <w:t>提升竞争力和</w:t>
      </w:r>
      <w:r w:rsidR="00FF4B79">
        <w:rPr>
          <w:rFonts w:hint="eastAsia"/>
        </w:rPr>
        <w:t>附加值</w:t>
      </w:r>
      <w:r w:rsidR="0036648B">
        <w:rPr>
          <w:rFonts w:hint="eastAsia"/>
        </w:rPr>
        <w:t>打开空间</w:t>
      </w:r>
      <w:r w:rsidR="00FF4B79">
        <w:rPr>
          <w:rFonts w:hint="eastAsia"/>
        </w:rPr>
        <w:t>。</w:t>
      </w:r>
    </w:p>
    <w:p w:rsidR="007B6EDE" w:rsidRDefault="00CF218F" w:rsidP="00842245">
      <w:pPr>
        <w:pStyle w:val="2"/>
      </w:pPr>
      <w:r>
        <w:t xml:space="preserve">4. </w:t>
      </w:r>
      <w:r w:rsidR="008673D5">
        <w:rPr>
          <w:rFonts w:hint="eastAsia"/>
        </w:rPr>
        <w:t>IaaS</w:t>
      </w:r>
      <w:r w:rsidR="00526039">
        <w:rPr>
          <w:rFonts w:hint="eastAsia"/>
        </w:rPr>
        <w:t>（云主机、云存储、云网络）</w:t>
      </w:r>
      <w:r w:rsidR="008673D5">
        <w:rPr>
          <w:rFonts w:hint="eastAsia"/>
        </w:rPr>
        <w:t>：</w:t>
      </w:r>
      <w:r w:rsidR="00A80100">
        <w:rPr>
          <w:rFonts w:hint="eastAsia"/>
        </w:rPr>
        <w:t>持续推进规模化，为低层次需求</w:t>
      </w:r>
      <w:r w:rsidR="00B021CA">
        <w:rPr>
          <w:rFonts w:hint="eastAsia"/>
        </w:rPr>
        <w:t>提供高性价比服务</w:t>
      </w:r>
    </w:p>
    <w:p w:rsidR="007B6EDE" w:rsidRDefault="005343B5" w:rsidP="002C0C20">
      <w:pPr>
        <w:ind w:firstLineChars="200" w:firstLine="640"/>
        <w:rPr>
          <w:rFonts w:hint="eastAsia"/>
        </w:rPr>
      </w:pPr>
      <w:r>
        <w:rPr>
          <w:rFonts w:hint="eastAsia"/>
        </w:rPr>
        <w:t>计算、存储和网络资源作为企业上云的基础需求是企业云支出的主要</w:t>
      </w:r>
      <w:r w:rsidR="00BB0E4E">
        <w:rPr>
          <w:rFonts w:hint="eastAsia"/>
        </w:rPr>
        <w:t>组成。降本增效</w:t>
      </w:r>
      <w:r w:rsidR="00EC7F91">
        <w:rPr>
          <w:rFonts w:hint="eastAsia"/>
        </w:rPr>
        <w:t>形势大环境下，企业</w:t>
      </w:r>
      <w:r w:rsidR="00EC7F91">
        <w:rPr>
          <w:rFonts w:hint="eastAsia"/>
        </w:rPr>
        <w:t>IT</w:t>
      </w:r>
      <w:r w:rsidR="00EC7F91">
        <w:rPr>
          <w:rFonts w:hint="eastAsia"/>
        </w:rPr>
        <w:t>预算支出趋于谨慎，高性价比的</w:t>
      </w:r>
      <w:r w:rsidR="00EC7F91">
        <w:rPr>
          <w:rFonts w:hint="eastAsia"/>
        </w:rPr>
        <w:t>IaaS</w:t>
      </w:r>
      <w:r w:rsidR="00EC7F91">
        <w:rPr>
          <w:rFonts w:hint="eastAsia"/>
        </w:rPr>
        <w:t>将更具吸引力。</w:t>
      </w:r>
      <w:r w:rsidR="002C0C20">
        <w:rPr>
          <w:rFonts w:hint="eastAsia"/>
        </w:rPr>
        <w:t>AWS</w:t>
      </w:r>
      <w:r w:rsidR="002C0C20">
        <w:rPr>
          <w:rFonts w:hint="eastAsia"/>
        </w:rPr>
        <w:t>、阿里云等头部云服务商凭借规模效应实现盈利，</w:t>
      </w:r>
      <w:r w:rsidR="002C0C20">
        <w:rPr>
          <w:rFonts w:hint="eastAsia"/>
        </w:rPr>
        <w:t>得以通过主动降价吸引用户和打击对手，构筑增长飞轮和竞争优势</w:t>
      </w:r>
      <w:r w:rsidR="002C0C20">
        <w:rPr>
          <w:rFonts w:hint="eastAsia"/>
        </w:rPr>
        <w:t>为此。建议通过加强营销等推进</w:t>
      </w:r>
      <w:r w:rsidR="002C0C20">
        <w:rPr>
          <w:rFonts w:hint="eastAsia"/>
        </w:rPr>
        <w:t>IaaS</w:t>
      </w:r>
      <w:r w:rsidR="002C0C20">
        <w:rPr>
          <w:rFonts w:hint="eastAsia"/>
        </w:rPr>
        <w:t>产品规模化，在扩大份额的同时</w:t>
      </w:r>
      <w:r w:rsidR="00390F3F">
        <w:rPr>
          <w:rFonts w:hint="eastAsia"/>
        </w:rPr>
        <w:t>改善利润率</w:t>
      </w:r>
      <w:r w:rsidR="00353687">
        <w:rPr>
          <w:rFonts w:hint="eastAsia"/>
        </w:rPr>
        <w:t>，增强</w:t>
      </w:r>
      <w:r w:rsidR="00FF4B79">
        <w:rPr>
          <w:rFonts w:hint="eastAsia"/>
        </w:rPr>
        <w:t>可持续竞争力。</w:t>
      </w:r>
    </w:p>
    <w:sectPr w:rsidR="007B6E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F75" w:rsidRDefault="00897F75">
      <w:r>
        <w:separator/>
      </w:r>
    </w:p>
  </w:endnote>
  <w:endnote w:type="continuationSeparator" w:id="0">
    <w:p w:rsidR="00897F75" w:rsidRDefault="0089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F75" w:rsidRDefault="00897F75">
      <w:r>
        <w:separator/>
      </w:r>
    </w:p>
  </w:footnote>
  <w:footnote w:type="continuationSeparator" w:id="0">
    <w:p w:rsidR="00897F75" w:rsidRDefault="00897F75">
      <w:r>
        <w:continuationSeparator/>
      </w:r>
    </w:p>
  </w:footnote>
  <w:footnote w:id="1">
    <w:p w:rsidR="00F5214D" w:rsidRPr="00BE7BA7" w:rsidRDefault="00F5214D" w:rsidP="00F5214D">
      <w:pPr>
        <w:pStyle w:val="a5"/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相对市场份额</w:t>
      </w:r>
      <w:r>
        <w:rPr>
          <w:rFonts w:hint="eastAsia"/>
        </w:rPr>
        <w:t>=</w:t>
      </w:r>
      <w:r>
        <w:rPr>
          <w:rFonts w:hint="eastAsia"/>
        </w:rPr>
        <w:t>本企业市场份额</w:t>
      </w:r>
      <w:r>
        <w:rPr>
          <w:rFonts w:hint="eastAsia"/>
        </w:rPr>
        <w:t>/</w:t>
      </w:r>
      <w:r>
        <w:rPr>
          <w:rFonts w:hint="eastAsia"/>
        </w:rPr>
        <w:t>最大竞争对手市场份额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DFF6C5F"/>
    <w:multiLevelType w:val="singleLevel"/>
    <w:tmpl w:val="BDFF6C5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4FFA873A"/>
    <w:multiLevelType w:val="singleLevel"/>
    <w:tmpl w:val="4FFA873A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7FFC2B09"/>
    <w:multiLevelType w:val="hybridMultilevel"/>
    <w:tmpl w:val="44281F7C"/>
    <w:lvl w:ilvl="0" w:tplc="77266DE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EDE"/>
    <w:rsid w:val="000007C3"/>
    <w:rsid w:val="00027DFF"/>
    <w:rsid w:val="00027EC3"/>
    <w:rsid w:val="00032A0E"/>
    <w:rsid w:val="0005398A"/>
    <w:rsid w:val="000655A5"/>
    <w:rsid w:val="00065B21"/>
    <w:rsid w:val="00075121"/>
    <w:rsid w:val="00084F1C"/>
    <w:rsid w:val="000A1C7B"/>
    <w:rsid w:val="000C3AD3"/>
    <w:rsid w:val="000D0330"/>
    <w:rsid w:val="000E25A5"/>
    <w:rsid w:val="000F797D"/>
    <w:rsid w:val="00102440"/>
    <w:rsid w:val="00112C83"/>
    <w:rsid w:val="001232B0"/>
    <w:rsid w:val="001329C8"/>
    <w:rsid w:val="00133344"/>
    <w:rsid w:val="00146328"/>
    <w:rsid w:val="001501F3"/>
    <w:rsid w:val="00161BEF"/>
    <w:rsid w:val="00164966"/>
    <w:rsid w:val="001B3F70"/>
    <w:rsid w:val="001D0407"/>
    <w:rsid w:val="001E00C8"/>
    <w:rsid w:val="001E2E9A"/>
    <w:rsid w:val="001E6C09"/>
    <w:rsid w:val="001F0D06"/>
    <w:rsid w:val="001F2D09"/>
    <w:rsid w:val="002012A8"/>
    <w:rsid w:val="0023164E"/>
    <w:rsid w:val="00232462"/>
    <w:rsid w:val="00232EDC"/>
    <w:rsid w:val="00233BE6"/>
    <w:rsid w:val="00241194"/>
    <w:rsid w:val="0024349E"/>
    <w:rsid w:val="00251865"/>
    <w:rsid w:val="0026274D"/>
    <w:rsid w:val="00262953"/>
    <w:rsid w:val="00282ABB"/>
    <w:rsid w:val="00284340"/>
    <w:rsid w:val="002845A4"/>
    <w:rsid w:val="00297843"/>
    <w:rsid w:val="002A0A29"/>
    <w:rsid w:val="002B427F"/>
    <w:rsid w:val="002B42C4"/>
    <w:rsid w:val="002B720C"/>
    <w:rsid w:val="002C0C20"/>
    <w:rsid w:val="002D44D1"/>
    <w:rsid w:val="002E7A77"/>
    <w:rsid w:val="0030777F"/>
    <w:rsid w:val="00311D2E"/>
    <w:rsid w:val="00315EBA"/>
    <w:rsid w:val="0031794C"/>
    <w:rsid w:val="003319DD"/>
    <w:rsid w:val="00334686"/>
    <w:rsid w:val="00334D03"/>
    <w:rsid w:val="00351A67"/>
    <w:rsid w:val="00353687"/>
    <w:rsid w:val="00364690"/>
    <w:rsid w:val="00365C1E"/>
    <w:rsid w:val="00366333"/>
    <w:rsid w:val="0036648B"/>
    <w:rsid w:val="00375ADB"/>
    <w:rsid w:val="00375E61"/>
    <w:rsid w:val="0038251D"/>
    <w:rsid w:val="00390F3F"/>
    <w:rsid w:val="003A5367"/>
    <w:rsid w:val="003B12AC"/>
    <w:rsid w:val="003B406F"/>
    <w:rsid w:val="003C089B"/>
    <w:rsid w:val="003C5FE0"/>
    <w:rsid w:val="003D21D7"/>
    <w:rsid w:val="003D5AC2"/>
    <w:rsid w:val="003F4BF9"/>
    <w:rsid w:val="003F77C2"/>
    <w:rsid w:val="0040145C"/>
    <w:rsid w:val="00403292"/>
    <w:rsid w:val="00406AF8"/>
    <w:rsid w:val="0043370D"/>
    <w:rsid w:val="00461C8D"/>
    <w:rsid w:val="00466D09"/>
    <w:rsid w:val="004739F2"/>
    <w:rsid w:val="00487120"/>
    <w:rsid w:val="00491491"/>
    <w:rsid w:val="004965DD"/>
    <w:rsid w:val="0049732E"/>
    <w:rsid w:val="004A0057"/>
    <w:rsid w:val="004A4E5E"/>
    <w:rsid w:val="004A65B2"/>
    <w:rsid w:val="004C33DE"/>
    <w:rsid w:val="004D22E0"/>
    <w:rsid w:val="004E35B7"/>
    <w:rsid w:val="004E617A"/>
    <w:rsid w:val="00514EBA"/>
    <w:rsid w:val="005177D3"/>
    <w:rsid w:val="00526039"/>
    <w:rsid w:val="00532FE2"/>
    <w:rsid w:val="005343B5"/>
    <w:rsid w:val="00543D98"/>
    <w:rsid w:val="0057299B"/>
    <w:rsid w:val="0058103F"/>
    <w:rsid w:val="005827DD"/>
    <w:rsid w:val="005A3DAD"/>
    <w:rsid w:val="005A7120"/>
    <w:rsid w:val="005B5E63"/>
    <w:rsid w:val="005C29E0"/>
    <w:rsid w:val="005E400B"/>
    <w:rsid w:val="005E4997"/>
    <w:rsid w:val="006143B2"/>
    <w:rsid w:val="00622D89"/>
    <w:rsid w:val="00623706"/>
    <w:rsid w:val="00635D30"/>
    <w:rsid w:val="006429CC"/>
    <w:rsid w:val="00643B7C"/>
    <w:rsid w:val="0065117A"/>
    <w:rsid w:val="00666294"/>
    <w:rsid w:val="00673CD2"/>
    <w:rsid w:val="00683C6F"/>
    <w:rsid w:val="00686D39"/>
    <w:rsid w:val="006A4C0B"/>
    <w:rsid w:val="006B67C6"/>
    <w:rsid w:val="006C69DD"/>
    <w:rsid w:val="006D2264"/>
    <w:rsid w:val="006D378B"/>
    <w:rsid w:val="006D5514"/>
    <w:rsid w:val="006D5E35"/>
    <w:rsid w:val="00702750"/>
    <w:rsid w:val="0071661C"/>
    <w:rsid w:val="00720D1B"/>
    <w:rsid w:val="00765D4C"/>
    <w:rsid w:val="00766A5C"/>
    <w:rsid w:val="00775740"/>
    <w:rsid w:val="00781144"/>
    <w:rsid w:val="00782EC9"/>
    <w:rsid w:val="00783D0F"/>
    <w:rsid w:val="007849F2"/>
    <w:rsid w:val="00790F32"/>
    <w:rsid w:val="007A2822"/>
    <w:rsid w:val="007B0DD7"/>
    <w:rsid w:val="007B6ECD"/>
    <w:rsid w:val="007B6EDE"/>
    <w:rsid w:val="007E023C"/>
    <w:rsid w:val="007E79C1"/>
    <w:rsid w:val="00800D30"/>
    <w:rsid w:val="00803C4A"/>
    <w:rsid w:val="00804969"/>
    <w:rsid w:val="00814025"/>
    <w:rsid w:val="00817DFD"/>
    <w:rsid w:val="0082145B"/>
    <w:rsid w:val="008377F1"/>
    <w:rsid w:val="008406E4"/>
    <w:rsid w:val="00842245"/>
    <w:rsid w:val="008649BB"/>
    <w:rsid w:val="008673D5"/>
    <w:rsid w:val="00897F75"/>
    <w:rsid w:val="008A3907"/>
    <w:rsid w:val="008A4E06"/>
    <w:rsid w:val="008A5903"/>
    <w:rsid w:val="008B33D0"/>
    <w:rsid w:val="008B345C"/>
    <w:rsid w:val="008B4687"/>
    <w:rsid w:val="008B4ACD"/>
    <w:rsid w:val="00921DDC"/>
    <w:rsid w:val="00924728"/>
    <w:rsid w:val="00925B24"/>
    <w:rsid w:val="0093304D"/>
    <w:rsid w:val="00933E87"/>
    <w:rsid w:val="00940398"/>
    <w:rsid w:val="009536D2"/>
    <w:rsid w:val="00962B9F"/>
    <w:rsid w:val="00965B6F"/>
    <w:rsid w:val="00967117"/>
    <w:rsid w:val="0099340A"/>
    <w:rsid w:val="0099753B"/>
    <w:rsid w:val="009B2824"/>
    <w:rsid w:val="009B2AED"/>
    <w:rsid w:val="009B5879"/>
    <w:rsid w:val="009D197C"/>
    <w:rsid w:val="009D5F83"/>
    <w:rsid w:val="009D7A51"/>
    <w:rsid w:val="009F35D5"/>
    <w:rsid w:val="00A028D2"/>
    <w:rsid w:val="00A22E88"/>
    <w:rsid w:val="00A27998"/>
    <w:rsid w:val="00A32FF9"/>
    <w:rsid w:val="00A330A8"/>
    <w:rsid w:val="00A43CB6"/>
    <w:rsid w:val="00A56081"/>
    <w:rsid w:val="00A73807"/>
    <w:rsid w:val="00A74984"/>
    <w:rsid w:val="00A75C9A"/>
    <w:rsid w:val="00A80100"/>
    <w:rsid w:val="00A8221D"/>
    <w:rsid w:val="00A85BA2"/>
    <w:rsid w:val="00A8799A"/>
    <w:rsid w:val="00AA04D0"/>
    <w:rsid w:val="00AA2B36"/>
    <w:rsid w:val="00AB5C42"/>
    <w:rsid w:val="00AC6E5F"/>
    <w:rsid w:val="00AE7007"/>
    <w:rsid w:val="00B021CA"/>
    <w:rsid w:val="00B0247D"/>
    <w:rsid w:val="00B13256"/>
    <w:rsid w:val="00B44A67"/>
    <w:rsid w:val="00B55155"/>
    <w:rsid w:val="00B5605F"/>
    <w:rsid w:val="00B56BF2"/>
    <w:rsid w:val="00B6298E"/>
    <w:rsid w:val="00B7529C"/>
    <w:rsid w:val="00B80745"/>
    <w:rsid w:val="00B924B3"/>
    <w:rsid w:val="00BB0E4E"/>
    <w:rsid w:val="00BB0F5C"/>
    <w:rsid w:val="00BB481D"/>
    <w:rsid w:val="00BC174B"/>
    <w:rsid w:val="00BD556E"/>
    <w:rsid w:val="00BD7B07"/>
    <w:rsid w:val="00BE290F"/>
    <w:rsid w:val="00BE7561"/>
    <w:rsid w:val="00BE7BA7"/>
    <w:rsid w:val="00BF7297"/>
    <w:rsid w:val="00C03F04"/>
    <w:rsid w:val="00C1057E"/>
    <w:rsid w:val="00C14225"/>
    <w:rsid w:val="00C225DC"/>
    <w:rsid w:val="00C405BA"/>
    <w:rsid w:val="00C43480"/>
    <w:rsid w:val="00C443DA"/>
    <w:rsid w:val="00C558DF"/>
    <w:rsid w:val="00C621CD"/>
    <w:rsid w:val="00C6233B"/>
    <w:rsid w:val="00C83890"/>
    <w:rsid w:val="00C90F65"/>
    <w:rsid w:val="00C9265E"/>
    <w:rsid w:val="00C965E7"/>
    <w:rsid w:val="00CA1924"/>
    <w:rsid w:val="00CA311A"/>
    <w:rsid w:val="00CC203B"/>
    <w:rsid w:val="00CC27DE"/>
    <w:rsid w:val="00CE123E"/>
    <w:rsid w:val="00CE5329"/>
    <w:rsid w:val="00CF0D7B"/>
    <w:rsid w:val="00CF218F"/>
    <w:rsid w:val="00D21B4C"/>
    <w:rsid w:val="00D22268"/>
    <w:rsid w:val="00D22637"/>
    <w:rsid w:val="00D379F4"/>
    <w:rsid w:val="00D5310F"/>
    <w:rsid w:val="00D5505F"/>
    <w:rsid w:val="00D60165"/>
    <w:rsid w:val="00D61FD9"/>
    <w:rsid w:val="00D646D8"/>
    <w:rsid w:val="00D669A7"/>
    <w:rsid w:val="00D863ED"/>
    <w:rsid w:val="00DA3C15"/>
    <w:rsid w:val="00DB48A2"/>
    <w:rsid w:val="00DB6DF8"/>
    <w:rsid w:val="00DC4D14"/>
    <w:rsid w:val="00DD3BE6"/>
    <w:rsid w:val="00E00927"/>
    <w:rsid w:val="00E00934"/>
    <w:rsid w:val="00E00D3D"/>
    <w:rsid w:val="00E04971"/>
    <w:rsid w:val="00E0644A"/>
    <w:rsid w:val="00E11D60"/>
    <w:rsid w:val="00E26719"/>
    <w:rsid w:val="00E306D5"/>
    <w:rsid w:val="00E348A9"/>
    <w:rsid w:val="00E45AC0"/>
    <w:rsid w:val="00E86F62"/>
    <w:rsid w:val="00E9142A"/>
    <w:rsid w:val="00E94F64"/>
    <w:rsid w:val="00EA0A3A"/>
    <w:rsid w:val="00EB55D8"/>
    <w:rsid w:val="00EB5B86"/>
    <w:rsid w:val="00EC1B55"/>
    <w:rsid w:val="00EC4BB2"/>
    <w:rsid w:val="00EC7F91"/>
    <w:rsid w:val="00ED3062"/>
    <w:rsid w:val="00EF3CE8"/>
    <w:rsid w:val="00F17AE1"/>
    <w:rsid w:val="00F201C9"/>
    <w:rsid w:val="00F27514"/>
    <w:rsid w:val="00F433C8"/>
    <w:rsid w:val="00F5214D"/>
    <w:rsid w:val="00F539BF"/>
    <w:rsid w:val="00F67F26"/>
    <w:rsid w:val="00F67F7F"/>
    <w:rsid w:val="00F76B88"/>
    <w:rsid w:val="00F811CA"/>
    <w:rsid w:val="00F8239A"/>
    <w:rsid w:val="00F9723F"/>
    <w:rsid w:val="00FB180C"/>
    <w:rsid w:val="00FD15AE"/>
    <w:rsid w:val="00FD7D1F"/>
    <w:rsid w:val="00FF382B"/>
    <w:rsid w:val="00FF4B79"/>
    <w:rsid w:val="00FF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31F2144"/>
  <w15:docId w15:val="{F8DD7F70-7B30-478B-B81E-4023D318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eastAsia="仿宋" w:cstheme="minorBidi"/>
      <w:kern w:val="2"/>
      <w:sz w:val="3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="楷体" w:eastAsia="楷体" w:hAnsi="楷体"/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footnote text"/>
    <w:basedOn w:val="a"/>
    <w:link w:val="a6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44"/>
      <w:szCs w:val="32"/>
    </w:rPr>
  </w:style>
  <w:style w:type="character" w:styleId="ac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d">
    <w:name w:val="footnote reference"/>
    <w:basedOn w:val="a0"/>
    <w:uiPriority w:val="99"/>
    <w:unhideWhenUsed/>
    <w:qFormat/>
    <w:rPr>
      <w:vertAlign w:val="superscript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f">
    <w:name w:val="Table Grid"/>
    <w:basedOn w:val="a1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仿宋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楷体" w:eastAsia="楷体" w:hAnsi="楷体"/>
      <w:b/>
      <w:bCs/>
      <w:kern w:val="44"/>
      <w:sz w:val="32"/>
      <w:szCs w:val="44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仿宋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仿宋" w:hAnsi="Times New Roman"/>
      <w:sz w:val="18"/>
      <w:szCs w:val="18"/>
    </w:rPr>
  </w:style>
  <w:style w:type="character" w:customStyle="1" w:styleId="a6">
    <w:name w:val="脚注文本 字符"/>
    <w:basedOn w:val="a0"/>
    <w:link w:val="a5"/>
    <w:uiPriority w:val="99"/>
    <w:semiHidden/>
    <w:qFormat/>
    <w:rPr>
      <w:rFonts w:ascii="Times New Roman" w:eastAsia="仿宋" w:hAnsi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仿宋" w:hAnsi="Times New Roman"/>
      <w:b/>
      <w:bCs/>
      <w:sz w:val="32"/>
      <w:szCs w:val="32"/>
    </w:rPr>
  </w:style>
  <w:style w:type="paragraph" w:styleId="af0">
    <w:name w:val="Balloon Text"/>
    <w:basedOn w:val="a"/>
    <w:link w:val="af1"/>
    <w:uiPriority w:val="99"/>
    <w:semiHidden/>
    <w:unhideWhenUsed/>
    <w:rsid w:val="0026274D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26274D"/>
    <w:rPr>
      <w:rFonts w:eastAsia="仿宋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9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3B4253-6FCA-471A-9E14-793615FA5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weiyue</dc:creator>
  <cp:lastModifiedBy>weiyue</cp:lastModifiedBy>
  <cp:revision>3</cp:revision>
  <dcterms:created xsi:type="dcterms:W3CDTF">2025-07-25T05:53:00Z</dcterms:created>
  <dcterms:modified xsi:type="dcterms:W3CDTF">2025-07-25T05:54:00Z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3081-12.27.0</vt:lpwstr>
  </property>
  <property fmtid="{D5CDD505-2E9C-101B-9397-08002B2CF9AE}" pid="3" name="ICV">
    <vt:lpwstr>4EE7E0427405806C196B70687B92C8C3_42</vt:lpwstr>
  </property>
</Properties>
</file>