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5"/>
        <w:spacing w:before="142" w:line="575" w:lineRule="exact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1"/>
          <w:position w:val="5"/>
        </w:rPr>
        <w:t>百度李彦宏在2023中关村论坛发表“大模型改变世界”演讲，核心观点如下：</w:t>
      </w:r>
    </w:p>
    <w:p>
      <w:pPr>
        <w:pStyle w:val="BodyText"/>
        <w:ind w:left="550" w:right="249" w:hanging="551"/>
        <w:spacing w:before="140" w:line="294" w:lineRule="auto"/>
        <w:rPr/>
      </w:pPr>
      <w:r>
        <w:rPr>
          <w:spacing w:val="8"/>
        </w:rPr>
        <w:t>①  以大模型为核心的人工智能新时代到来，也标志了第四次工业革命即将</w:t>
      </w:r>
      <w:r>
        <w:rPr>
          <w:spacing w:val="7"/>
        </w:rPr>
        <w:t>到来</w:t>
      </w:r>
      <w:r>
        <w:rPr>
          <w:spacing w:val="-50"/>
        </w:rPr>
        <w:t xml:space="preserve"> </w:t>
      </w:r>
      <w:r>
        <w:rPr>
          <w:spacing w:val="7"/>
        </w:rPr>
        <w:t>。</w:t>
      </w:r>
      <w:r>
        <w:rPr>
          <w:spacing w:val="-71"/>
        </w:rPr>
        <w:t xml:space="preserve"> </w:t>
      </w:r>
      <w:r>
        <w:rPr>
          <w:spacing w:val="7"/>
        </w:rPr>
        <w:t>大模型成功压缩了人类</w:t>
      </w:r>
      <w:r>
        <w:rPr>
          <w:spacing w:val="7"/>
        </w:rPr>
        <w:t>对整个世界的认知，</w:t>
      </w:r>
      <w:r>
        <w:rPr>
          <w:spacing w:val="-56"/>
        </w:rPr>
        <w:t xml:space="preserve"> </w:t>
      </w:r>
      <w:r>
        <w:rPr>
          <w:spacing w:val="7"/>
        </w:rPr>
        <w:t>实现通用人工智能成为可能。</w:t>
      </w:r>
    </w:p>
    <w:p>
      <w:pPr>
        <w:pStyle w:val="BodyText"/>
        <w:ind w:left="550" w:right="353" w:hanging="550"/>
        <w:spacing w:before="135" w:line="293" w:lineRule="auto"/>
        <w:rPr/>
      </w:pPr>
      <w:r>
        <w:rPr>
          <w:spacing w:val="4"/>
        </w:rPr>
        <w:t>②  大数据</w:t>
      </w:r>
      <w:r>
        <w:rPr>
          <w:spacing w:val="-47"/>
        </w:rPr>
        <w:t xml:space="preserve"> </w:t>
      </w:r>
      <w:r>
        <w:rPr>
          <w:spacing w:val="4"/>
        </w:rPr>
        <w:t>、</w:t>
      </w:r>
      <w:r>
        <w:rPr>
          <w:spacing w:val="-71"/>
        </w:rPr>
        <w:t xml:space="preserve"> </w:t>
      </w:r>
      <w:r>
        <w:rPr>
          <w:spacing w:val="4"/>
        </w:rPr>
        <w:t>大计算</w:t>
      </w:r>
      <w:r>
        <w:rPr>
          <w:spacing w:val="-47"/>
        </w:rPr>
        <w:t xml:space="preserve"> </w:t>
      </w:r>
      <w:r>
        <w:rPr>
          <w:spacing w:val="4"/>
        </w:rPr>
        <w:t>、</w:t>
      </w:r>
      <w:r>
        <w:rPr>
          <w:spacing w:val="-71"/>
        </w:rPr>
        <w:t xml:space="preserve"> </w:t>
      </w:r>
      <w:r>
        <w:rPr>
          <w:spacing w:val="4"/>
        </w:rPr>
        <w:t>大模型实现了“</w:t>
      </w:r>
      <w:r>
        <w:rPr>
          <w:spacing w:val="-72"/>
        </w:rPr>
        <w:t xml:space="preserve"> </w:t>
      </w:r>
      <w:r>
        <w:rPr>
          <w:spacing w:val="4"/>
        </w:rPr>
        <w:t>智能涌现</w:t>
      </w:r>
      <w:r>
        <w:rPr>
          <w:spacing w:val="-69"/>
        </w:rPr>
        <w:t xml:space="preserve"> </w:t>
      </w:r>
      <w:r>
        <w:rPr>
          <w:spacing w:val="4"/>
        </w:rPr>
        <w:t>”</w:t>
      </w:r>
      <w:r>
        <w:rPr>
          <w:spacing w:val="-71"/>
        </w:rPr>
        <w:t xml:space="preserve"> </w:t>
      </w:r>
      <w:r>
        <w:rPr>
          <w:spacing w:val="4"/>
        </w:rPr>
        <w:t>，使得人工智能从判别式（</w:t>
      </w:r>
      <w:r>
        <w:rPr>
          <w:spacing w:val="3"/>
        </w:rPr>
        <w:t>搜索引擎）</w:t>
      </w:r>
      <w:r>
        <w:rPr>
          <w:spacing w:val="-67"/>
        </w:rPr>
        <w:t xml:space="preserve"> </w:t>
      </w:r>
      <w:r>
        <w:rPr>
          <w:spacing w:val="3"/>
        </w:rPr>
        <w:t>走向生成式（文学</w:t>
      </w:r>
      <w:r>
        <w:rPr>
          <w:spacing w:val="4"/>
        </w:rPr>
        <w:t>创造</w:t>
      </w:r>
      <w:r>
        <w:rPr>
          <w:spacing w:val="-46"/>
        </w:rPr>
        <w:t xml:space="preserve"> </w:t>
      </w:r>
      <w:r>
        <w:rPr>
          <w:spacing w:val="4"/>
        </w:rPr>
        <w:t>、</w:t>
      </w:r>
      <w:r>
        <w:rPr>
          <w:spacing w:val="-54"/>
        </w:rPr>
        <w:t xml:space="preserve"> </w:t>
      </w:r>
      <w:r>
        <w:rPr>
          <w:spacing w:val="4"/>
        </w:rPr>
        <w:t>写报告</w:t>
      </w:r>
      <w:r>
        <w:rPr>
          <w:spacing w:val="-48"/>
        </w:rPr>
        <w:t xml:space="preserve"> </w:t>
      </w:r>
      <w:r>
        <w:rPr>
          <w:spacing w:val="4"/>
        </w:rPr>
        <w:t>、绘制海报等</w:t>
      </w:r>
      <w:r>
        <w:rPr>
          <w:spacing w:val="-6"/>
        </w:rPr>
        <w:t>）</w:t>
      </w:r>
      <w:r>
        <w:rPr>
          <w:spacing w:val="-38"/>
        </w:rPr>
        <w:t xml:space="preserve"> </w:t>
      </w:r>
      <w:r>
        <w:rPr>
          <w:spacing w:val="-6"/>
        </w:rPr>
        <w:t>，</w:t>
      </w:r>
      <w:r>
        <w:rPr>
          <w:spacing w:val="4"/>
        </w:rPr>
        <w:t>未来10年知识工作者工作效率将有4倍的提升。</w:t>
      </w:r>
    </w:p>
    <w:p>
      <w:pPr>
        <w:pStyle w:val="BodyText"/>
        <w:ind w:left="552" w:right="291" w:hanging="553"/>
        <w:spacing w:before="134" w:line="311" w:lineRule="auto"/>
        <w:rPr/>
      </w:pPr>
      <w:r>
        <w:rPr>
          <w:spacing w:val="8"/>
        </w:rPr>
        <w:t>③  第一</w:t>
      </w:r>
      <w:r>
        <w:rPr>
          <w:spacing w:val="-48"/>
        </w:rPr>
        <w:t xml:space="preserve"> </w:t>
      </w:r>
      <w:r>
        <w:rPr>
          <w:spacing w:val="8"/>
        </w:rPr>
        <w:t>，大模型重新定义了人机交互（自</w:t>
      </w:r>
      <w:r>
        <w:rPr>
          <w:spacing w:val="7"/>
        </w:rPr>
        <w:t>然语言交互，</w:t>
      </w:r>
      <w:r>
        <w:rPr>
          <w:spacing w:val="-63"/>
        </w:rPr>
        <w:t xml:space="preserve"> </w:t>
      </w:r>
      <w:r>
        <w:rPr>
          <w:spacing w:val="7"/>
        </w:rPr>
        <w:t>带来提示词革命，通过提示词调用</w:t>
      </w:r>
      <w:r>
        <w:rPr/>
        <w:t>AI</w:t>
      </w:r>
      <w:r>
        <w:rPr>
          <w:spacing w:val="7"/>
        </w:rPr>
        <w:t>原生应用，</w:t>
      </w:r>
      <w:r>
        <w:rPr>
          <w:spacing w:val="8"/>
        </w:rPr>
        <w:t>未来世界50%的工作是提示词工程</w:t>
      </w:r>
      <w:r>
        <w:rPr>
          <w:spacing w:val="-11"/>
        </w:rPr>
        <w:t>）</w:t>
      </w:r>
      <w:r>
        <w:rPr>
          <w:spacing w:val="-44"/>
        </w:rPr>
        <w:t xml:space="preserve"> </w:t>
      </w:r>
      <w:r>
        <w:rPr>
          <w:spacing w:val="-11"/>
        </w:rPr>
        <w:t>；</w:t>
      </w:r>
      <w:r>
        <w:rPr>
          <w:spacing w:val="-72"/>
        </w:rPr>
        <w:t xml:space="preserve"> </w:t>
      </w:r>
      <w:r>
        <w:rPr>
          <w:spacing w:val="8"/>
        </w:rPr>
        <w:t>第二，大模型将重新定义营销和客服；</w:t>
      </w:r>
      <w:r>
        <w:rPr>
          <w:spacing w:val="-69"/>
        </w:rPr>
        <w:t xml:space="preserve"> </w:t>
      </w:r>
      <w:r>
        <w:rPr>
          <w:spacing w:val="8"/>
        </w:rPr>
        <w:t>第三，大模型将催生</w:t>
      </w:r>
      <w:r>
        <w:rPr/>
        <w:t>AI</w:t>
      </w:r>
      <w:r>
        <w:rPr>
          <w:spacing w:val="6"/>
        </w:rPr>
        <w:t>原生应用，</w:t>
      </w:r>
      <w:r>
        <w:rPr>
          <w:spacing w:val="-54"/>
        </w:rPr>
        <w:t xml:space="preserve"> </w:t>
      </w:r>
      <w:r>
        <w:rPr>
          <w:spacing w:val="6"/>
        </w:rPr>
        <w:t>百度将利用</w:t>
      </w:r>
      <w:r>
        <w:rPr/>
        <w:t>AI</w:t>
      </w:r>
      <w:r>
        <w:rPr>
          <w:spacing w:val="6"/>
        </w:rPr>
        <w:t>原生思维重构其产品</w:t>
      </w:r>
      <w:r>
        <w:rPr>
          <w:spacing w:val="-48"/>
        </w:rPr>
        <w:t xml:space="preserve"> </w:t>
      </w:r>
      <w:r>
        <w:rPr>
          <w:spacing w:val="6"/>
        </w:rPr>
        <w:t>、</w:t>
      </w:r>
      <w:r>
        <w:rPr>
          <w:spacing w:val="-71"/>
        </w:rPr>
        <w:t xml:space="preserve"> </w:t>
      </w:r>
      <w:r>
        <w:rPr>
          <w:spacing w:val="6"/>
        </w:rPr>
        <w:t>流程</w:t>
      </w:r>
      <w:r>
        <w:rPr>
          <w:spacing w:val="-48"/>
        </w:rPr>
        <w:t xml:space="preserve"> </w:t>
      </w:r>
      <w:r>
        <w:rPr>
          <w:spacing w:val="6"/>
        </w:rPr>
        <w:t>、服务，成为第一个把所有产品重做一遍的公司</w:t>
      </w:r>
      <w:r>
        <w:rPr>
          <w:spacing w:val="8"/>
        </w:rPr>
        <w:t>（不是整合和接入，是重构和重做）</w:t>
      </w:r>
    </w:p>
    <w:p>
      <w:pPr>
        <w:pStyle w:val="BodyText"/>
        <w:spacing w:before="138" w:line="492" w:lineRule="exact"/>
        <w:rPr/>
      </w:pPr>
      <w:r>
        <w:rPr>
          <w:spacing w:val="8"/>
          <w:position w:val="5"/>
        </w:rPr>
        <w:t>④  百度文心一言在快速演进，</w:t>
      </w:r>
      <w:r>
        <w:rPr>
          <w:position w:val="5"/>
        </w:rPr>
        <w:t>QPS</w:t>
      </w:r>
      <w:r>
        <w:rPr>
          <w:spacing w:val="8"/>
          <w:position w:val="5"/>
        </w:rPr>
        <w:t>（推理查询）</w:t>
      </w:r>
      <w:r>
        <w:rPr>
          <w:spacing w:val="-57"/>
          <w:position w:val="5"/>
        </w:rPr>
        <w:t xml:space="preserve"> </w:t>
      </w:r>
      <w:r>
        <w:rPr>
          <w:spacing w:val="8"/>
          <w:position w:val="5"/>
        </w:rPr>
        <w:t>能力提升十倍，推理成本降到两个月的1/10。</w:t>
      </w:r>
    </w:p>
    <w:p>
      <w:pPr>
        <w:pStyle w:val="BodyText"/>
        <w:ind w:left="554" w:hanging="554"/>
        <w:spacing w:before="156" w:line="294" w:lineRule="auto"/>
        <w:rPr/>
      </w:pPr>
      <w:r>
        <w:rPr>
          <w:spacing w:val="5"/>
        </w:rPr>
        <w:t>⑤  未来，每个行业都将有属于自己的大模型，深入融合到实体经济中</w:t>
      </w:r>
      <w:r>
        <w:rPr>
          <w:spacing w:val="-34"/>
        </w:rPr>
        <w:t xml:space="preserve"> </w:t>
      </w:r>
      <w:r>
        <w:rPr>
          <w:spacing w:val="5"/>
        </w:rPr>
        <w:t>。</w:t>
      </w:r>
      <w:r>
        <w:rPr>
          <w:spacing w:val="-64"/>
        </w:rPr>
        <w:t xml:space="preserve"> </w:t>
      </w:r>
      <w:r>
        <w:rPr>
          <w:spacing w:val="5"/>
        </w:rPr>
        <w:t>云计算的游戏规则也将彻底改变，</w:t>
      </w:r>
      <w:r>
        <w:rPr>
          <w:spacing w:val="8"/>
        </w:rPr>
        <w:t>客户选择云的标准是你的模型和框架好不好，</w:t>
      </w:r>
      <w:r>
        <w:rPr>
          <w:spacing w:val="-55"/>
        </w:rPr>
        <w:t xml:space="preserve"> </w:t>
      </w:r>
      <w:r>
        <w:rPr>
          <w:spacing w:val="8"/>
        </w:rPr>
        <w:t>而不是传统的算力和存储好不好。</w:t>
      </w:r>
    </w:p>
    <w:p>
      <w:pPr>
        <w:pStyle w:val="BodyText"/>
        <w:ind w:left="559" w:right="694" w:hanging="559"/>
        <w:spacing w:before="135" w:line="293" w:lineRule="auto"/>
        <w:rPr/>
      </w:pPr>
      <w:r>
        <w:rPr>
          <w:spacing w:val="4"/>
        </w:rPr>
        <w:t>⑥</w:t>
      </w:r>
      <w:r>
        <w:rPr>
          <w:spacing w:val="106"/>
        </w:rPr>
        <w:t xml:space="preserve"> </w:t>
      </w:r>
      <w:r>
        <w:rPr>
          <w:spacing w:val="4"/>
        </w:rPr>
        <w:t>人工智能时代，</w:t>
      </w:r>
      <w:r>
        <w:rPr>
          <w:spacing w:val="-53"/>
        </w:rPr>
        <w:t xml:space="preserve"> </w:t>
      </w:r>
      <w:r>
        <w:rPr/>
        <w:t>IT</w:t>
      </w:r>
      <w:r>
        <w:rPr>
          <w:spacing w:val="4"/>
        </w:rPr>
        <w:t>技术栈将从三层（芯片</w:t>
      </w:r>
      <w:r>
        <w:rPr>
          <w:spacing w:val="-47"/>
        </w:rPr>
        <w:t xml:space="preserve"> </w:t>
      </w:r>
      <w:r>
        <w:rPr>
          <w:spacing w:val="4"/>
        </w:rPr>
        <w:t>、操作系统和应用）</w:t>
      </w:r>
      <w:r>
        <w:rPr>
          <w:spacing w:val="-67"/>
        </w:rPr>
        <w:t xml:space="preserve"> </w:t>
      </w:r>
      <w:r>
        <w:rPr>
          <w:spacing w:val="4"/>
        </w:rPr>
        <w:t>演变为四层（芯片</w:t>
      </w:r>
      <w:r>
        <w:rPr>
          <w:spacing w:val="-47"/>
        </w:rPr>
        <w:t xml:space="preserve"> </w:t>
      </w:r>
      <w:r>
        <w:rPr>
          <w:spacing w:val="4"/>
        </w:rPr>
        <w:t>、</w:t>
      </w:r>
      <w:r>
        <w:rPr>
          <w:spacing w:val="-75"/>
        </w:rPr>
        <w:t xml:space="preserve"> </w:t>
      </w:r>
      <w:r>
        <w:rPr>
          <w:spacing w:val="4"/>
        </w:rPr>
        <w:t>框架</w:t>
      </w:r>
      <w:r>
        <w:rPr>
          <w:spacing w:val="-47"/>
        </w:rPr>
        <w:t xml:space="preserve"> </w:t>
      </w:r>
      <w:r>
        <w:rPr>
          <w:spacing w:val="4"/>
        </w:rPr>
        <w:t>、模型和应</w:t>
      </w:r>
      <w:r>
        <w:rPr>
          <w:spacing w:val="-1"/>
        </w:rPr>
        <w:t>用</w:t>
      </w:r>
      <w:r>
        <w:rPr>
          <w:spacing w:val="-20"/>
        </w:rPr>
        <w:t>）</w:t>
      </w:r>
      <w:r>
        <w:rPr>
          <w:spacing w:val="-37"/>
        </w:rPr>
        <w:t xml:space="preserve"> </w:t>
      </w:r>
      <w:r>
        <w:rPr>
          <w:spacing w:val="-20"/>
        </w:rPr>
        <w:t>，</w:t>
      </w:r>
      <w:r>
        <w:rPr>
          <w:spacing w:val="-14"/>
        </w:rPr>
        <w:t xml:space="preserve"> </w:t>
      </w:r>
      <w:r>
        <w:rPr>
          <w:spacing w:val="-1"/>
        </w:rPr>
        <w:t>目前全球只有谷歌</w:t>
      </w:r>
      <w:r>
        <w:rPr>
          <w:spacing w:val="-47"/>
        </w:rPr>
        <w:t xml:space="preserve"> </w:t>
      </w:r>
      <w:r>
        <w:rPr>
          <w:spacing w:val="-1"/>
        </w:rPr>
        <w:t>、</w:t>
      </w:r>
      <w:r>
        <w:rPr>
          <w:spacing w:val="-57"/>
        </w:rPr>
        <w:t xml:space="preserve"> </w:t>
      </w:r>
      <w:r>
        <w:rPr>
          <w:spacing w:val="-1"/>
        </w:rPr>
        <w:t>Meta</w:t>
      </w:r>
      <w:r>
        <w:rPr>
          <w:spacing w:val="-47"/>
        </w:rPr>
        <w:t xml:space="preserve"> </w:t>
      </w:r>
      <w:r>
        <w:rPr>
          <w:spacing w:val="-1"/>
        </w:rPr>
        <w:t>、</w:t>
      </w:r>
      <w:r>
        <w:rPr>
          <w:spacing w:val="-69"/>
        </w:rPr>
        <w:t xml:space="preserve"> </w:t>
      </w:r>
      <w:r>
        <w:rPr>
          <w:spacing w:val="-1"/>
        </w:rPr>
        <w:t>百度</w:t>
      </w:r>
      <w:r>
        <w:rPr>
          <w:spacing w:val="-48"/>
        </w:rPr>
        <w:t xml:space="preserve"> </w:t>
      </w:r>
      <w:r>
        <w:rPr>
          <w:spacing w:val="-1"/>
        </w:rPr>
        <w:t>、</w:t>
      </w:r>
      <w:r>
        <w:rPr>
          <w:spacing w:val="-67"/>
        </w:rPr>
        <w:t xml:space="preserve"> </w:t>
      </w:r>
      <w:r>
        <w:rPr>
          <w:spacing w:val="-1"/>
        </w:rPr>
        <w:t>华为等少数几个大厂拥有全栈能力。</w:t>
      </w:r>
    </w:p>
    <w:p>
      <w:pPr>
        <w:spacing w:line="293" w:lineRule="auto"/>
        <w:sectPr>
          <w:pgSz w:w="19200" w:h="10800"/>
          <w:pgMar w:top="918" w:right="1693" w:bottom="0" w:left="879" w:header="0" w:footer="0" w:gutter="0"/>
        </w:sectPr>
        <w:rPr/>
      </w:pPr>
    </w:p>
    <w:p>
      <w:pPr>
        <w:spacing w:line="10787" w:lineRule="exact"/>
        <w:rPr/>
      </w:pPr>
      <w:r>
        <w:rPr>
          <w:position w:val="-215"/>
        </w:rPr>
        <w:drawing>
          <wp:inline distT="0" distB="0" distL="0" distR="0">
            <wp:extent cx="12192000" cy="68498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7" w:lineRule="exact"/>
        <w:sectPr>
          <w:headerReference w:type="default" r:id="rId1"/>
          <w:footerReference w:type="default" r:id="rId2"/>
          <w:pgSz w:w="19200" w:h="10800"/>
          <w:pgMar w:top="1" w:right="0" w:bottom="1" w:left="0" w:header="0" w:footer="0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before="171" w:line="183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0"/>
        </w:rPr>
        <w:t>“大模型改变世界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0"/>
        </w:rPr>
        <w:t>”要点：</w:t>
      </w:r>
    </w:p>
    <w:p>
      <w:pPr>
        <w:ind w:left="1188" w:right="186" w:hanging="463"/>
        <w:spacing w:before="388" w:line="26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7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spacing w:val="27"/>
        </w:rPr>
        <w:t>大模型让人工智能再次成为人类创新的焦点</w:t>
      </w:r>
      <w:r>
        <w:rPr>
          <w:rFonts w:ascii="Microsoft YaHei" w:hAnsi="Microsoft YaHei" w:eastAsia="Microsoft YaHei" w:cs="Microsoft YaHei"/>
          <w:sz w:val="35"/>
          <w:szCs w:val="3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7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7"/>
        </w:rPr>
        <w:t>越来越多的人认可以人工智能为</w:t>
      </w:r>
      <w:r>
        <w:rPr>
          <w:rFonts w:ascii="Microsoft YaHei" w:hAnsi="Microsoft YaHei" w:eastAsia="Microsoft YaHei" w:cs="Microsoft YaHei"/>
          <w:sz w:val="35"/>
          <w:szCs w:val="35"/>
          <w:spacing w:val="26"/>
        </w:rPr>
        <w:t>标志的第</w:t>
      </w:r>
      <w:r>
        <w:rPr>
          <w:rFonts w:ascii="Microsoft YaHei" w:hAnsi="Microsoft YaHei" w:eastAsia="Microsoft YaHei" w:cs="Microsoft YaHei"/>
          <w:sz w:val="35"/>
          <w:szCs w:val="35"/>
          <w:spacing w:val="22"/>
        </w:rPr>
        <w:t>四次产业革命正在到来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725"/>
        <w:spacing w:before="150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3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spacing w:val="23"/>
        </w:rPr>
        <w:t>大模型成功地压缩了人类对于整个世界的认知</w:t>
      </w:r>
      <w:r>
        <w:rPr>
          <w:rFonts w:ascii="Microsoft YaHei" w:hAnsi="Microsoft YaHei" w:eastAsia="Microsoft YaHei" w:cs="Microsoft YaHei"/>
          <w:sz w:val="35"/>
          <w:szCs w:val="3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3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3"/>
        </w:rPr>
        <w:t>让我们看到了实现通用</w:t>
      </w:r>
      <w:r>
        <w:rPr>
          <w:rFonts w:ascii="Microsoft YaHei" w:hAnsi="Microsoft YaHei" w:eastAsia="Microsoft YaHei" w:cs="Microsoft YaHei"/>
          <w:sz w:val="35"/>
          <w:szCs w:val="35"/>
          <w:spacing w:val="22"/>
        </w:rPr>
        <w:t>人工智能的路径</w:t>
      </w:r>
    </w:p>
    <w:p>
      <w:pPr>
        <w:rPr>
          <w:rFonts w:ascii="Arial"/>
          <w:sz w:val="21"/>
        </w:rPr>
      </w:pPr>
      <w:r/>
    </w:p>
    <w:p>
      <w:pPr>
        <w:ind w:left="1159" w:right="186" w:hanging="434"/>
        <w:spacing w:before="150" w:line="26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4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spacing w:val="24"/>
        </w:rPr>
        <w:t>我们正处在全新起点</w:t>
      </w:r>
      <w:r>
        <w:rPr>
          <w:rFonts w:ascii="Microsoft YaHei" w:hAnsi="Microsoft YaHei" w:eastAsia="Microsoft YaHei" w:cs="Microsoft YaHei"/>
          <w:sz w:val="35"/>
          <w:szCs w:val="3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4"/>
        </w:rPr>
        <w:t>这是一个以大模型为核心的人工智能新时代</w:t>
      </w:r>
      <w:r>
        <w:rPr>
          <w:rFonts w:ascii="Microsoft YaHei" w:hAnsi="Microsoft YaHei" w:eastAsia="Microsoft YaHei" w:cs="Microsoft YaHei"/>
          <w:sz w:val="35"/>
          <w:szCs w:val="3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24"/>
        </w:rPr>
        <w:t>大模型改变了人工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智能</w:t>
      </w:r>
      <w:r>
        <w:rPr>
          <w:rFonts w:ascii="Microsoft YaHei" w:hAnsi="Microsoft YaHei" w:eastAsia="Microsoft YaHei" w:cs="Microsoft YaHei"/>
          <w:sz w:val="35"/>
          <w:szCs w:val="3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大模型即将改变世界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96" w:firstLine="1"/>
        <w:spacing w:before="150" w:line="35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8"/>
        </w:rPr>
        <w:t>大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模型不仅仅是知识的搬运和压缩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，具备了很强的推理和生成能力。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以大模型为核心的人工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智能将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进入应用的全面展开期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，信息革命对社会的影响将达到新的顶峰。</w:t>
      </w:r>
    </w:p>
    <w:p>
      <w:pPr>
        <w:spacing w:line="356" w:lineRule="auto"/>
        <w:sectPr>
          <w:pgSz w:w="19200" w:h="10800"/>
          <w:pgMar w:top="400" w:right="1929" w:bottom="400" w:left="1398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787" w:lineRule="exact"/>
        <w:rPr/>
      </w:pPr>
      <w:r>
        <w:rPr>
          <w:position w:val="-215"/>
        </w:rPr>
        <w:drawing>
          <wp:inline distT="0" distB="0" distL="0" distR="0">
            <wp:extent cx="12187427" cy="684989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7427" cy="6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7" w:lineRule="exact"/>
        <w:sectPr>
          <w:pgSz w:w="19200" w:h="10800"/>
          <w:pgMar w:top="1" w:right="7" w:bottom="1" w:left="0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before="165" w:line="188" w:lineRule="auto"/>
        <w:outlineLvl w:val="0"/>
        <w:rPr>
          <w:rFonts w:ascii="Microsoft YaHei UI" w:hAnsi="Microsoft YaHei UI" w:eastAsia="Microsoft YaHei UI" w:cs="Microsoft YaHei UI"/>
          <w:sz w:val="40"/>
          <w:szCs w:val="40"/>
        </w:rPr>
      </w:pP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8"/>
        </w:rPr>
        <w:t>“大模型改变人工智能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71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8"/>
        </w:rPr>
        <w:t>”要点：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1258" w:right="25" w:hanging="434"/>
        <w:spacing w:before="145" w:line="276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16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大算力、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5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大模型、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5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大数据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39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4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导致“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8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智能涌现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65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6"/>
        </w:rPr>
        <w:t>”：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6"/>
        </w:rPr>
        <w:t>过去的人工智能只可能会教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过的技能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4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大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模型出现“智能涌现</w:t>
      </w:r>
      <w:r>
        <w:rPr>
          <w:rFonts w:ascii="Microsoft YaHei UI" w:hAnsi="Microsoft YaHei UI" w:eastAsia="Microsoft YaHei UI" w:cs="Microsoft YaHei UI"/>
          <w:sz w:val="35"/>
          <w:szCs w:val="35"/>
          <w:spacing w:val="-5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”之后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4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没教过的技能也会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1264" w:right="21" w:hanging="440"/>
        <w:spacing w:before="145" w:line="276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1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人工智能从辨别式走向生成式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：</w:t>
      </w:r>
      <w:r>
        <w:rPr>
          <w:rFonts w:ascii="Microsoft YaHei UI" w:hAnsi="Microsoft YaHei UI" w:eastAsia="Microsoft YaHei UI" w:cs="Microsoft YaHei UI"/>
          <w:sz w:val="35"/>
          <w:szCs w:val="35"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搜索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引擎就是典型的辨别式</w:t>
      </w:r>
      <w:r>
        <w:rPr>
          <w:rFonts w:ascii="Microsoft YaHei UI" w:hAnsi="Microsoft YaHei UI" w:eastAsia="Microsoft YaHei UI" w:cs="Microsoft YaHei UI"/>
          <w:sz w:val="35"/>
          <w:szCs w:val="35"/>
          <w:spacing w:val="-3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0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用</w:t>
      </w:r>
      <w:r>
        <w:rPr>
          <w:rFonts w:ascii="SimSun" w:hAnsi="SimSun" w:eastAsia="SimSun" w:cs="SimSun"/>
          <w:sz w:val="35"/>
          <w:szCs w:val="35"/>
        </w:rPr>
        <w:t>AI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进行文学创作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写报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告、</w:t>
      </w:r>
      <w:r>
        <w:rPr>
          <w:rFonts w:ascii="Microsoft YaHei UI" w:hAnsi="Microsoft YaHei UI" w:eastAsia="Microsoft YaHei UI" w:cs="Microsoft YaHei UI"/>
          <w:sz w:val="35"/>
          <w:szCs w:val="35"/>
          <w:spacing w:val="-67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绘制海报等是生成式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259" w:hanging="435"/>
        <w:spacing w:before="145" w:line="277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1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生成式</w:t>
      </w:r>
      <w:r>
        <w:rPr>
          <w:rFonts w:ascii="SimSun" w:hAnsi="SimSun" w:eastAsia="SimSun" w:cs="SimSun"/>
          <w:sz w:val="35"/>
          <w:szCs w:val="35"/>
          <w:b/>
          <w:bCs/>
        </w:rPr>
        <w:t>AI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大幅度提升工作效率：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6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有研究机构认为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5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在未来</w:t>
      </w:r>
      <w:r>
        <w:rPr>
          <w:rFonts w:ascii="SimSun" w:hAnsi="SimSun" w:eastAsia="SimSun" w:cs="SimSun"/>
          <w:sz w:val="35"/>
          <w:szCs w:val="35"/>
          <w:spacing w:val="20"/>
        </w:rPr>
        <w:t>10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年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7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知识工作者的效率可以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提高</w:t>
      </w:r>
      <w:r>
        <w:rPr>
          <w:rFonts w:ascii="SimSun" w:hAnsi="SimSun" w:eastAsia="SimSun" w:cs="SimSun"/>
          <w:sz w:val="35"/>
          <w:szCs w:val="35"/>
          <w:spacing w:val="21"/>
        </w:rPr>
        <w:t>4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倍</w:t>
      </w:r>
    </w:p>
    <w:p>
      <w:pPr>
        <w:spacing w:line="277" w:lineRule="auto"/>
        <w:sectPr>
          <w:pgSz w:w="19200" w:h="10800"/>
          <w:pgMar w:top="400" w:right="2091" w:bottom="400" w:left="1467" w:header="0" w:footer="0" w:gutter="0"/>
        </w:sectPr>
        <w:rPr>
          <w:rFonts w:ascii="Microsoft YaHei UI" w:hAnsi="Microsoft YaHei UI" w:eastAsia="Microsoft YaHei UI" w:cs="Microsoft YaHei UI"/>
          <w:sz w:val="35"/>
          <w:szCs w:val="35"/>
        </w:rPr>
      </w:pPr>
    </w:p>
    <w:p>
      <w:pPr>
        <w:spacing w:line="10787" w:lineRule="exact"/>
        <w:rPr/>
      </w:pPr>
      <w:r>
        <w:rPr>
          <w:position w:val="-215"/>
        </w:rPr>
        <w:drawing>
          <wp:inline distT="0" distB="0" distL="0" distR="0">
            <wp:extent cx="12192000" cy="684989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7" w:lineRule="exact"/>
        <w:sectPr>
          <w:pgSz w:w="19200" w:h="10800"/>
          <w:pgMar w:top="1" w:right="0" w:bottom="1" w:left="0" w:header="0" w:footer="0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before="172" w:line="184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2"/>
        </w:rPr>
        <w:t>“大模型重新定义人机交互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2"/>
        </w:rPr>
        <w:t>”要点：</w:t>
      </w:r>
    </w:p>
    <w:p>
      <w:pPr>
        <w:ind w:left="725"/>
        <w:spacing w:before="325" w:line="22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9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9"/>
        </w:rPr>
        <w:t>人机交互方式发生三次变化：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命令行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——图形用户界面（</w:t>
      </w:r>
      <w:r>
        <w:rPr>
          <w:rFonts w:ascii="Microsoft YaHei" w:hAnsi="Microsoft YaHei" w:eastAsia="Microsoft YaHei" w:cs="Microsoft YaHei"/>
          <w:sz w:val="35"/>
          <w:szCs w:val="35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GUI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）——自然语言</w:t>
      </w:r>
    </w:p>
    <w:p>
      <w:pPr>
        <w:ind w:left="725"/>
        <w:spacing w:before="365" w:line="18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8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命令行：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输入一个命令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，给我想要的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反应；大多数人不会这种操作</w:t>
      </w:r>
    </w:p>
    <w:p>
      <w:pPr>
        <w:ind w:left="725"/>
        <w:spacing w:before="321" w:line="23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8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图形用户界面（</w:t>
      </w:r>
      <w:r>
        <w:rPr>
          <w:rFonts w:ascii="Microsoft YaHei" w:hAnsi="Microsoft YaHei" w:eastAsia="Microsoft YaHei" w:cs="Microsoft YaHei"/>
          <w:sz w:val="35"/>
          <w:szCs w:val="35"/>
          <w:b/>
          <w:bCs/>
        </w:rPr>
        <w:t>GUI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15"/>
        </w:rPr>
        <w:t>）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15"/>
        </w:rPr>
        <w:t>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用鼠标一层层点击菜单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，很多人能看懂；仍不是最自然的交互方式</w:t>
      </w:r>
    </w:p>
    <w:p>
      <w:pPr>
        <w:ind w:left="1161" w:hanging="436"/>
        <w:spacing w:before="294" w:line="2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6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6"/>
        </w:rPr>
        <w:t>人工智能实现自然语言与电脑交互：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比如查“4月份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，我的公司有哪些产品的毛利率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，超过了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疫情前的水平？</w:t>
      </w:r>
      <w:r>
        <w:rPr>
          <w:rFonts w:ascii="Microsoft YaHei" w:hAnsi="Microsoft YaHei" w:eastAsia="Microsoft YaHei" w:cs="Microsoft YaHei"/>
          <w:sz w:val="35"/>
          <w:szCs w:val="35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”过去需花半天到一天时间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，今天计算机懂自然语言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，一秒钟内给你一个表格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431"/>
        <w:spacing w:before="151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大模型使得机器可以更好地理解人类语言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，使人机交互更加智能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化、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自然化及个性化。</w:t>
      </w:r>
    </w:p>
    <w:p>
      <w:pPr>
        <w:spacing w:line="188" w:lineRule="auto"/>
        <w:sectPr>
          <w:pgSz w:w="19200" w:h="10800"/>
          <w:pgMar w:top="400" w:right="1818" w:bottom="400" w:left="1464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388" w:lineRule="exact"/>
        <w:rPr/>
      </w:pPr>
      <w:r>
        <w:rPr>
          <w:position w:val="-207"/>
        </w:rPr>
        <w:drawing>
          <wp:inline distT="0" distB="0" distL="0" distR="0">
            <wp:extent cx="12192000" cy="659677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5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88" w:lineRule="exact"/>
        <w:sectPr>
          <w:pgSz w:w="19200" w:h="10800"/>
          <w:pgMar w:top="1" w:right="0" w:bottom="400" w:left="0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9"/>
        <w:spacing w:before="172" w:line="183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2"/>
        </w:rPr>
        <w:t>“提出问题比解决问题更重要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2"/>
        </w:rPr>
        <w:t>”要点：</w:t>
      </w:r>
    </w:p>
    <w:p>
      <w:pPr>
        <w:ind w:left="1168" w:right="370" w:hanging="433"/>
        <w:spacing w:before="328" w:line="30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9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9"/>
        </w:rPr>
        <w:t>自然语言人机交互会带来提示词革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命：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未来的应用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，是通过自然语言的提示词来调动原生</w:t>
      </w:r>
      <w:r>
        <w:rPr>
          <w:rFonts w:ascii="Microsoft YaHei" w:hAnsi="Microsoft YaHei" w:eastAsia="Microsoft YaHei" w:cs="Microsoft YaHei"/>
          <w:sz w:val="35"/>
          <w:szCs w:val="35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应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用实现的。这意味着未来你的薪酬水平</w:t>
      </w:r>
      <w:r>
        <w:rPr>
          <w:rFonts w:ascii="Microsoft YaHei" w:hAnsi="Microsoft YaHei" w:eastAsia="Microsoft YaHei" w:cs="Microsoft YaHei"/>
          <w:sz w:val="35"/>
          <w:szCs w:val="3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，将取决于你的提示词写得好不好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，而不是取决于你的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代码写得好不好。</w:t>
      </w:r>
    </w:p>
    <w:p>
      <w:pPr>
        <w:ind w:left="1170" w:hanging="435"/>
        <w:spacing w:before="326" w:line="28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4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4"/>
        </w:rPr>
        <w:t>提出问题比解决问题更重要：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我做过一个预测</w:t>
      </w:r>
      <w:r>
        <w:rPr>
          <w:rFonts w:ascii="Microsoft YaHei" w:hAnsi="Microsoft YaHei" w:eastAsia="Microsoft YaHei" w:cs="Microsoft YaHei"/>
          <w:sz w:val="35"/>
          <w:szCs w:val="3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10年后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，全世界有50%的工作会是提示词工程。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我们的教育要教孩子提出问题</w:t>
      </w:r>
      <w:r>
        <w:rPr>
          <w:rFonts w:ascii="Microsoft YaHei" w:hAnsi="Microsoft YaHei" w:eastAsia="Microsoft YaHei" w:cs="Microsoft YaHei"/>
          <w:sz w:val="35"/>
          <w:szCs w:val="35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，而不仅仅是解决问题。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before="150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会提问将会成为人类最重要的能力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，而得到答案的问题可以交给效率更高的机器。</w:t>
      </w:r>
    </w:p>
    <w:p>
      <w:pPr>
        <w:spacing w:line="188" w:lineRule="auto"/>
        <w:sectPr>
          <w:pgSz w:w="19200" w:h="10800"/>
          <w:pgMar w:top="400" w:right="1448" w:bottom="400" w:left="1455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543" w:lineRule="exact"/>
        <w:rPr/>
      </w:pPr>
      <w:r>
        <w:rPr>
          <w:position w:val="-210"/>
        </w:rPr>
        <w:drawing>
          <wp:inline distT="0" distB="0" distL="0" distR="0">
            <wp:extent cx="12192000" cy="669532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6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543" w:lineRule="exact"/>
        <w:sectPr>
          <w:pgSz w:w="19200" w:h="10800"/>
          <w:pgMar w:top="1" w:right="0" w:bottom="244" w:left="0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7"/>
        <w:spacing w:before="171" w:line="184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2"/>
        </w:rPr>
        <w:t>“大模型重新定义营销和客服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2"/>
        </w:rPr>
        <w:t>”要点：</w:t>
      </w:r>
    </w:p>
    <w:p>
      <w:pPr>
        <w:ind w:left="733"/>
        <w:spacing w:before="389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8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通用的道理：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谁拥有最佳的跟客户沟通的方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式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，谁就会拥有这个客户</w:t>
      </w:r>
    </w:p>
    <w:p>
      <w:pPr>
        <w:ind w:left="1172" w:hanging="439"/>
        <w:spacing w:before="328" w:line="2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6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6"/>
        </w:rPr>
        <w:t>大模型实现全天候专属服务：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有了大模型</w:t>
      </w:r>
      <w:r>
        <w:rPr>
          <w:rFonts w:ascii="Microsoft YaHei" w:hAnsi="Microsoft YaHei" w:eastAsia="Microsoft YaHei" w:cs="Microsoft YaHei"/>
          <w:sz w:val="35"/>
          <w:szCs w:val="3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即使你有70亿个客户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，每一个客户也都可以有一个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专属的、</w:t>
      </w:r>
      <w:r>
        <w:rPr>
          <w:rFonts w:ascii="Microsoft YaHei" w:hAnsi="Microsoft YaHei" w:eastAsia="Microsoft YaHei" w:cs="Microsoft YaHei"/>
          <w:sz w:val="35"/>
          <w:szCs w:val="35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7</w:t>
      </w:r>
      <w:r>
        <w:rPr>
          <w:rFonts w:ascii="Microsoft YaHei" w:hAnsi="Microsoft YaHei" w:eastAsia="Microsoft YaHei" w:cs="Microsoft YaHei"/>
          <w:sz w:val="35"/>
          <w:szCs w:val="35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×24小时的、什么都知道的助理去服务他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before="150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9"/>
        </w:rPr>
        <w:t>大模型真正能够实现千人千面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9"/>
        </w:rPr>
        <w:t>，结合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</w:rPr>
        <w:t>SaaS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9"/>
        </w:rPr>
        <w:t>服务模式可以为数以亿计用户提供个性化和精准化的服务。</w:t>
      </w:r>
    </w:p>
    <w:p>
      <w:pPr>
        <w:spacing w:line="188" w:lineRule="auto"/>
        <w:sectPr>
          <w:pgSz w:w="19200" w:h="10800"/>
          <w:pgMar w:top="400" w:right="1657" w:bottom="400" w:left="1556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787" w:lineRule="exact"/>
        <w:rPr/>
      </w:pPr>
      <w:r>
        <w:rPr>
          <w:position w:val="-215"/>
        </w:rPr>
        <w:drawing>
          <wp:inline distT="0" distB="0" distL="0" distR="0">
            <wp:extent cx="12159996" cy="684989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9996" cy="6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7" w:lineRule="exact"/>
        <w:sectPr>
          <w:pgSz w:w="19200" w:h="10800"/>
          <w:pgMar w:top="1" w:right="50" w:bottom="1" w:left="0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166" w:line="190" w:lineRule="auto"/>
        <w:outlineLvl w:val="0"/>
        <w:rPr>
          <w:rFonts w:ascii="Microsoft YaHei UI" w:hAnsi="Microsoft YaHei UI" w:eastAsia="Microsoft YaHei UI" w:cs="Microsoft YaHei UI"/>
          <w:sz w:val="40"/>
          <w:szCs w:val="40"/>
        </w:rPr>
      </w:pP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9"/>
        </w:rPr>
        <w:t>“大模型催生</w:t>
      </w:r>
      <w:r>
        <w:rPr>
          <w:rFonts w:ascii="SimSun" w:hAnsi="SimSun" w:eastAsia="SimSun" w:cs="SimSun"/>
          <w:sz w:val="40"/>
          <w:szCs w:val="40"/>
          <w:b/>
          <w:bCs/>
        </w:rPr>
        <w:t>AI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9"/>
        </w:rPr>
        <w:t>原生应用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69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9"/>
        </w:rPr>
        <w:t>”要点：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90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9"/>
        </w:rPr>
        <w:t>三个实例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824"/>
        <w:spacing w:before="144" w:line="194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7"/>
        </w:rPr>
        <w:t>•   </w:t>
      </w:r>
      <w:r>
        <w:rPr>
          <w:rFonts w:ascii="SimSun" w:hAnsi="SimSun" w:eastAsia="SimSun" w:cs="SimSun"/>
          <w:sz w:val="35"/>
          <w:szCs w:val="35"/>
          <w:b/>
          <w:bCs/>
        </w:rPr>
        <w:t>DoNotPay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7"/>
        </w:rPr>
        <w:t>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56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7"/>
        </w:rPr>
        <w:t>用</w:t>
      </w:r>
      <w:r>
        <w:rPr>
          <w:rFonts w:ascii="SimSun" w:hAnsi="SimSun" w:eastAsia="SimSun" w:cs="SimSun"/>
          <w:sz w:val="35"/>
          <w:szCs w:val="35"/>
        </w:rPr>
        <w:t>AI</w:t>
      </w:r>
      <w:r>
        <w:rPr>
          <w:rFonts w:ascii="Microsoft YaHei UI" w:hAnsi="Microsoft YaHei UI" w:eastAsia="Microsoft YaHei UI" w:cs="Microsoft YaHei UI"/>
          <w:sz w:val="35"/>
          <w:szCs w:val="35"/>
          <w:spacing w:val="27"/>
        </w:rPr>
        <w:t>帮人打官司、</w:t>
      </w:r>
      <w:r>
        <w:rPr>
          <w:rFonts w:ascii="Microsoft YaHei UI" w:hAnsi="Microsoft YaHei UI" w:eastAsia="Microsoft YaHei UI" w:cs="Microsoft YaHei UI"/>
          <w:sz w:val="35"/>
          <w:szCs w:val="35"/>
          <w:spacing w:val="-7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7"/>
        </w:rPr>
        <w:t>写法律文书的应用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7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6"/>
        </w:rPr>
        <w:t xml:space="preserve"> </w:t>
      </w:r>
      <w:r>
        <w:rPr>
          <w:rFonts w:ascii="SimSun" w:hAnsi="SimSun" w:eastAsia="SimSun" w:cs="SimSun"/>
          <w:sz w:val="35"/>
          <w:szCs w:val="35"/>
        </w:rPr>
        <w:t>AI</w:t>
      </w:r>
      <w:r>
        <w:rPr>
          <w:rFonts w:ascii="Microsoft YaHei UI" w:hAnsi="Microsoft YaHei UI" w:eastAsia="Microsoft YaHei UI" w:cs="Microsoft YaHei UI"/>
          <w:sz w:val="35"/>
          <w:szCs w:val="35"/>
          <w:spacing w:val="27"/>
        </w:rPr>
        <w:t>帮你把不该付的钱要回来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824"/>
        <w:spacing w:before="144" w:line="194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9"/>
        </w:rPr>
        <w:t>•   </w:t>
      </w:r>
      <w:r>
        <w:rPr>
          <w:rFonts w:ascii="SimSun" w:hAnsi="SimSun" w:eastAsia="SimSun" w:cs="SimSun"/>
          <w:sz w:val="35"/>
          <w:szCs w:val="35"/>
          <w:b/>
          <w:bCs/>
        </w:rPr>
        <w:t>Jasper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9"/>
        </w:rPr>
        <w:t>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69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9"/>
        </w:rPr>
        <w:t>通过</w:t>
      </w:r>
      <w:r>
        <w:rPr>
          <w:rFonts w:ascii="SimSun" w:hAnsi="SimSun" w:eastAsia="SimSun" w:cs="SimSun"/>
          <w:sz w:val="35"/>
          <w:szCs w:val="35"/>
        </w:rPr>
        <w:t>Al</w:t>
      </w:r>
      <w:r>
        <w:rPr>
          <w:rFonts w:ascii="Microsoft YaHei UI" w:hAnsi="Microsoft YaHei UI" w:eastAsia="Microsoft YaHei UI" w:cs="Microsoft YaHei UI"/>
          <w:sz w:val="35"/>
          <w:szCs w:val="35"/>
          <w:spacing w:val="29"/>
        </w:rPr>
        <w:t>帮助企业和个人写营销推广文案的应用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824"/>
        <w:spacing w:before="144" w:line="194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2"/>
        </w:rPr>
        <w:t>•   </w:t>
      </w:r>
      <w:r>
        <w:rPr>
          <w:rFonts w:ascii="SimSun" w:hAnsi="SimSun" w:eastAsia="SimSun" w:cs="SimSun"/>
          <w:sz w:val="35"/>
          <w:szCs w:val="35"/>
          <w:b/>
          <w:bCs/>
        </w:rPr>
        <w:t>Speak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2"/>
        </w:rPr>
        <w:t>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4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韩国学外语的应用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大模型成为一对一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的教师</w:t>
      </w:r>
      <w:r>
        <w:rPr>
          <w:rFonts w:ascii="Microsoft YaHei UI" w:hAnsi="Microsoft YaHei UI" w:eastAsia="Microsoft YaHei UI" w:cs="Microsoft YaHei UI"/>
          <w:sz w:val="35"/>
          <w:szCs w:val="35"/>
          <w:spacing w:val="-3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66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为每一个孩子提供个性化教育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511" w:firstLine="1"/>
        <w:spacing w:before="151" w:line="269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大模型将成为大部分应用的底座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具备模拟人类思维模式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逻辑和行为的能力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将在医疗保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健、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零售、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交通、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金融、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教育等各行各业发挥巨大作用。</w:t>
      </w:r>
    </w:p>
    <w:p>
      <w:pPr>
        <w:spacing w:line="269" w:lineRule="auto"/>
        <w:sectPr>
          <w:pgSz w:w="19200" w:h="10800"/>
          <w:pgMar w:top="400" w:right="2222" w:bottom="400" w:left="1366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687" w:lineRule="exact"/>
        <w:rPr/>
      </w:pPr>
      <w:r>
        <w:rPr>
          <w:position w:val="-213"/>
        </w:rPr>
        <w:drawing>
          <wp:inline distT="0" distB="0" distL="0" distR="0">
            <wp:extent cx="12156947" cy="678676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6947" cy="67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687" w:lineRule="exact"/>
        <w:sectPr>
          <w:pgSz w:w="19200" w:h="10800"/>
          <w:pgMar w:top="1" w:right="55" w:bottom="100" w:left="0" w:header="0" w:footer="0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before="165" w:line="189" w:lineRule="auto"/>
        <w:outlineLvl w:val="0"/>
        <w:rPr>
          <w:rFonts w:ascii="Microsoft YaHei UI" w:hAnsi="Microsoft YaHei UI" w:eastAsia="Microsoft YaHei UI" w:cs="Microsoft YaHei UI"/>
          <w:sz w:val="40"/>
          <w:szCs w:val="40"/>
        </w:rPr>
      </w:pP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8"/>
        </w:rPr>
        <w:t>“百度要做第一个把全部产品重做一遍的公司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71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8"/>
        </w:rPr>
        <w:t>”要点：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1258" w:right="1432" w:hanging="434"/>
        <w:spacing w:before="144" w:line="365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1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百度在用</w:t>
      </w:r>
      <w:r>
        <w:rPr>
          <w:rFonts w:ascii="SimSun" w:hAnsi="SimSun" w:eastAsia="SimSun" w:cs="SimSun"/>
          <w:sz w:val="35"/>
          <w:szCs w:val="35"/>
          <w:b/>
          <w:bCs/>
        </w:rPr>
        <w:t>AI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原生思维重构所有的产品、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35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服务和工作流程：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6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比如如流智能工作平台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4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让每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一位员工都有一个具有丰富专业知识、</w:t>
      </w:r>
      <w:r>
        <w:rPr>
          <w:rFonts w:ascii="Microsoft YaHei UI" w:hAnsi="Microsoft YaHei UI" w:eastAsia="Microsoft YaHei UI" w:cs="Microsoft YaHei UI"/>
          <w:sz w:val="35"/>
          <w:szCs w:val="35"/>
          <w:spacing w:val="-69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实时响应的工作助理。</w:t>
      </w:r>
      <w:r>
        <w:rPr>
          <w:rFonts w:ascii="Microsoft YaHei UI" w:hAnsi="Microsoft YaHei UI" w:eastAsia="Microsoft YaHei UI" w:cs="Microsoft YaHei UI"/>
          <w:sz w:val="35"/>
          <w:szCs w:val="35"/>
          <w:spacing w:val="-75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通过对话理解能力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实现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聊天记录的智能总结。</w:t>
      </w:r>
    </w:p>
    <w:p>
      <w:pPr>
        <w:ind w:left="824"/>
        <w:spacing w:before="131" w:line="237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15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5"/>
        </w:rPr>
        <w:t>百度要做第一个把全部产品重做一遍的公司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39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5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7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不是整合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7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不是接入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5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6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color w:val="FF0000"/>
          <w:spacing w:val="15"/>
        </w:rPr>
        <w:t>是重</w:t>
      </w:r>
      <w:r>
        <w:rPr>
          <w:rFonts w:ascii="Microsoft YaHei UI" w:hAnsi="Microsoft YaHei UI" w:eastAsia="Microsoft YaHei UI" w:cs="Microsoft YaHei UI"/>
          <w:sz w:val="35"/>
          <w:szCs w:val="35"/>
          <w:color w:val="FF0000"/>
          <w:spacing w:val="14"/>
        </w:rPr>
        <w:t>做</w:t>
      </w:r>
      <w:r>
        <w:rPr>
          <w:rFonts w:ascii="Microsoft YaHei UI" w:hAnsi="Microsoft YaHei UI" w:eastAsia="Microsoft YaHei UI" w:cs="Microsoft YaHei UI"/>
          <w:sz w:val="35"/>
          <w:szCs w:val="35"/>
          <w:color w:val="FF0000"/>
          <w:spacing w:val="-3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color w:val="FF0000"/>
          <w:spacing w:val="14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color w:val="FF0000"/>
          <w:spacing w:val="-7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color w:val="FF0000"/>
          <w:spacing w:val="14"/>
        </w:rPr>
        <w:t>重构！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45"/>
        <w:spacing w:before="150" w:line="26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百度不是第一个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微软也在利用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>GPT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大模型重构所有业务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从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>Bing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>Office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到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>Windows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已在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9"/>
        </w:rPr>
        <w:t>“颠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覆一切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”！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但未来只有拥有大模型能力的公司才具备重构所有应用的资本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2"/>
        </w:rPr>
        <w:t>其他公司只能接入和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21"/>
        </w:rPr>
        <w:t>集成。</w:t>
      </w:r>
    </w:p>
    <w:p>
      <w:pPr>
        <w:spacing w:line="266" w:lineRule="auto"/>
        <w:sectPr>
          <w:pgSz w:w="19200" w:h="10800"/>
          <w:pgMar w:top="400" w:right="777" w:bottom="400" w:left="1366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615" w:lineRule="exact"/>
        <w:rPr/>
      </w:pPr>
      <w:r>
        <w:rPr>
          <w:position w:val="-212"/>
        </w:rPr>
        <w:drawing>
          <wp:inline distT="0" distB="0" distL="0" distR="0">
            <wp:extent cx="12192000" cy="674104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615" w:lineRule="exact"/>
        <w:sectPr>
          <w:pgSz w:w="19200" w:h="10800"/>
          <w:pgMar w:top="1" w:right="0" w:bottom="172" w:left="0" w:header="0" w:footer="0" w:gutter="0"/>
        </w:sectPr>
        <w:rPr/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165" w:line="188" w:lineRule="auto"/>
        <w:outlineLvl w:val="0"/>
        <w:rPr>
          <w:rFonts w:ascii="Microsoft YaHei UI" w:hAnsi="Microsoft YaHei UI" w:eastAsia="Microsoft YaHei UI" w:cs="Microsoft YaHei UI"/>
          <w:sz w:val="40"/>
          <w:szCs w:val="40"/>
        </w:rPr>
      </w:pP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8"/>
        </w:rPr>
        <w:t>“文心一言快速进步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71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8"/>
        </w:rPr>
        <w:t>”要点：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1263" w:hanging="439"/>
        <w:spacing w:before="145" w:line="314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1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文心一言发布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（</w:t>
      </w:r>
      <w:r>
        <w:rPr>
          <w:rFonts w:ascii="SimSun" w:hAnsi="SimSun" w:eastAsia="SimSun" w:cs="SimSun"/>
          <w:sz w:val="35"/>
          <w:szCs w:val="35"/>
          <w:b/>
          <w:bCs/>
          <w:spacing w:val="21"/>
        </w:rPr>
        <w:t>3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月</w:t>
      </w:r>
      <w:r>
        <w:rPr>
          <w:rFonts w:ascii="SimSun" w:hAnsi="SimSun" w:eastAsia="SimSun" w:cs="SimSun"/>
          <w:sz w:val="35"/>
          <w:szCs w:val="35"/>
          <w:b/>
          <w:bCs/>
          <w:spacing w:val="21"/>
        </w:rPr>
        <w:t>16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日）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5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使百度成为全球科技大厂中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40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8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第一个发布</w:t>
      </w:r>
      <w:r>
        <w:rPr>
          <w:rFonts w:ascii="SimSun" w:hAnsi="SimSun" w:eastAsia="SimSun" w:cs="SimSun"/>
          <w:sz w:val="35"/>
          <w:szCs w:val="35"/>
          <w:b/>
          <w:bCs/>
        </w:rPr>
        <w:t>GPT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大模型产品的公司：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21"/>
        </w:rPr>
        <w:t>2019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年发布了文心大模型</w:t>
      </w:r>
      <w:r>
        <w:rPr>
          <w:rFonts w:ascii="SimSun" w:hAnsi="SimSun" w:eastAsia="SimSun" w:cs="SimSun"/>
          <w:sz w:val="35"/>
          <w:szCs w:val="35"/>
          <w:spacing w:val="21"/>
        </w:rPr>
        <w:t>1.0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6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此后迭代到</w:t>
      </w:r>
      <w:r>
        <w:rPr>
          <w:rFonts w:ascii="SimSun" w:hAnsi="SimSun" w:eastAsia="SimSun" w:cs="SimSun"/>
          <w:sz w:val="35"/>
          <w:szCs w:val="35"/>
          <w:spacing w:val="21"/>
        </w:rPr>
        <w:t>2.0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、</w:t>
      </w:r>
      <w:r>
        <w:rPr>
          <w:rFonts w:ascii="Microsoft YaHei UI" w:hAnsi="Microsoft YaHei UI" w:eastAsia="Microsoft YaHei UI" w:cs="Microsoft YaHei UI"/>
          <w:sz w:val="35"/>
          <w:szCs w:val="35"/>
          <w:spacing w:val="-5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21"/>
        </w:rPr>
        <w:t>3.0</w:t>
      </w:r>
      <w:r>
        <w:rPr>
          <w:rFonts w:ascii="SimSun" w:hAnsi="SimSun" w:eastAsia="SimSun" w:cs="SimSun"/>
          <w:sz w:val="35"/>
          <w:szCs w:val="35"/>
          <w:spacing w:val="-10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计划很快推出文心大模型</w:t>
      </w:r>
      <w:r>
        <w:rPr>
          <w:rFonts w:ascii="SimSun" w:hAnsi="SimSun" w:eastAsia="SimSun" w:cs="SimSun"/>
          <w:sz w:val="35"/>
          <w:szCs w:val="35"/>
          <w:spacing w:val="21"/>
        </w:rPr>
        <w:t>3.5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版本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百度有长期的积累和投入。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257" w:right="525" w:hanging="433"/>
        <w:spacing w:before="144" w:line="276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2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2"/>
        </w:rPr>
        <w:t>文心一言在飞速进步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32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59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比如</w:t>
      </w:r>
      <w:r>
        <w:rPr>
          <w:rFonts w:ascii="SimSun" w:hAnsi="SimSun" w:eastAsia="SimSun" w:cs="SimSun"/>
          <w:sz w:val="35"/>
          <w:szCs w:val="35"/>
        </w:rPr>
        <w:t>QPS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每秒查询推理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响应速度提升</w:t>
      </w:r>
      <w:r>
        <w:rPr>
          <w:rFonts w:ascii="SimSun" w:hAnsi="SimSun" w:eastAsia="SimSun" w:cs="SimSun"/>
          <w:sz w:val="35"/>
          <w:szCs w:val="35"/>
          <w:spacing w:val="21"/>
        </w:rPr>
        <w:t>10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倍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7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代表着推理成本已经降</w:t>
      </w:r>
      <w:r>
        <w:rPr>
          <w:rFonts w:ascii="Microsoft YaHei UI" w:hAnsi="Microsoft YaHei UI" w:eastAsia="Microsoft YaHei UI" w:cs="Microsoft YaHei UI"/>
          <w:sz w:val="35"/>
          <w:szCs w:val="35"/>
          <w:spacing w:val="23"/>
        </w:rPr>
        <w:t>低为原来的十分之一。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824"/>
        <w:spacing w:before="144" w:line="192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0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0"/>
        </w:rPr>
        <w:t>目前市场需求非常旺盛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40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0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57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0"/>
        </w:rPr>
        <w:t>中国人拥抱新技术的热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19"/>
        </w:rPr>
        <w:t>情前所未有。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88" w:right="521" w:firstLine="5"/>
        <w:spacing w:before="151" w:line="26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文心一言正在快速迭代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5月23日百度智能云副总裁朱勇公开表示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内测以来文心一言四次迭代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，推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理性能已经大幅提升50倍。推理成本的降低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，也预示着大模型使用价格有很大的下降空间。</w:t>
      </w:r>
    </w:p>
    <w:p>
      <w:pPr>
        <w:spacing w:line="266" w:lineRule="auto"/>
        <w:sectPr>
          <w:pgSz w:w="19200" w:h="10800"/>
          <w:pgMar w:top="400" w:right="1473" w:bottom="400" w:left="1366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601" w:lineRule="exact"/>
        <w:rPr/>
      </w:pPr>
      <w:r>
        <w:rPr>
          <w:position w:val="-212"/>
        </w:rPr>
        <w:drawing>
          <wp:inline distT="0" distB="0" distL="0" distR="0">
            <wp:extent cx="12173711" cy="673190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73711" cy="67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601" w:lineRule="exact"/>
        <w:sectPr>
          <w:pgSz w:w="19200" w:h="10800"/>
          <w:pgMar w:top="1" w:right="28" w:bottom="187" w:left="0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before="165" w:line="188" w:lineRule="auto"/>
        <w:outlineLvl w:val="0"/>
        <w:rPr>
          <w:rFonts w:ascii="Microsoft YaHei UI" w:hAnsi="Microsoft YaHei UI" w:eastAsia="Microsoft YaHei UI" w:cs="Microsoft YaHei UI"/>
          <w:sz w:val="40"/>
          <w:szCs w:val="40"/>
        </w:rPr>
      </w:pP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4"/>
        </w:rPr>
        <w:t>“未来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43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4"/>
        </w:rPr>
        <w:t>，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96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4"/>
        </w:rPr>
        <w:t>所有的应用都将基于大模型来开发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-78"/>
        </w:rPr>
        <w:t xml:space="preserve"> </w:t>
      </w:r>
      <w:r>
        <w:rPr>
          <w:rFonts w:ascii="Microsoft YaHei UI" w:hAnsi="Microsoft YaHei UI" w:eastAsia="Microsoft YaHei UI" w:cs="Microsoft YaHei UI"/>
          <w:sz w:val="40"/>
          <w:szCs w:val="40"/>
          <w:b/>
          <w:bCs/>
          <w:spacing w:val="14"/>
        </w:rPr>
        <w:t>”要点：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824"/>
        <w:spacing w:before="145" w:line="193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2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2"/>
        </w:rPr>
        <w:t>大模型会深度融合到实体经济当中去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40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2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5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2"/>
        </w:rPr>
        <w:t>所有</w:t>
      </w:r>
      <w:r>
        <w:rPr>
          <w:rFonts w:ascii="Microsoft YaHei UI" w:hAnsi="Microsoft YaHei UI" w:eastAsia="Microsoft YaHei UI" w:cs="Microsoft YaHei UI"/>
          <w:sz w:val="35"/>
          <w:szCs w:val="35"/>
          <w:spacing w:val="21"/>
        </w:rPr>
        <w:t>的应用都将基于大模型来开发。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824"/>
        <w:spacing w:before="144" w:line="192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2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2"/>
        </w:rPr>
        <w:t>每一个行业都应该有属于自己的大模型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261" w:hanging="437"/>
        <w:spacing w:before="144" w:line="276" w:lineRule="auto"/>
        <w:rPr>
          <w:rFonts w:ascii="Microsoft YaHei UI" w:hAnsi="Microsoft YaHei UI" w:eastAsia="Microsoft YaHei UI" w:cs="Microsoft YaHei U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20"/>
        </w:rPr>
        <w:t>•   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20"/>
        </w:rPr>
        <w:t>云计算的游戏规则彻底被改变：</w:t>
      </w:r>
      <w:r>
        <w:rPr>
          <w:rFonts w:ascii="Microsoft YaHei UI" w:hAnsi="Microsoft YaHei UI" w:eastAsia="Microsoft YaHei UI" w:cs="Microsoft YaHei UI"/>
          <w:sz w:val="35"/>
          <w:szCs w:val="35"/>
          <w:b/>
          <w:bCs/>
          <w:spacing w:val="-78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客户选择云厂商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20"/>
        </w:rPr>
        <w:t>主要会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看它的模型好不好</w:t>
      </w:r>
      <w:r>
        <w:rPr>
          <w:rFonts w:ascii="Microsoft YaHei UI" w:hAnsi="Microsoft YaHei UI" w:eastAsia="Microsoft YaHei UI" w:cs="Microsoft YaHei UI"/>
          <w:sz w:val="35"/>
          <w:szCs w:val="35"/>
          <w:spacing w:val="-31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73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9"/>
        </w:rPr>
        <w:t>框架好不</w:t>
      </w:r>
      <w:r>
        <w:rPr>
          <w:rFonts w:ascii="Microsoft YaHei UI" w:hAnsi="Microsoft YaHei UI" w:eastAsia="Microsoft YaHei UI" w:cs="Microsoft YaHei UI"/>
          <w:sz w:val="35"/>
          <w:szCs w:val="35"/>
          <w:spacing w:val="16"/>
        </w:rPr>
        <w:t>好</w:t>
      </w:r>
      <w:r>
        <w:rPr>
          <w:rFonts w:ascii="Microsoft YaHei UI" w:hAnsi="Microsoft YaHei UI" w:eastAsia="Microsoft YaHei UI" w:cs="Microsoft YaHei UI"/>
          <w:sz w:val="35"/>
          <w:szCs w:val="35"/>
          <w:spacing w:val="-18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6"/>
        </w:rPr>
        <w:t>，</w:t>
      </w:r>
      <w:r>
        <w:rPr>
          <w:rFonts w:ascii="Microsoft YaHei UI" w:hAnsi="Microsoft YaHei UI" w:eastAsia="Microsoft YaHei UI" w:cs="Microsoft YaHei UI"/>
          <w:sz w:val="35"/>
          <w:szCs w:val="35"/>
          <w:spacing w:val="-68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6"/>
        </w:rPr>
        <w:t>而不是算力、</w:t>
      </w:r>
      <w:r>
        <w:rPr>
          <w:rFonts w:ascii="Microsoft YaHei UI" w:hAnsi="Microsoft YaHei UI" w:eastAsia="Microsoft YaHei UI" w:cs="Microsoft YaHei UI"/>
          <w:sz w:val="35"/>
          <w:szCs w:val="35"/>
          <w:spacing w:val="-75"/>
        </w:rPr>
        <w:t xml:space="preserve"> </w:t>
      </w:r>
      <w:r>
        <w:rPr>
          <w:rFonts w:ascii="Microsoft YaHei UI" w:hAnsi="Microsoft YaHei UI" w:eastAsia="Microsoft YaHei UI" w:cs="Microsoft YaHei UI"/>
          <w:sz w:val="35"/>
          <w:szCs w:val="35"/>
          <w:spacing w:val="16"/>
        </w:rPr>
        <w:t>存储这些传统能力。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31" w:right="278" w:hanging="1"/>
        <w:spacing w:before="150" w:line="26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16"/>
        </w:rPr>
        <w:t>每个行业、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16"/>
        </w:rPr>
        <w:t>每个企业都可能会有自己的专属大模型；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16"/>
        </w:rPr>
        <w:t>百度推出“文心千帆”大模型生产平台，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赋能企业打造专属大模型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目前有650多家企业加入生态。</w:t>
      </w:r>
    </w:p>
    <w:p>
      <w:pPr>
        <w:spacing w:line="266" w:lineRule="auto"/>
        <w:sectPr>
          <w:pgSz w:w="19200" w:h="10800"/>
          <w:pgMar w:top="400" w:right="2232" w:bottom="400" w:left="1366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787" w:lineRule="exact"/>
        <w:rPr/>
      </w:pPr>
      <w:r>
        <w:rPr>
          <w:position w:val="-215"/>
        </w:rPr>
        <w:drawing>
          <wp:inline distT="0" distB="0" distL="0" distR="0">
            <wp:extent cx="12179807" cy="684989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79807" cy="6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7" w:lineRule="exact"/>
        <w:sectPr>
          <w:pgSz w:w="19200" w:h="10800"/>
          <w:pgMar w:top="1" w:right="19" w:bottom="1" w:left="0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171" w:line="183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</w:rPr>
        <w:t>“人工智能时代的四层技术栈”要点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258" w:hanging="433"/>
        <w:spacing w:before="150" w:line="28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10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</w:rPr>
        <w:t>IT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10"/>
        </w:rPr>
        <w:t>技术栈的根本变化：</w:t>
      </w:r>
      <w:r>
        <w:rPr>
          <w:rFonts w:ascii="Microsoft YaHei" w:hAnsi="Microsoft YaHei" w:eastAsia="Microsoft YaHei" w:cs="Microsoft YaHei"/>
          <w:sz w:val="35"/>
          <w:szCs w:val="35"/>
          <w:spacing w:val="10"/>
        </w:rPr>
        <w:t>从</w:t>
      </w:r>
      <w:r>
        <w:rPr>
          <w:rFonts w:ascii="Microsoft YaHei" w:hAnsi="Microsoft YaHei" w:eastAsia="Microsoft YaHei" w:cs="Microsoft YaHei"/>
          <w:sz w:val="35"/>
          <w:szCs w:val="35"/>
        </w:rPr>
        <w:t>PC</w:t>
      </w:r>
      <w:r>
        <w:rPr>
          <w:rFonts w:ascii="Microsoft YaHei" w:hAnsi="Microsoft YaHei" w:eastAsia="Microsoft YaHei" w:cs="Microsoft YaHei"/>
          <w:sz w:val="35"/>
          <w:szCs w:val="35"/>
          <w:spacing w:val="10"/>
        </w:rPr>
        <w:t>与移动时代的三层（芯片层、操作系统层、应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用层</w:t>
      </w:r>
      <w:r>
        <w:rPr>
          <w:rFonts w:ascii="Microsoft YaHei" w:hAnsi="Microsoft YaHei" w:eastAsia="Microsoft YaHei" w:cs="Microsoft YaHei"/>
          <w:sz w:val="35"/>
          <w:szCs w:val="35"/>
          <w:spacing w:val="-19"/>
        </w:rPr>
        <w:t>）</w:t>
      </w:r>
      <w:r>
        <w:rPr>
          <w:rFonts w:ascii="Microsoft YaHei" w:hAnsi="Microsoft YaHei" w:eastAsia="Microsoft YaHei" w:cs="Microsoft YaHei"/>
          <w:sz w:val="35"/>
          <w:szCs w:val="3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19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变成人工智能时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代的四层（芯片层、框架层、模型层、应用层）</w:t>
      </w:r>
    </w:p>
    <w:p>
      <w:pPr>
        <w:ind w:left="825"/>
        <w:spacing w:before="299" w:line="23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7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7"/>
        </w:rPr>
        <w:t>芯片层：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主流芯片从</w:t>
      </w:r>
      <w:r>
        <w:rPr>
          <w:rFonts w:ascii="Microsoft YaHei" w:hAnsi="Microsoft YaHei" w:eastAsia="Microsoft YaHei" w:cs="Microsoft YaHei"/>
          <w:sz w:val="35"/>
          <w:szCs w:val="35"/>
        </w:rPr>
        <w:t>CPU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变成了</w:t>
      </w:r>
      <w:r>
        <w:rPr>
          <w:rFonts w:ascii="Microsoft YaHei" w:hAnsi="Microsoft YaHei" w:eastAsia="Microsoft YaHei" w:cs="Microsoft YaHei"/>
          <w:sz w:val="35"/>
          <w:szCs w:val="35"/>
        </w:rPr>
        <w:t>GPU</w:t>
      </w:r>
      <w:r>
        <w:rPr>
          <w:rFonts w:ascii="Microsoft YaHei" w:hAnsi="Microsoft YaHei" w:eastAsia="Microsoft YaHei" w:cs="Microsoft YaHei"/>
          <w:sz w:val="35"/>
          <w:szCs w:val="35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NVIDIA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、</w:t>
      </w:r>
      <w:r>
        <w:rPr>
          <w:rFonts w:ascii="Microsoft YaHei" w:hAnsi="Microsoft YaHei" w:eastAsia="Microsoft YaHei" w:cs="Microsoft YaHei"/>
          <w:sz w:val="35"/>
          <w:szCs w:val="35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昆仑芯都属于芯片层</w:t>
      </w:r>
    </w:p>
    <w:p>
      <w:pPr>
        <w:ind w:left="825"/>
        <w:spacing w:before="288" w:line="214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3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3"/>
        </w:rPr>
        <w:t>框架层：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即深度学习框架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，百度的飞桨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Meta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的</w:t>
      </w:r>
      <w:r>
        <w:rPr>
          <w:rFonts w:ascii="Microsoft YaHei" w:hAnsi="Microsoft YaHei" w:eastAsia="Microsoft YaHei" w:cs="Microsoft YaHei"/>
          <w:sz w:val="35"/>
          <w:szCs w:val="35"/>
        </w:rPr>
        <w:t>PyTorch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，谷歌的</w:t>
      </w:r>
      <w:r>
        <w:rPr>
          <w:rFonts w:ascii="Microsoft YaHei" w:hAnsi="Microsoft YaHei" w:eastAsia="Microsoft YaHei" w:cs="Microsoft YaHei"/>
          <w:sz w:val="35"/>
          <w:szCs w:val="35"/>
        </w:rPr>
        <w:t>TensorFlow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都是在框架层</w:t>
      </w:r>
    </w:p>
    <w:p>
      <w:pPr>
        <w:ind w:left="825"/>
        <w:spacing w:before="328" w:line="23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9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9"/>
        </w:rPr>
        <w:t>模型层：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ChatGPT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、文心一言都是属于模型层</w:t>
      </w:r>
    </w:p>
    <w:p>
      <w:pPr>
        <w:ind w:left="825"/>
        <w:spacing w:before="289" w:line="214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4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4"/>
        </w:rPr>
        <w:t>应用层：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即</w:t>
      </w:r>
      <w:r>
        <w:rPr>
          <w:rFonts w:ascii="Microsoft YaHei" w:hAnsi="Microsoft YaHei" w:eastAsia="Microsoft YaHei" w:cs="Microsoft YaHei"/>
          <w:sz w:val="35"/>
          <w:szCs w:val="35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原生应用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Notion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、</w:t>
      </w:r>
      <w:r>
        <w:rPr>
          <w:rFonts w:ascii="Microsoft YaHei" w:hAnsi="Microsoft YaHei" w:eastAsia="Microsoft YaHei" w:cs="Microsoft YaHei"/>
          <w:sz w:val="35"/>
          <w:szCs w:val="35"/>
        </w:rPr>
        <w:t>Jasper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、</w:t>
      </w:r>
      <w:r>
        <w:rPr>
          <w:rFonts w:ascii="Microsoft YaHei" w:hAnsi="Microsoft YaHei" w:eastAsia="Microsoft YaHei" w:cs="Microsoft YaHei"/>
          <w:sz w:val="35"/>
          <w:szCs w:val="35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DoNotpay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、</w:t>
      </w:r>
      <w:r>
        <w:rPr>
          <w:rFonts w:ascii="Microsoft YaHei" w:hAnsi="Microsoft YaHei" w:eastAsia="Microsoft YaHei" w:cs="Microsoft YaHei"/>
          <w:sz w:val="35"/>
          <w:szCs w:val="35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New</w:t>
      </w:r>
      <w:r>
        <w:rPr>
          <w:rFonts w:ascii="Microsoft YaHei" w:hAnsi="Microsoft YaHei" w:eastAsia="Microsoft YaHei" w:cs="Microsoft YaHei"/>
          <w:sz w:val="35"/>
          <w:szCs w:val="3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Bing</w: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都属于应用层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810"/>
        <w:spacing w:before="151" w:line="23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9"/>
        </w:rPr>
        <w:t>全球能够玩转四层技术栈的企业不超过5家。</w:t>
      </w:r>
    </w:p>
    <w:p>
      <w:pPr>
        <w:spacing w:line="230" w:lineRule="auto"/>
        <w:sectPr>
          <w:pgSz w:w="19200" w:h="10800"/>
          <w:pgMar w:top="400" w:right="1816" w:bottom="400" w:left="559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787" w:lineRule="exact"/>
        <w:rPr/>
      </w:pPr>
      <w:r>
        <w:rPr>
          <w:position w:val="-215"/>
        </w:rPr>
        <w:drawing>
          <wp:inline distT="0" distB="0" distL="0" distR="0">
            <wp:extent cx="12178284" cy="684989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78284" cy="6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7" w:lineRule="exact"/>
        <w:sectPr>
          <w:pgSz w:w="19200" w:h="10800"/>
          <w:pgMar w:top="1" w:right="21" w:bottom="1" w:left="0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before="171" w:line="184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"/>
        </w:rPr>
        <w:t>“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"/>
        </w:rPr>
        <w:t>自主全栈布局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"/>
        </w:rPr>
        <w:t>，层层领先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"/>
        </w:rPr>
        <w:t>，端到端优化”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8"/>
        </w:rPr>
        <w:t>要点：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216" w:hanging="437"/>
        <w:spacing w:before="150" w:line="28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6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6"/>
        </w:rPr>
        <w:t>百度芯片层：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昆仑芯是百度在芯片上的布局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已量产并部署了几万片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，预计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2024年初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昆仑芯第三代可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实现量产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779"/>
        <w:spacing w:before="150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7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7"/>
        </w:rPr>
        <w:t>百度框架层：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飞桨平台是百度的框架层</w:t>
      </w:r>
      <w:r>
        <w:rPr>
          <w:rFonts w:ascii="Microsoft YaHei" w:hAnsi="Microsoft YaHei" w:eastAsia="Microsoft YaHei" w:cs="Microsoft YaHei"/>
          <w:sz w:val="35"/>
          <w:szCs w:val="3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，在中国市场份额第一</w:t>
      </w:r>
    </w:p>
    <w:p>
      <w:pPr>
        <w:ind w:left="779"/>
        <w:spacing w:before="329" w:line="23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8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百度模型层：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在模型层上的布局除了文心一言</w:t>
      </w:r>
      <w:r>
        <w:rPr>
          <w:rFonts w:ascii="Microsoft YaHei" w:hAnsi="Microsoft YaHei" w:eastAsia="Microsoft YaHei" w:cs="Microsoft YaHei"/>
          <w:sz w:val="35"/>
          <w:szCs w:val="3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，还有交通大模型、能源大模型等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11个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行业个大模型</w:t>
      </w:r>
    </w:p>
    <w:p>
      <w:pPr>
        <w:ind w:left="1214" w:right="124" w:hanging="435"/>
        <w:spacing w:before="351" w:line="26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9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9"/>
        </w:rPr>
        <w:t>百度应用层：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9"/>
        </w:rPr>
        <w:t>内部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文心大模型已率先应用于百度搜索、智能驾驶、百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度地图等重要产品上；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外部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在搜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索、智能交通、金融、水务、</w:t>
      </w:r>
      <w:r>
        <w:rPr>
          <w:rFonts w:ascii="Microsoft YaHei" w:hAnsi="Microsoft YaHei" w:eastAsia="Microsoft YaHei" w:cs="Microsoft YaHei"/>
          <w:sz w:val="35"/>
          <w:szCs w:val="35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电力等行业有标杆应用案例</w:t>
      </w:r>
    </w:p>
    <w:p>
      <w:pPr>
        <w:spacing w:line="267" w:lineRule="auto"/>
        <w:sectPr>
          <w:pgSz w:w="19200" w:h="10800"/>
          <w:pgMar w:top="400" w:right="1465" w:bottom="400" w:left="559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783" w:lineRule="exact"/>
        <w:rPr/>
      </w:pPr>
      <w:r>
        <w:rPr>
          <w:position w:val="-215"/>
        </w:rPr>
        <w:drawing>
          <wp:inline distT="0" distB="0" distL="0" distR="0">
            <wp:extent cx="12192000" cy="684772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84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83" w:lineRule="exact"/>
        <w:sectPr>
          <w:pgSz w:w="19200" w:h="10800"/>
          <w:pgMar w:top="1" w:right="0" w:bottom="4" w:left="0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171" w:line="183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"/>
        </w:rPr>
        <w:t>“为什么百度能做到”要点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065" w:hanging="439"/>
        <w:spacing w:before="150" w:line="33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5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5"/>
        </w:rPr>
        <w:t>技术上长期投入和积累：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最早从2013年开始布局</w:t>
      </w:r>
      <w:r>
        <w:rPr>
          <w:rFonts w:ascii="Microsoft YaHei" w:hAnsi="Microsoft YaHei" w:eastAsia="Microsoft YaHei" w:cs="Microsoft YaHei"/>
          <w:sz w:val="35"/>
          <w:szCs w:val="35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相关的技术</w:t>
      </w:r>
      <w:r>
        <w:rPr>
          <w:rFonts w:ascii="Microsoft YaHei" w:hAnsi="Microsoft YaHei" w:eastAsia="Microsoft YaHei" w:cs="Microsoft YaHei"/>
          <w:sz w:val="35"/>
          <w:szCs w:val="3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，投入超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1000亿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元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，截至2022年4月，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百度全球</w:t>
      </w:r>
      <w:r>
        <w:rPr>
          <w:rFonts w:ascii="Microsoft YaHei" w:hAnsi="Microsoft YaHei" w:eastAsia="Microsoft YaHei" w:cs="Microsoft YaHei"/>
          <w:sz w:val="35"/>
          <w:szCs w:val="35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spacing w:val="9"/>
        </w:rPr>
        <w:t>专利申请已经超过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9"/>
        </w:rPr>
        <w:t>2.2万件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1082" w:right="328" w:hanging="456"/>
        <w:spacing w:before="150" w:line="33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6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6"/>
        </w:rPr>
        <w:t>拥有独特优势：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四层架构大幅提升了效率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，例如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，智能调整红绿灯时间可让城市交通效率提升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15%-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30%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，亦庄在300多个路口部署百度</w:t>
      </w:r>
      <w:r>
        <w:rPr>
          <w:rFonts w:ascii="Microsoft YaHei" w:hAnsi="Microsoft YaHei" w:eastAsia="Microsoft YaHei" w:cs="Microsoft YaHei"/>
          <w:sz w:val="35"/>
          <w:szCs w:val="35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信控系统后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，五一长假之前最后一个工作日仍不堵车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26"/>
        <w:spacing w:before="150" w:line="23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8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自主可控：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文心一言做到了数据可控、框架可控、模型可控</w:t>
      </w:r>
      <w:r>
        <w:rPr>
          <w:rFonts w:ascii="Microsoft YaHei" w:hAnsi="Microsoft YaHei" w:eastAsia="Microsoft YaHei" w:cs="Microsoft YaHei"/>
          <w:sz w:val="35"/>
          <w:szCs w:val="3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，助力中国经济开创下一个黄金30年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616"/>
        <w:spacing w:before="150" w:line="21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百度文心一言虽然目前还未成为大模型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>Top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3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，但进步神速！</w:t>
      </w:r>
    </w:p>
    <w:p>
      <w:pPr>
        <w:spacing w:line="215" w:lineRule="auto"/>
        <w:sectPr>
          <w:pgSz w:w="19200" w:h="10800"/>
          <w:pgMar w:top="400" w:right="1596" w:bottom="400" w:left="559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10673" w:lineRule="exact"/>
        <w:rPr/>
      </w:pPr>
      <w:r>
        <w:rPr>
          <w:position w:val="-213"/>
        </w:rPr>
        <w:drawing>
          <wp:inline distT="0" distB="0" distL="0" distR="0">
            <wp:extent cx="12192000" cy="677762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0" cy="67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673" w:lineRule="exact"/>
        <w:sectPr>
          <w:pgSz w:w="19200" w:h="10800"/>
          <w:pgMar w:top="1" w:right="0" w:bottom="115" w:left="0" w:header="0" w:footer="0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before="171" w:line="184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4"/>
        </w:rPr>
        <w:t>“关于通用人工智能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4"/>
        </w:rPr>
        <w:t>，大家在担心什么”要点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43" w:hanging="435"/>
        <w:spacing w:before="150" w:line="26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7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7"/>
        </w:rPr>
        <w:t>担心机器会不会取代人：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机器很多方面会比人强</w:t>
      </w:r>
      <w:r>
        <w:rPr>
          <w:rFonts w:ascii="Microsoft YaHei" w:hAnsi="Microsoft YaHei" w:eastAsia="Microsoft YaHei" w:cs="Microsoft YaHei"/>
          <w:sz w:val="35"/>
          <w:szCs w:val="3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，但机器变不成人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，也没必要变成人；我们需要与机器共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生</w:t>
      </w:r>
      <w:r>
        <w:rPr>
          <w:rFonts w:ascii="Microsoft YaHei" w:hAnsi="Microsoft YaHei" w:eastAsia="Microsoft YaHei" w:cs="Microsoft YaHei"/>
          <w:sz w:val="35"/>
          <w:szCs w:val="35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，而不是二元对立</w:t>
      </w:r>
    </w:p>
    <w:p>
      <w:pPr>
        <w:ind w:left="1068" w:hanging="460"/>
        <w:spacing w:before="326" w:line="28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8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8"/>
        </w:rPr>
        <w:t>如何防止失控：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确实有可能出现对人类不利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的方向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，需要拥有先进</w:t>
      </w:r>
      <w:r>
        <w:rPr>
          <w:rFonts w:ascii="Microsoft YaHei" w:hAnsi="Microsoft YaHei" w:eastAsia="Microsoft YaHei" w:cs="Microsoft YaHei"/>
          <w:sz w:val="35"/>
          <w:szCs w:val="35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技术的国家通力协作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，从人类命运共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同体的高度来制定规则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08"/>
        <w:spacing w:before="150" w:line="18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6"/>
        </w:rPr>
        <w:t>•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6"/>
        </w:rPr>
        <w:t>参与规则的制定：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要先上牌桌</w:t>
      </w:r>
      <w:r>
        <w:rPr>
          <w:rFonts w:ascii="Microsoft YaHei" w:hAnsi="Microsoft YaHei" w:eastAsia="Microsoft YaHei" w:cs="Microsoft YaHei"/>
          <w:sz w:val="35"/>
          <w:szCs w:val="3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，才能拥有话语权</w:t>
      </w:r>
      <w:r>
        <w:rPr>
          <w:rFonts w:ascii="Microsoft YaHei" w:hAnsi="Microsoft YaHei" w:eastAsia="Microsoft YaHei" w:cs="Microsoft YaHei"/>
          <w:sz w:val="35"/>
          <w:szCs w:val="35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，才有全球竞赛的入场券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1168" w:right="596"/>
        <w:spacing w:before="150" w:line="26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人机共融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，人是驾驭机器的主人。大模型会淘汰一部分旧的工种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同时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会创造大量新的工种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"/>
        </w:rPr>
        <w:t>比如提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示工程师。但机器也可能失控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，需要未雨绸缪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，未来会出现</w:t>
      </w:r>
      <w:r>
        <w:rPr>
          <w:rFonts w:ascii="Microsoft YaHei" w:hAnsi="Microsoft YaHei" w:eastAsia="Microsoft YaHei" w:cs="Microsoft YaHei"/>
          <w:sz w:val="35"/>
          <w:szCs w:val="35"/>
          <w:color w:val="FF0000"/>
        </w:rPr>
        <w:t>AI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6"/>
        </w:rPr>
        <w:t>“五常”。</w:t>
      </w:r>
    </w:p>
    <w:p>
      <w:pPr>
        <w:spacing w:line="266" w:lineRule="auto"/>
        <w:sectPr>
          <w:pgSz w:w="19200" w:h="10800"/>
          <w:pgMar w:top="400" w:right="1040" w:bottom="400" w:left="559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4671"/>
        <w:spacing w:before="687" w:line="172" w:lineRule="auto"/>
        <w:rPr>
          <w:rFonts w:ascii="Microsoft YaHei" w:hAnsi="Microsoft YaHei" w:eastAsia="Microsoft YaHei" w:cs="Microsoft YaHei"/>
          <w:sz w:val="160"/>
          <w:szCs w:val="160"/>
        </w:rPr>
      </w:pPr>
      <w:r>
        <w:rPr>
          <w:rFonts w:ascii="Microsoft YaHei" w:hAnsi="Microsoft YaHei" w:eastAsia="Microsoft YaHei" w:cs="Microsoft YaHei"/>
          <w:sz w:val="160"/>
          <w:szCs w:val="160"/>
          <w:spacing w:val="-53"/>
        </w:rPr>
        <w:t>END</w:t>
      </w:r>
    </w:p>
    <w:sectPr>
      <w:pgSz w:w="19200" w:h="10800"/>
      <w:pgMar w:top="400" w:right="2880" w:bottom="400" w:left="28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DengXian" w:hAnsi="DengXian" w:eastAsia="DengXian" w:cs="DengXian"/>
      <w:sz w:val="35"/>
      <w:szCs w:val="3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2023-05-29T09:38:38Z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2025-11-04T15:54:35</vt:filetime>
  </property>
</Properties>
</file>