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ABCBE" w14:textId="5D37FBDC" w:rsidR="00331E3C" w:rsidRPr="00016A34" w:rsidRDefault="00331E3C" w:rsidP="00331E3C">
      <w:pPr>
        <w:spacing w:line="360" w:lineRule="auto"/>
        <w:jc w:val="center"/>
        <w:rPr>
          <w:rFonts w:hint="eastAsia"/>
          <w:b/>
          <w:bCs/>
          <w:sz w:val="32"/>
          <w:szCs w:val="36"/>
        </w:rPr>
      </w:pPr>
      <w:r w:rsidRPr="00016A34">
        <w:rPr>
          <w:rFonts w:hint="eastAsia"/>
          <w:b/>
          <w:bCs/>
          <w:sz w:val="32"/>
          <w:szCs w:val="36"/>
        </w:rPr>
        <w:t>对专家意见的回应</w:t>
      </w:r>
    </w:p>
    <w:p w14:paraId="003537D8" w14:textId="77777777" w:rsidR="00331E3C" w:rsidRDefault="00331E3C" w:rsidP="00032DAE">
      <w:pPr>
        <w:spacing w:line="360" w:lineRule="auto"/>
        <w:rPr>
          <w:sz w:val="22"/>
          <w:szCs w:val="24"/>
        </w:rPr>
      </w:pPr>
    </w:p>
    <w:p w14:paraId="6EE54E43" w14:textId="2C16FEA3" w:rsidR="007657FE" w:rsidRPr="00F234C8" w:rsidRDefault="007657FE" w:rsidP="00032DAE">
      <w:pPr>
        <w:spacing w:line="360" w:lineRule="auto"/>
        <w:rPr>
          <w:b/>
          <w:bCs/>
          <w:sz w:val="22"/>
          <w:szCs w:val="24"/>
        </w:rPr>
      </w:pPr>
      <w:r w:rsidRPr="00F234C8">
        <w:rPr>
          <w:rFonts w:hint="eastAsia"/>
          <w:b/>
          <w:bCs/>
          <w:sz w:val="22"/>
          <w:szCs w:val="24"/>
        </w:rPr>
        <w:t>王洪军 （评审专家）</w:t>
      </w:r>
      <w:r w:rsidR="00727ACD">
        <w:rPr>
          <w:rFonts w:hint="eastAsia"/>
          <w:b/>
          <w:bCs/>
          <w:sz w:val="22"/>
          <w:szCs w:val="24"/>
        </w:rPr>
        <w:t>的</w:t>
      </w:r>
      <w:r w:rsidRPr="00F234C8">
        <w:rPr>
          <w:rFonts w:hint="eastAsia"/>
          <w:b/>
          <w:bCs/>
          <w:sz w:val="22"/>
          <w:szCs w:val="24"/>
        </w:rPr>
        <w:t>几个建议</w:t>
      </w:r>
      <w:r w:rsidRPr="00F234C8">
        <w:rPr>
          <w:rFonts w:hint="eastAsia"/>
          <w:b/>
          <w:bCs/>
          <w:sz w:val="22"/>
          <w:szCs w:val="24"/>
        </w:rPr>
        <w:t>：</w:t>
      </w:r>
    </w:p>
    <w:p w14:paraId="6D65BD30" w14:textId="24909D98" w:rsidR="007657FE" w:rsidRPr="007657FE" w:rsidRDefault="007657FE" w:rsidP="007657FE">
      <w:pPr>
        <w:pStyle w:val="a7"/>
        <w:numPr>
          <w:ilvl w:val="0"/>
          <w:numId w:val="4"/>
        </w:numPr>
        <w:spacing w:line="360" w:lineRule="auto"/>
        <w:ind w:firstLineChars="0"/>
        <w:rPr>
          <w:sz w:val="22"/>
          <w:szCs w:val="24"/>
        </w:rPr>
      </w:pPr>
      <w:r w:rsidRPr="007657FE">
        <w:rPr>
          <w:rFonts w:hint="eastAsia"/>
          <w:sz w:val="22"/>
          <w:szCs w:val="24"/>
        </w:rPr>
        <w:t>标题建议直接说明观点，不仅是一个3D全息的名字。</w:t>
      </w:r>
    </w:p>
    <w:p w14:paraId="40DA268C" w14:textId="24305199" w:rsidR="007657FE" w:rsidRDefault="007657FE" w:rsidP="007657FE">
      <w:pPr>
        <w:pStyle w:val="a7"/>
        <w:spacing w:line="360" w:lineRule="auto"/>
        <w:ind w:left="360" w:firstLineChars="0" w:firstLine="0"/>
        <w:rPr>
          <w:sz w:val="22"/>
          <w:szCs w:val="24"/>
        </w:rPr>
      </w:pPr>
      <w:r w:rsidRPr="00334941">
        <w:rPr>
          <w:rFonts w:hint="eastAsia"/>
          <w:b/>
          <w:bCs/>
          <w:sz w:val="22"/>
          <w:szCs w:val="24"/>
          <w:u w:val="single"/>
        </w:rPr>
        <w:t>回应：</w:t>
      </w:r>
      <w:r w:rsidR="0045798B">
        <w:rPr>
          <w:rFonts w:hint="eastAsia"/>
          <w:sz w:val="22"/>
          <w:szCs w:val="24"/>
        </w:rPr>
        <w:t>由于每个场景的分析结论和观点都比较长、字数比较多，直接放在标题里放不下，因此都放在本场景分析的最后面</w:t>
      </w:r>
      <w:r w:rsidR="00A92941">
        <w:rPr>
          <w:rFonts w:hint="eastAsia"/>
          <w:sz w:val="22"/>
          <w:szCs w:val="24"/>
        </w:rPr>
        <w:t>、简明扼要地</w:t>
      </w:r>
      <w:r w:rsidR="00E35475">
        <w:rPr>
          <w:rFonts w:hint="eastAsia"/>
          <w:sz w:val="22"/>
          <w:szCs w:val="24"/>
        </w:rPr>
        <w:t>作了</w:t>
      </w:r>
      <w:r w:rsidR="00A92941">
        <w:rPr>
          <w:rFonts w:hint="eastAsia"/>
          <w:sz w:val="22"/>
          <w:szCs w:val="24"/>
        </w:rPr>
        <w:t>阐述</w:t>
      </w:r>
      <w:r w:rsidR="0045798B">
        <w:rPr>
          <w:rFonts w:hint="eastAsia"/>
          <w:sz w:val="22"/>
          <w:szCs w:val="24"/>
        </w:rPr>
        <w:t>。</w:t>
      </w:r>
    </w:p>
    <w:p w14:paraId="53D9D861" w14:textId="77777777" w:rsidR="007657FE" w:rsidRPr="007657FE" w:rsidRDefault="007657FE" w:rsidP="007657FE">
      <w:pPr>
        <w:pStyle w:val="a7"/>
        <w:spacing w:line="360" w:lineRule="auto"/>
        <w:ind w:left="360" w:firstLineChars="0" w:firstLine="0"/>
        <w:rPr>
          <w:rFonts w:hint="eastAsia"/>
          <w:sz w:val="22"/>
          <w:szCs w:val="24"/>
        </w:rPr>
      </w:pPr>
    </w:p>
    <w:p w14:paraId="732BEE58" w14:textId="27391672" w:rsidR="007657FE" w:rsidRPr="007657FE" w:rsidRDefault="007657FE" w:rsidP="007657FE">
      <w:pPr>
        <w:pStyle w:val="a7"/>
        <w:numPr>
          <w:ilvl w:val="0"/>
          <w:numId w:val="4"/>
        </w:numPr>
        <w:spacing w:line="360" w:lineRule="auto"/>
        <w:ind w:firstLineChars="0"/>
        <w:rPr>
          <w:sz w:val="22"/>
          <w:szCs w:val="24"/>
        </w:rPr>
      </w:pPr>
      <w:r w:rsidRPr="007657FE">
        <w:rPr>
          <w:rFonts w:hint="eastAsia"/>
          <w:sz w:val="22"/>
          <w:szCs w:val="24"/>
        </w:rPr>
        <w:t>对场景最受欢迎以及人群接受的判断，需要对数据做审核，或深入的分析，如学习场景，数据显示是个体户和低收入人群更加需要，那么这个场景的欢迎程度和针对性是否成立。</w:t>
      </w:r>
    </w:p>
    <w:p w14:paraId="078C2A22" w14:textId="3F1B63CC" w:rsidR="007657FE" w:rsidRDefault="00A92941" w:rsidP="00A92941">
      <w:pPr>
        <w:pStyle w:val="a7"/>
        <w:spacing w:line="360" w:lineRule="auto"/>
        <w:ind w:left="360" w:firstLineChars="0" w:firstLine="0"/>
        <w:rPr>
          <w:sz w:val="22"/>
          <w:szCs w:val="24"/>
        </w:rPr>
      </w:pPr>
      <w:r w:rsidRPr="00334941">
        <w:rPr>
          <w:rFonts w:hint="eastAsia"/>
          <w:b/>
          <w:bCs/>
          <w:sz w:val="22"/>
          <w:szCs w:val="24"/>
          <w:u w:val="single"/>
        </w:rPr>
        <w:t>回应：</w:t>
      </w:r>
      <w:r w:rsidR="006E3BB9">
        <w:rPr>
          <w:rFonts w:hint="eastAsia"/>
          <w:sz w:val="22"/>
          <w:szCs w:val="24"/>
        </w:rPr>
        <w:t>重新对此场景作了分析，从消费者心声中可以看出，</w:t>
      </w:r>
      <w:r w:rsidR="006E3BB9" w:rsidRPr="007657FE">
        <w:rPr>
          <w:rFonts w:hint="eastAsia"/>
          <w:sz w:val="22"/>
          <w:szCs w:val="24"/>
        </w:rPr>
        <w:t>个体户</w:t>
      </w:r>
      <w:r w:rsidR="006E3BB9">
        <w:rPr>
          <w:rFonts w:hint="eastAsia"/>
          <w:sz w:val="22"/>
          <w:szCs w:val="24"/>
        </w:rPr>
        <w:t>老板</w:t>
      </w:r>
      <w:r w:rsidR="006E3BB9" w:rsidRPr="007657FE">
        <w:rPr>
          <w:rFonts w:hint="eastAsia"/>
          <w:sz w:val="22"/>
          <w:szCs w:val="24"/>
        </w:rPr>
        <w:t>和低收入人群</w:t>
      </w:r>
      <w:r w:rsidR="006E3BB9">
        <w:rPr>
          <w:rFonts w:hint="eastAsia"/>
          <w:sz w:val="22"/>
          <w:szCs w:val="24"/>
        </w:rPr>
        <w:t>很欢迎裸眼3D全息技术为小孩形成一个</w:t>
      </w:r>
      <w:r w:rsidR="006E3BB9" w:rsidRPr="006E3BB9">
        <w:rPr>
          <w:rFonts w:hint="eastAsia"/>
          <w:sz w:val="22"/>
          <w:szCs w:val="24"/>
        </w:rPr>
        <w:t>身临其境的学习环境</w:t>
      </w:r>
      <w:r w:rsidR="006E3BB9">
        <w:rPr>
          <w:rFonts w:hint="eastAsia"/>
          <w:sz w:val="22"/>
          <w:szCs w:val="24"/>
        </w:rPr>
        <w:t>，这样</w:t>
      </w:r>
      <w:r w:rsidR="006E3BB9" w:rsidRPr="006E3BB9">
        <w:rPr>
          <w:rFonts w:hint="eastAsia"/>
          <w:sz w:val="22"/>
          <w:szCs w:val="24"/>
        </w:rPr>
        <w:t>会激发小孩子主动学习的积极性，提高他们的学习兴趣，使他们学得轻松，减少家长的负担。</w:t>
      </w:r>
    </w:p>
    <w:p w14:paraId="636E7F8C" w14:textId="77777777" w:rsidR="00A92941" w:rsidRPr="007657FE" w:rsidRDefault="00A92941" w:rsidP="00A92941">
      <w:pPr>
        <w:pStyle w:val="a7"/>
        <w:spacing w:line="360" w:lineRule="auto"/>
        <w:ind w:left="360" w:firstLineChars="0" w:firstLine="0"/>
        <w:rPr>
          <w:rFonts w:hint="eastAsia"/>
          <w:sz w:val="22"/>
          <w:szCs w:val="24"/>
        </w:rPr>
      </w:pPr>
    </w:p>
    <w:p w14:paraId="637181FD" w14:textId="3CCCA4AB" w:rsidR="007657FE" w:rsidRPr="006E3BB9" w:rsidRDefault="007657FE" w:rsidP="006E3BB9">
      <w:pPr>
        <w:pStyle w:val="a7"/>
        <w:numPr>
          <w:ilvl w:val="0"/>
          <w:numId w:val="4"/>
        </w:numPr>
        <w:spacing w:line="360" w:lineRule="auto"/>
        <w:ind w:firstLineChars="0"/>
        <w:rPr>
          <w:sz w:val="22"/>
          <w:szCs w:val="24"/>
        </w:rPr>
      </w:pPr>
      <w:r w:rsidRPr="006E3BB9">
        <w:rPr>
          <w:rFonts w:hint="eastAsia"/>
          <w:sz w:val="22"/>
          <w:szCs w:val="24"/>
        </w:rPr>
        <w:t>运营商机遇方面，建议聚焦一点，从哪几个方面的机遇说起，目前内容更多是在说做法，并非机遇的角度。</w:t>
      </w:r>
    </w:p>
    <w:p w14:paraId="00E3A928" w14:textId="63E16D06" w:rsidR="005367B1" w:rsidRPr="00EE277C" w:rsidRDefault="00EE277C" w:rsidP="00EE277C">
      <w:pPr>
        <w:pStyle w:val="a7"/>
        <w:spacing w:line="360" w:lineRule="auto"/>
        <w:ind w:left="360" w:firstLineChars="0" w:firstLine="0"/>
        <w:rPr>
          <w:sz w:val="22"/>
          <w:szCs w:val="24"/>
        </w:rPr>
      </w:pPr>
      <w:r w:rsidRPr="00334941">
        <w:rPr>
          <w:rFonts w:hint="eastAsia"/>
          <w:b/>
          <w:bCs/>
          <w:sz w:val="22"/>
          <w:szCs w:val="24"/>
          <w:u w:val="single"/>
        </w:rPr>
        <w:t>回应：</w:t>
      </w:r>
      <w:r w:rsidR="00727ACD">
        <w:rPr>
          <w:rFonts w:hint="eastAsia"/>
          <w:sz w:val="22"/>
          <w:szCs w:val="24"/>
        </w:rPr>
        <w:t>本文阐述</w:t>
      </w:r>
      <w:r>
        <w:rPr>
          <w:rFonts w:hint="eastAsia"/>
          <w:sz w:val="22"/>
          <w:szCs w:val="24"/>
        </w:rPr>
        <w:t>了</w:t>
      </w:r>
      <w:r w:rsidR="00B53103" w:rsidRPr="00B53103">
        <w:rPr>
          <w:rFonts w:hint="eastAsia"/>
          <w:sz w:val="22"/>
          <w:szCs w:val="24"/>
        </w:rPr>
        <w:t>运营商应在裸眼3D全息产业中</w:t>
      </w:r>
      <w:r w:rsidR="00696D36">
        <w:rPr>
          <w:rFonts w:hint="eastAsia"/>
          <w:sz w:val="22"/>
          <w:szCs w:val="24"/>
        </w:rPr>
        <w:t>的四个方面</w:t>
      </w:r>
      <w:r w:rsidR="00B53103" w:rsidRPr="00B53103">
        <w:rPr>
          <w:rFonts w:hint="eastAsia"/>
          <w:sz w:val="22"/>
          <w:szCs w:val="24"/>
        </w:rPr>
        <w:t>有所作为</w:t>
      </w:r>
      <w:r w:rsidR="00696D36">
        <w:rPr>
          <w:rFonts w:hint="eastAsia"/>
          <w:sz w:val="22"/>
          <w:szCs w:val="24"/>
        </w:rPr>
        <w:t>，</w:t>
      </w:r>
      <w:r w:rsidR="00EE2730">
        <w:rPr>
          <w:rFonts w:hint="eastAsia"/>
          <w:sz w:val="22"/>
          <w:szCs w:val="24"/>
        </w:rPr>
        <w:t>即</w:t>
      </w:r>
      <w:r>
        <w:rPr>
          <w:rFonts w:hint="eastAsia"/>
          <w:sz w:val="22"/>
          <w:szCs w:val="24"/>
        </w:rPr>
        <w:t>：1）</w:t>
      </w:r>
      <w:r w:rsidR="00334941" w:rsidRPr="00334941">
        <w:rPr>
          <w:rFonts w:hint="eastAsia"/>
          <w:sz w:val="22"/>
          <w:szCs w:val="24"/>
        </w:rPr>
        <w:t>为裸眼3D全息产业发展提供5G及未来通信技术（如6G）支持</w:t>
      </w:r>
      <w:r w:rsidR="00334941">
        <w:rPr>
          <w:rFonts w:hint="eastAsia"/>
          <w:sz w:val="22"/>
          <w:szCs w:val="24"/>
        </w:rPr>
        <w:t>；2）</w:t>
      </w:r>
      <w:r w:rsidR="00334941" w:rsidRPr="00334941">
        <w:rPr>
          <w:rFonts w:hint="eastAsia"/>
          <w:sz w:val="22"/>
          <w:szCs w:val="24"/>
        </w:rPr>
        <w:t>主导构建产业生态系统，实现共赢</w:t>
      </w:r>
      <w:r w:rsidR="00334941">
        <w:rPr>
          <w:rFonts w:hint="eastAsia"/>
          <w:sz w:val="22"/>
          <w:szCs w:val="24"/>
        </w:rPr>
        <w:t>；3）</w:t>
      </w:r>
      <w:r w:rsidR="00334941" w:rsidRPr="00334941">
        <w:rPr>
          <w:rFonts w:hint="eastAsia"/>
          <w:sz w:val="22"/>
          <w:szCs w:val="24"/>
        </w:rPr>
        <w:t>与其他行业合作，积极拓展新业务</w:t>
      </w:r>
      <w:r w:rsidR="00334941">
        <w:rPr>
          <w:rFonts w:hint="eastAsia"/>
          <w:sz w:val="22"/>
          <w:szCs w:val="24"/>
        </w:rPr>
        <w:t>；4）</w:t>
      </w:r>
      <w:r w:rsidR="00334941" w:rsidRPr="00334941">
        <w:rPr>
          <w:rFonts w:hint="eastAsia"/>
          <w:sz w:val="22"/>
          <w:szCs w:val="24"/>
        </w:rPr>
        <w:t>借助裸眼3D全息技术发展现有产品，如AI视频、云图类产品等</w:t>
      </w:r>
      <w:r w:rsidR="00334941">
        <w:rPr>
          <w:rFonts w:hint="eastAsia"/>
          <w:sz w:val="22"/>
          <w:szCs w:val="24"/>
        </w:rPr>
        <w:t>。</w:t>
      </w:r>
    </w:p>
    <w:p w14:paraId="148C269D" w14:textId="56BE8DD4" w:rsidR="00EE2730" w:rsidRPr="005367B1" w:rsidRDefault="00EE2730" w:rsidP="00EE277C">
      <w:pPr>
        <w:pStyle w:val="a7"/>
        <w:spacing w:line="360" w:lineRule="auto"/>
        <w:ind w:left="360" w:firstLineChars="0" w:firstLine="0"/>
        <w:rPr>
          <w:rFonts w:hint="eastAsia"/>
          <w:sz w:val="22"/>
          <w:szCs w:val="24"/>
        </w:rPr>
      </w:pPr>
    </w:p>
    <w:sectPr w:rsidR="00EE2730" w:rsidRPr="00536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0C03D" w14:textId="77777777" w:rsidR="008132A8" w:rsidRDefault="008132A8" w:rsidP="00591A29">
      <w:pPr>
        <w:rPr>
          <w:rFonts w:hint="eastAsia"/>
        </w:rPr>
      </w:pPr>
      <w:r>
        <w:separator/>
      </w:r>
    </w:p>
  </w:endnote>
  <w:endnote w:type="continuationSeparator" w:id="0">
    <w:p w14:paraId="1096E426" w14:textId="77777777" w:rsidR="008132A8" w:rsidRDefault="008132A8" w:rsidP="00591A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692B2" w14:textId="77777777" w:rsidR="008132A8" w:rsidRDefault="008132A8" w:rsidP="00591A29">
      <w:pPr>
        <w:rPr>
          <w:rFonts w:hint="eastAsia"/>
        </w:rPr>
      </w:pPr>
      <w:r>
        <w:separator/>
      </w:r>
    </w:p>
  </w:footnote>
  <w:footnote w:type="continuationSeparator" w:id="0">
    <w:p w14:paraId="397F1A49" w14:textId="77777777" w:rsidR="008132A8" w:rsidRDefault="008132A8" w:rsidP="00591A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573B5"/>
    <w:multiLevelType w:val="hybridMultilevel"/>
    <w:tmpl w:val="D5BC40C8"/>
    <w:lvl w:ilvl="0" w:tplc="207222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9625B1"/>
    <w:multiLevelType w:val="hybridMultilevel"/>
    <w:tmpl w:val="6A14DF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F156FA"/>
    <w:multiLevelType w:val="hybridMultilevel"/>
    <w:tmpl w:val="75F01836"/>
    <w:lvl w:ilvl="0" w:tplc="5C00C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0763E9"/>
    <w:multiLevelType w:val="hybridMultilevel"/>
    <w:tmpl w:val="F6D87F52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44906962">
    <w:abstractNumId w:val="1"/>
  </w:num>
  <w:num w:numId="2" w16cid:durableId="1087263946">
    <w:abstractNumId w:val="0"/>
  </w:num>
  <w:num w:numId="3" w16cid:durableId="916552374">
    <w:abstractNumId w:val="3"/>
  </w:num>
  <w:num w:numId="4" w16cid:durableId="56414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96"/>
    <w:rsid w:val="00016A34"/>
    <w:rsid w:val="00032DAE"/>
    <w:rsid w:val="000609F5"/>
    <w:rsid w:val="00074134"/>
    <w:rsid w:val="000A505C"/>
    <w:rsid w:val="001F5C2F"/>
    <w:rsid w:val="00224F09"/>
    <w:rsid w:val="002B275D"/>
    <w:rsid w:val="00300E44"/>
    <w:rsid w:val="00331E3C"/>
    <w:rsid w:val="00334941"/>
    <w:rsid w:val="0045798B"/>
    <w:rsid w:val="005367B1"/>
    <w:rsid w:val="00591A29"/>
    <w:rsid w:val="005E00C1"/>
    <w:rsid w:val="00696D36"/>
    <w:rsid w:val="006E3BB9"/>
    <w:rsid w:val="00727ACD"/>
    <w:rsid w:val="00740DA8"/>
    <w:rsid w:val="00750892"/>
    <w:rsid w:val="007657FE"/>
    <w:rsid w:val="008132A8"/>
    <w:rsid w:val="0085619C"/>
    <w:rsid w:val="00871390"/>
    <w:rsid w:val="008B56AB"/>
    <w:rsid w:val="009619A5"/>
    <w:rsid w:val="009846A6"/>
    <w:rsid w:val="009D66E1"/>
    <w:rsid w:val="00A92941"/>
    <w:rsid w:val="00B53103"/>
    <w:rsid w:val="00BA25CD"/>
    <w:rsid w:val="00C558C6"/>
    <w:rsid w:val="00CE7A43"/>
    <w:rsid w:val="00D628C8"/>
    <w:rsid w:val="00D62ECE"/>
    <w:rsid w:val="00D71D89"/>
    <w:rsid w:val="00E35475"/>
    <w:rsid w:val="00ED64F4"/>
    <w:rsid w:val="00EE2730"/>
    <w:rsid w:val="00EE277C"/>
    <w:rsid w:val="00F15596"/>
    <w:rsid w:val="00F234C8"/>
    <w:rsid w:val="00F4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CD7F7"/>
  <w15:chartTrackingRefBased/>
  <w15:docId w15:val="{71676939-A45F-4856-8AD0-B41FDA96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A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1A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1A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1A29"/>
    <w:rPr>
      <w:sz w:val="18"/>
      <w:szCs w:val="18"/>
    </w:rPr>
  </w:style>
  <w:style w:type="paragraph" w:styleId="a7">
    <w:name w:val="List Paragraph"/>
    <w:basedOn w:val="a"/>
    <w:uiPriority w:val="34"/>
    <w:qFormat/>
    <w:rsid w:val="005367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zhangjy50@chinatelecom.cn</dc:creator>
  <cp:keywords/>
  <dc:description/>
  <cp:lastModifiedBy>zhangjy50@chinatelecom.cn</cp:lastModifiedBy>
  <cp:revision>20</cp:revision>
  <dcterms:created xsi:type="dcterms:W3CDTF">2024-09-12T10:18:00Z</dcterms:created>
  <dcterms:modified xsi:type="dcterms:W3CDTF">2024-10-29T02:11:00Z</dcterms:modified>
</cp:coreProperties>
</file>