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468" w:rsidRDefault="00790838" w:rsidP="00DF5D30">
      <w:pPr>
        <w:spacing w:line="360" w:lineRule="auto"/>
        <w:jc w:val="center"/>
        <w:outlineLvl w:val="0"/>
        <w:rPr>
          <w:rFonts w:ascii="方正小标宋_GBK" w:eastAsia="方正小标宋_GBK" w:hAnsi="方正小标宋_GBK" w:cs="方正小标宋_GBK"/>
          <w:sz w:val="36"/>
          <w:szCs w:val="36"/>
        </w:rPr>
      </w:pPr>
      <w:r w:rsidRPr="00790838">
        <w:rPr>
          <w:rFonts w:ascii="方正小标宋_GBK" w:eastAsia="方正小标宋_GBK" w:hAnsi="方正小标宋_GBK" w:cs="方正小标宋_GBK" w:hint="eastAsia"/>
          <w:sz w:val="36"/>
          <w:szCs w:val="36"/>
        </w:rPr>
        <w:t>技术、数据、认知——我国人形机器人产业发展亟需实现“三突破</w:t>
      </w:r>
    </w:p>
    <w:p w:rsidR="00E51023" w:rsidRPr="00E51023" w:rsidRDefault="00E51023" w:rsidP="00DF5D30">
      <w:pPr>
        <w:spacing w:line="360" w:lineRule="auto"/>
      </w:pPr>
    </w:p>
    <w:p w:rsidR="008E358D" w:rsidRPr="008E358D" w:rsidRDefault="00CF0794" w:rsidP="00DF5D30">
      <w:pPr>
        <w:spacing w:line="360" w:lineRule="auto"/>
        <w:ind w:firstLineChars="200" w:firstLine="640"/>
        <w:rPr>
          <w:rFonts w:ascii="仿宋_GB2312" w:eastAsia="仿宋_GB2312" w:hAnsi="仿宋_GB2312" w:cs="仿宋_GB2312"/>
          <w:sz w:val="32"/>
        </w:rPr>
      </w:pPr>
      <w:r>
        <w:rPr>
          <w:rFonts w:ascii="仿宋_GB2312" w:eastAsia="仿宋_GB2312" w:hAnsi="仿宋_GB2312" w:cs="仿宋_GB2312" w:hint="eastAsia"/>
          <w:sz w:val="32"/>
        </w:rPr>
        <w:t>人形机器人当前成为国内热度</w:t>
      </w:r>
      <w:r w:rsidR="00271DA1">
        <w:rPr>
          <w:rFonts w:ascii="仿宋_GB2312" w:eastAsia="仿宋_GB2312" w:hAnsi="仿宋_GB2312" w:cs="仿宋_GB2312" w:hint="eastAsia"/>
          <w:sz w:val="32"/>
        </w:rPr>
        <w:t>最</w:t>
      </w:r>
      <w:r>
        <w:rPr>
          <w:rFonts w:ascii="仿宋_GB2312" w:eastAsia="仿宋_GB2312" w:hAnsi="仿宋_GB2312" w:cs="仿宋_GB2312" w:hint="eastAsia"/>
          <w:sz w:val="32"/>
        </w:rPr>
        <w:t>高</w:t>
      </w:r>
      <w:r w:rsidR="008E358D">
        <w:rPr>
          <w:rFonts w:ascii="仿宋_GB2312" w:eastAsia="仿宋_GB2312" w:hAnsi="仿宋_GB2312" w:cs="仿宋_GB2312" w:hint="eastAsia"/>
          <w:sz w:val="32"/>
        </w:rPr>
        <w:t>且快速发展的赛道，获得了政策、政企资金和科技龙头</w:t>
      </w:r>
      <w:r>
        <w:rPr>
          <w:rFonts w:ascii="仿宋_GB2312" w:eastAsia="仿宋_GB2312" w:hAnsi="仿宋_GB2312" w:cs="仿宋_GB2312" w:hint="eastAsia"/>
          <w:sz w:val="32"/>
        </w:rPr>
        <w:t>等的全方位</w:t>
      </w:r>
      <w:r w:rsidR="008E358D">
        <w:rPr>
          <w:rFonts w:ascii="仿宋_GB2312" w:eastAsia="仿宋_GB2312" w:hAnsi="仿宋_GB2312" w:cs="仿宋_GB2312" w:hint="eastAsia"/>
          <w:sz w:val="32"/>
        </w:rPr>
        <w:t>加持。2</w:t>
      </w:r>
      <w:r w:rsidR="008E358D">
        <w:rPr>
          <w:rFonts w:ascii="仿宋_GB2312" w:eastAsia="仿宋_GB2312" w:hAnsi="仿宋_GB2312" w:cs="仿宋_GB2312"/>
          <w:sz w:val="32"/>
        </w:rPr>
        <w:t>024</w:t>
      </w:r>
      <w:r w:rsidR="008E358D">
        <w:rPr>
          <w:rFonts w:ascii="仿宋_GB2312" w:eastAsia="仿宋_GB2312" w:hAnsi="仿宋_GB2312" w:cs="仿宋_GB2312" w:hint="eastAsia"/>
          <w:sz w:val="32"/>
        </w:rPr>
        <w:t>年成为国内人形机器人原型机集中发布的一年，优必选、宇树科技、众擎、小鹏</w:t>
      </w:r>
      <w:r>
        <w:rPr>
          <w:rFonts w:ascii="仿宋_GB2312" w:eastAsia="仿宋_GB2312" w:hAnsi="仿宋_GB2312" w:cs="仿宋_GB2312" w:hint="eastAsia"/>
          <w:sz w:val="32"/>
        </w:rPr>
        <w:t>等厂商</w:t>
      </w:r>
      <w:r w:rsidR="008E358D">
        <w:rPr>
          <w:rFonts w:ascii="仿宋_GB2312" w:eastAsia="仿宋_GB2312" w:hAnsi="仿宋_GB2312" w:cs="仿宋_GB2312" w:hint="eastAsia"/>
          <w:sz w:val="32"/>
        </w:rPr>
        <w:t>纷纷发布了人形机器人</w:t>
      </w:r>
      <w:r>
        <w:rPr>
          <w:rFonts w:ascii="仿宋_GB2312" w:eastAsia="仿宋_GB2312" w:hAnsi="仿宋_GB2312" w:cs="仿宋_GB2312" w:hint="eastAsia"/>
          <w:sz w:val="32"/>
        </w:rPr>
        <w:t>最新型号</w:t>
      </w:r>
      <w:r w:rsidR="008E358D">
        <w:rPr>
          <w:rFonts w:ascii="仿宋_GB2312" w:eastAsia="仿宋_GB2312" w:hAnsi="仿宋_GB2312" w:cs="仿宋_GB2312" w:hint="eastAsia"/>
          <w:sz w:val="32"/>
        </w:rPr>
        <w:t>产品。</w:t>
      </w:r>
      <w:r w:rsidR="007C253F">
        <w:rPr>
          <w:rFonts w:ascii="仿宋_GB2312" w:eastAsia="仿宋_GB2312" w:hAnsi="仿宋_GB2312" w:cs="仿宋_GB2312" w:hint="eastAsia"/>
          <w:sz w:val="32"/>
        </w:rPr>
        <w:t>今年</w:t>
      </w:r>
      <w:r w:rsidR="0030128F">
        <w:rPr>
          <w:rFonts w:ascii="仿宋_GB2312" w:eastAsia="仿宋_GB2312" w:hAnsi="仿宋_GB2312" w:cs="仿宋_GB2312" w:hint="eastAsia"/>
          <w:sz w:val="32"/>
        </w:rPr>
        <w:t>国际头部厂商特斯拉在宣布量产1万台</w:t>
      </w:r>
      <w:r w:rsidR="00867119">
        <w:rPr>
          <w:rFonts w:ascii="仿宋_GB2312" w:eastAsia="仿宋_GB2312" w:hAnsi="仿宋_GB2312" w:cs="仿宋_GB2312" w:hint="eastAsia"/>
          <w:sz w:val="32"/>
        </w:rPr>
        <w:t>O</w:t>
      </w:r>
      <w:r w:rsidR="00867119">
        <w:rPr>
          <w:rFonts w:ascii="仿宋_GB2312" w:eastAsia="仿宋_GB2312" w:hAnsi="仿宋_GB2312" w:cs="仿宋_GB2312"/>
          <w:sz w:val="32"/>
        </w:rPr>
        <w:t>ptimus</w:t>
      </w:r>
      <w:r w:rsidR="00867119">
        <w:rPr>
          <w:rFonts w:ascii="仿宋_GB2312" w:eastAsia="仿宋_GB2312" w:hAnsi="仿宋_GB2312" w:cs="仿宋_GB2312" w:hint="eastAsia"/>
          <w:sz w:val="32"/>
        </w:rPr>
        <w:t>机器人</w:t>
      </w:r>
      <w:r w:rsidR="009632D5">
        <w:rPr>
          <w:rFonts w:ascii="仿宋_GB2312" w:eastAsia="仿宋_GB2312" w:hAnsi="仿宋_GB2312" w:cs="仿宋_GB2312" w:hint="eastAsia"/>
          <w:sz w:val="32"/>
        </w:rPr>
        <w:t>的同时，国内厂商也纷纷宣布量产计划，</w:t>
      </w:r>
      <w:r w:rsidR="00867119">
        <w:rPr>
          <w:rFonts w:ascii="仿宋_GB2312" w:eastAsia="仿宋_GB2312" w:hAnsi="仿宋_GB2312" w:cs="仿宋_GB2312" w:hint="eastAsia"/>
          <w:sz w:val="32"/>
        </w:rPr>
        <w:t>我国人形机器人预计全年有望出货超过2万台。当前正处在机器人实现量产的关键时期，我宜</w:t>
      </w:r>
      <w:r w:rsidR="007C253F">
        <w:rPr>
          <w:rFonts w:ascii="仿宋_GB2312" w:eastAsia="仿宋_GB2312" w:hAnsi="仿宋_GB2312" w:cs="仿宋_GB2312" w:hint="eastAsia"/>
          <w:sz w:val="32"/>
        </w:rPr>
        <w:t>持续</w:t>
      </w:r>
      <w:r w:rsidR="00104368">
        <w:rPr>
          <w:rFonts w:ascii="仿宋_GB2312" w:eastAsia="仿宋_GB2312" w:hAnsi="仿宋_GB2312" w:cs="仿宋_GB2312" w:hint="eastAsia"/>
          <w:sz w:val="32"/>
        </w:rPr>
        <w:t>优化并</w:t>
      </w:r>
      <w:r w:rsidR="00867119">
        <w:rPr>
          <w:rFonts w:ascii="仿宋_GB2312" w:eastAsia="仿宋_GB2312" w:hAnsi="仿宋_GB2312" w:cs="仿宋_GB2312" w:hint="eastAsia"/>
          <w:sz w:val="32"/>
        </w:rPr>
        <w:t>完善相关</w:t>
      </w:r>
      <w:r w:rsidR="007C253F">
        <w:rPr>
          <w:rFonts w:ascii="仿宋_GB2312" w:eastAsia="仿宋_GB2312" w:hAnsi="仿宋_GB2312" w:cs="仿宋_GB2312" w:hint="eastAsia"/>
          <w:sz w:val="32"/>
        </w:rPr>
        <w:t>产业</w:t>
      </w:r>
      <w:r w:rsidR="00867119">
        <w:rPr>
          <w:rFonts w:ascii="仿宋_GB2312" w:eastAsia="仿宋_GB2312" w:hAnsi="仿宋_GB2312" w:cs="仿宋_GB2312" w:hint="eastAsia"/>
          <w:sz w:val="32"/>
        </w:rPr>
        <w:t>配套政策。</w:t>
      </w:r>
    </w:p>
    <w:p w:rsidR="00434C37" w:rsidRDefault="00647D2A" w:rsidP="00DF5D30">
      <w:pPr>
        <w:pStyle w:val="a7"/>
        <w:numPr>
          <w:ilvl w:val="0"/>
          <w:numId w:val="1"/>
        </w:numPr>
        <w:spacing w:line="360" w:lineRule="auto"/>
        <w:ind w:firstLineChars="0"/>
        <w:rPr>
          <w:rFonts w:ascii="Times New Roman" w:eastAsia="黑体" w:hAnsi="Times New Roman" w:cs="Times New Roman"/>
          <w:sz w:val="32"/>
        </w:rPr>
      </w:pPr>
      <w:r>
        <w:rPr>
          <w:rFonts w:ascii="Times New Roman" w:eastAsia="黑体" w:hAnsi="Times New Roman" w:cs="Times New Roman" w:hint="eastAsia"/>
          <w:sz w:val="32"/>
        </w:rPr>
        <w:t>国内</w:t>
      </w:r>
      <w:r w:rsidR="00867119">
        <w:rPr>
          <w:rFonts w:ascii="Times New Roman" w:eastAsia="黑体" w:hAnsi="Times New Roman" w:cs="Times New Roman" w:hint="eastAsia"/>
          <w:sz w:val="32"/>
        </w:rPr>
        <w:t>人形机器人产业发展现状</w:t>
      </w:r>
    </w:p>
    <w:p w:rsidR="007D21E6" w:rsidRPr="00792E71" w:rsidRDefault="009C6912" w:rsidP="00DF5D30">
      <w:pPr>
        <w:spacing w:line="360" w:lineRule="auto"/>
        <w:ind w:firstLineChars="200" w:firstLine="643"/>
        <w:rPr>
          <w:rFonts w:ascii="仿宋_GB2312" w:eastAsia="仿宋_GB2312" w:hAnsi="仿宋_GB2312" w:cs="仿宋_GB2312"/>
          <w:sz w:val="32"/>
        </w:rPr>
      </w:pPr>
      <w:r w:rsidRPr="00792E71">
        <w:rPr>
          <w:rFonts w:ascii="仿宋_GB2312" w:eastAsia="仿宋_GB2312" w:hAnsi="仿宋_GB2312" w:cs="仿宋_GB2312" w:hint="eastAsia"/>
          <w:b/>
          <w:sz w:val="32"/>
        </w:rPr>
        <w:t>人形机器人</w:t>
      </w:r>
      <w:r w:rsidR="00057AE6">
        <w:rPr>
          <w:rFonts w:ascii="仿宋_GB2312" w:eastAsia="仿宋_GB2312" w:hAnsi="仿宋_GB2312" w:cs="仿宋_GB2312" w:hint="eastAsia"/>
          <w:b/>
          <w:sz w:val="32"/>
        </w:rPr>
        <w:t>市场</w:t>
      </w:r>
      <w:r w:rsidR="00647D2A">
        <w:rPr>
          <w:rFonts w:ascii="仿宋_GB2312" w:eastAsia="仿宋_GB2312" w:hAnsi="仿宋_GB2312" w:cs="仿宋_GB2312" w:hint="eastAsia"/>
          <w:b/>
          <w:sz w:val="32"/>
        </w:rPr>
        <w:t>将实现</w:t>
      </w:r>
      <w:r w:rsidR="00057AE6">
        <w:rPr>
          <w:rFonts w:ascii="仿宋_GB2312" w:eastAsia="仿宋_GB2312" w:hAnsi="仿宋_GB2312" w:cs="仿宋_GB2312" w:hint="eastAsia"/>
          <w:b/>
          <w:sz w:val="32"/>
        </w:rPr>
        <w:t>快速</w:t>
      </w:r>
      <w:r w:rsidR="00647D2A">
        <w:rPr>
          <w:rFonts w:ascii="仿宋_GB2312" w:eastAsia="仿宋_GB2312" w:hAnsi="仿宋_GB2312" w:cs="仿宋_GB2312" w:hint="eastAsia"/>
          <w:b/>
          <w:sz w:val="32"/>
        </w:rPr>
        <w:t>发展</w:t>
      </w:r>
      <w:r w:rsidR="00F47C9B" w:rsidRPr="00792E71">
        <w:rPr>
          <w:rFonts w:ascii="仿宋_GB2312" w:eastAsia="仿宋_GB2312" w:hAnsi="仿宋_GB2312" w:cs="仿宋_GB2312" w:hint="eastAsia"/>
          <w:b/>
          <w:sz w:val="32"/>
        </w:rPr>
        <w:t>，中国市场</w:t>
      </w:r>
      <w:r w:rsidR="00A90B79">
        <w:rPr>
          <w:rFonts w:ascii="仿宋_GB2312" w:eastAsia="仿宋_GB2312" w:hAnsi="仿宋_GB2312" w:cs="仿宋_GB2312" w:hint="eastAsia"/>
          <w:b/>
          <w:sz w:val="32"/>
        </w:rPr>
        <w:t>具备</w:t>
      </w:r>
      <w:r w:rsidR="00991738">
        <w:rPr>
          <w:rFonts w:ascii="仿宋_GB2312" w:eastAsia="仿宋_GB2312" w:hAnsi="仿宋_GB2312" w:cs="仿宋_GB2312" w:hint="eastAsia"/>
          <w:b/>
          <w:sz w:val="32"/>
        </w:rPr>
        <w:t>较大</w:t>
      </w:r>
      <w:r w:rsidR="00A90B79">
        <w:rPr>
          <w:rFonts w:ascii="仿宋_GB2312" w:eastAsia="仿宋_GB2312" w:hAnsi="仿宋_GB2312" w:cs="仿宋_GB2312" w:hint="eastAsia"/>
          <w:b/>
          <w:sz w:val="32"/>
        </w:rPr>
        <w:t>潜力</w:t>
      </w:r>
      <w:r w:rsidR="00F47C9B" w:rsidRPr="00792E71">
        <w:rPr>
          <w:rFonts w:ascii="仿宋_GB2312" w:eastAsia="仿宋_GB2312" w:hAnsi="仿宋_GB2312" w:cs="仿宋_GB2312" w:hint="eastAsia"/>
          <w:b/>
          <w:sz w:val="32"/>
        </w:rPr>
        <w:t>。</w:t>
      </w:r>
      <w:r w:rsidR="00682092" w:rsidRPr="00792E71">
        <w:rPr>
          <w:rFonts w:ascii="仿宋_GB2312" w:eastAsia="仿宋_GB2312" w:hAnsi="仿宋_GB2312" w:cs="仿宋_GB2312" w:hint="eastAsia"/>
          <w:sz w:val="32"/>
        </w:rPr>
        <w:t>据高工预测，</w:t>
      </w:r>
      <w:r w:rsidR="00682092" w:rsidRPr="00792E71">
        <w:rPr>
          <w:rFonts w:ascii="仿宋_GB2312" w:eastAsia="仿宋_GB2312" w:hAnsi="仿宋_GB2312" w:cs="仿宋_GB2312"/>
          <w:sz w:val="32"/>
        </w:rPr>
        <w:t>2025年全球人形机器人市场销量有望达到1.24万台，市场规模约为63.39亿元人民币，到2030年全球人形机器人市场销量接近34万台，市场规模将超过640</w:t>
      </w:r>
      <w:r w:rsidR="00237F71">
        <w:rPr>
          <w:rFonts w:ascii="仿宋_GB2312" w:eastAsia="仿宋_GB2312" w:hAnsi="仿宋_GB2312" w:cs="仿宋_GB2312" w:hint="eastAsia"/>
          <w:sz w:val="32"/>
        </w:rPr>
        <w:t>亿</w:t>
      </w:r>
      <w:r w:rsidR="00682092" w:rsidRPr="00792E71">
        <w:rPr>
          <w:rFonts w:ascii="仿宋_GB2312" w:eastAsia="仿宋_GB2312" w:hAnsi="仿宋_GB2312" w:cs="仿宋_GB2312"/>
          <w:sz w:val="32"/>
        </w:rPr>
        <w:t>元人民币，到2035年，全球人形机器人市场销量将超过500万台，市场规模将超过4,000亿元人民币。</w:t>
      </w:r>
      <w:r w:rsidR="00682092" w:rsidRPr="00792E71">
        <w:rPr>
          <w:rFonts w:ascii="仿宋_GB2312" w:eastAsia="仿宋_GB2312" w:hAnsi="仿宋_GB2312" w:cs="仿宋_GB2312" w:hint="eastAsia"/>
          <w:sz w:val="32"/>
        </w:rPr>
        <w:t>另据摩根士丹利数据，预计2</w:t>
      </w:r>
      <w:r w:rsidR="007B12DB" w:rsidRPr="00792E71">
        <w:rPr>
          <w:rFonts w:ascii="仿宋_GB2312" w:eastAsia="仿宋_GB2312" w:hAnsi="仿宋_GB2312" w:cs="仿宋_GB2312"/>
          <w:sz w:val="32"/>
        </w:rPr>
        <w:t>030</w:t>
      </w:r>
      <w:r w:rsidR="007B12DB" w:rsidRPr="00792E71">
        <w:rPr>
          <w:rFonts w:ascii="仿宋_GB2312" w:eastAsia="仿宋_GB2312" w:hAnsi="仿宋_GB2312" w:cs="仿宋_GB2312" w:hint="eastAsia"/>
          <w:sz w:val="32"/>
        </w:rPr>
        <w:t>年</w:t>
      </w:r>
      <w:r w:rsidR="00A90B79">
        <w:rPr>
          <w:rFonts w:ascii="仿宋_GB2312" w:eastAsia="仿宋_GB2312" w:hAnsi="仿宋_GB2312" w:cs="仿宋_GB2312" w:hint="eastAsia"/>
          <w:sz w:val="32"/>
        </w:rPr>
        <w:t>中国</w:t>
      </w:r>
      <w:r w:rsidR="007B12DB" w:rsidRPr="00792E71">
        <w:rPr>
          <w:rFonts w:ascii="仿宋_GB2312" w:eastAsia="仿宋_GB2312" w:hAnsi="仿宋_GB2312" w:cs="仿宋_GB2312" w:hint="eastAsia"/>
          <w:sz w:val="32"/>
        </w:rPr>
        <w:t>人形机器人市场规模将达到1</w:t>
      </w:r>
      <w:r w:rsidR="007B12DB" w:rsidRPr="00792E71">
        <w:rPr>
          <w:rFonts w:ascii="仿宋_GB2312" w:eastAsia="仿宋_GB2312" w:hAnsi="仿宋_GB2312" w:cs="仿宋_GB2312"/>
          <w:sz w:val="32"/>
        </w:rPr>
        <w:t>20</w:t>
      </w:r>
      <w:r w:rsidR="007B12DB" w:rsidRPr="00792E71">
        <w:rPr>
          <w:rFonts w:ascii="仿宋_GB2312" w:eastAsia="仿宋_GB2312" w:hAnsi="仿宋_GB2312" w:cs="仿宋_GB2312" w:hint="eastAsia"/>
          <w:sz w:val="32"/>
        </w:rPr>
        <w:t>亿元人民币</w:t>
      </w:r>
      <w:r w:rsidR="00991738">
        <w:rPr>
          <w:rFonts w:ascii="仿宋_GB2312" w:eastAsia="仿宋_GB2312" w:hAnsi="仿宋_GB2312" w:cs="仿宋_GB2312" w:hint="eastAsia"/>
          <w:sz w:val="32"/>
        </w:rPr>
        <w:t>，</w:t>
      </w:r>
      <w:r w:rsidR="007B12DB" w:rsidRPr="00792E71">
        <w:rPr>
          <w:rFonts w:ascii="仿宋_GB2312" w:eastAsia="仿宋_GB2312" w:hAnsi="仿宋_GB2312" w:cs="仿宋_GB2312" w:hint="eastAsia"/>
          <w:sz w:val="32"/>
        </w:rPr>
        <w:t>销量预计1</w:t>
      </w:r>
      <w:r w:rsidR="007B12DB" w:rsidRPr="00792E71">
        <w:rPr>
          <w:rFonts w:ascii="仿宋_GB2312" w:eastAsia="仿宋_GB2312" w:hAnsi="仿宋_GB2312" w:cs="仿宋_GB2312"/>
          <w:sz w:val="32"/>
        </w:rPr>
        <w:t>50</w:t>
      </w:r>
      <w:r w:rsidR="007B12DB" w:rsidRPr="00792E71">
        <w:rPr>
          <w:rFonts w:ascii="仿宋_GB2312" w:eastAsia="仿宋_GB2312" w:hAnsi="仿宋_GB2312" w:cs="仿宋_GB2312" w:hint="eastAsia"/>
          <w:sz w:val="32"/>
        </w:rPr>
        <w:t>万台</w:t>
      </w:r>
      <w:r w:rsidR="00991738">
        <w:rPr>
          <w:rFonts w:ascii="仿宋_GB2312" w:eastAsia="仿宋_GB2312" w:hAnsi="仿宋_GB2312" w:cs="仿宋_GB2312" w:hint="eastAsia"/>
          <w:sz w:val="32"/>
        </w:rPr>
        <w:t>。</w:t>
      </w:r>
      <w:r w:rsidR="00A8713E">
        <w:rPr>
          <w:rFonts w:ascii="仿宋_GB2312" w:eastAsia="仿宋_GB2312" w:hAnsi="仿宋_GB2312" w:cs="仿宋_GB2312" w:hint="eastAsia"/>
          <w:sz w:val="32"/>
        </w:rPr>
        <w:t>另外，2</w:t>
      </w:r>
      <w:r w:rsidR="00A8713E">
        <w:rPr>
          <w:rFonts w:ascii="仿宋_GB2312" w:eastAsia="仿宋_GB2312" w:hAnsi="仿宋_GB2312" w:cs="仿宋_GB2312"/>
          <w:sz w:val="32"/>
        </w:rPr>
        <w:t>024</w:t>
      </w:r>
      <w:r w:rsidR="00A8713E">
        <w:rPr>
          <w:rFonts w:ascii="仿宋_GB2312" w:eastAsia="仿宋_GB2312" w:hAnsi="仿宋_GB2312" w:cs="仿宋_GB2312" w:hint="eastAsia"/>
          <w:sz w:val="32"/>
        </w:rPr>
        <w:t>年人形机器人资本市场</w:t>
      </w:r>
      <w:r w:rsidR="00547163">
        <w:rPr>
          <w:rFonts w:ascii="仿宋_GB2312" w:eastAsia="仿宋_GB2312" w:hAnsi="仿宋_GB2312" w:cs="仿宋_GB2312" w:hint="eastAsia"/>
          <w:sz w:val="32"/>
        </w:rPr>
        <w:t>持续</w:t>
      </w:r>
      <w:r w:rsidR="00A8713E">
        <w:rPr>
          <w:rFonts w:ascii="仿宋_GB2312" w:eastAsia="仿宋_GB2312" w:hAnsi="仿宋_GB2312" w:cs="仿宋_GB2312" w:hint="eastAsia"/>
          <w:sz w:val="32"/>
        </w:rPr>
        <w:t>火热，全球人形机器人本体企业共获得超过1</w:t>
      </w:r>
      <w:r w:rsidR="00A8713E">
        <w:rPr>
          <w:rFonts w:ascii="仿宋_GB2312" w:eastAsia="仿宋_GB2312" w:hAnsi="仿宋_GB2312" w:cs="仿宋_GB2312"/>
          <w:sz w:val="32"/>
        </w:rPr>
        <w:t>5.2</w:t>
      </w:r>
      <w:r w:rsidR="00A8713E">
        <w:rPr>
          <w:rFonts w:ascii="仿宋_GB2312" w:eastAsia="仿宋_GB2312" w:hAnsi="仿宋_GB2312" w:cs="仿宋_GB2312" w:hint="eastAsia"/>
          <w:sz w:val="32"/>
        </w:rPr>
        <w:t>亿美元，约合1</w:t>
      </w:r>
      <w:r w:rsidR="00A8713E">
        <w:rPr>
          <w:rFonts w:ascii="仿宋_GB2312" w:eastAsia="仿宋_GB2312" w:hAnsi="仿宋_GB2312" w:cs="仿宋_GB2312"/>
          <w:sz w:val="32"/>
        </w:rPr>
        <w:t>10</w:t>
      </w:r>
      <w:r w:rsidR="00A8713E">
        <w:rPr>
          <w:rFonts w:ascii="仿宋_GB2312" w:eastAsia="仿宋_GB2312" w:hAnsi="仿宋_GB2312" w:cs="仿宋_GB2312" w:hint="eastAsia"/>
          <w:sz w:val="32"/>
        </w:rPr>
        <w:t>亿元人民币。中国人形机器人企业共获得</w:t>
      </w:r>
      <w:r w:rsidR="00A8713E">
        <w:rPr>
          <w:rFonts w:ascii="仿宋_GB2312" w:eastAsia="仿宋_GB2312" w:hAnsi="仿宋_GB2312" w:cs="仿宋_GB2312" w:hint="eastAsia"/>
          <w:sz w:val="32"/>
        </w:rPr>
        <w:lastRenderedPageBreak/>
        <w:t>超过5</w:t>
      </w:r>
      <w:r w:rsidR="00A8713E">
        <w:rPr>
          <w:rFonts w:ascii="仿宋_GB2312" w:eastAsia="仿宋_GB2312" w:hAnsi="仿宋_GB2312" w:cs="仿宋_GB2312"/>
          <w:sz w:val="32"/>
        </w:rPr>
        <w:t>0</w:t>
      </w:r>
      <w:r w:rsidR="00A8713E">
        <w:rPr>
          <w:rFonts w:ascii="仿宋_GB2312" w:eastAsia="仿宋_GB2312" w:hAnsi="仿宋_GB2312" w:cs="仿宋_GB2312" w:hint="eastAsia"/>
          <w:sz w:val="32"/>
        </w:rPr>
        <w:t>笔融资，融资金额超过5</w:t>
      </w:r>
      <w:r w:rsidR="00A8713E">
        <w:rPr>
          <w:rFonts w:ascii="仿宋_GB2312" w:eastAsia="仿宋_GB2312" w:hAnsi="仿宋_GB2312" w:cs="仿宋_GB2312"/>
          <w:sz w:val="32"/>
        </w:rPr>
        <w:t>0</w:t>
      </w:r>
      <w:r w:rsidR="00A8713E">
        <w:rPr>
          <w:rFonts w:ascii="仿宋_GB2312" w:eastAsia="仿宋_GB2312" w:hAnsi="仿宋_GB2312" w:cs="仿宋_GB2312" w:hint="eastAsia"/>
          <w:sz w:val="32"/>
        </w:rPr>
        <w:t>亿元人民币。</w:t>
      </w:r>
    </w:p>
    <w:p w:rsidR="00684D80" w:rsidRPr="00792E71" w:rsidRDefault="009C609C" w:rsidP="00DF5D30">
      <w:pPr>
        <w:spacing w:line="360" w:lineRule="auto"/>
        <w:ind w:firstLineChars="200" w:firstLine="643"/>
        <w:rPr>
          <w:rFonts w:ascii="仿宋_GB2312" w:eastAsia="仿宋_GB2312" w:hAnsi="仿宋_GB2312" w:cs="仿宋_GB2312"/>
          <w:sz w:val="32"/>
        </w:rPr>
      </w:pPr>
      <w:r w:rsidRPr="00792E71">
        <w:rPr>
          <w:rFonts w:ascii="仿宋_GB2312" w:eastAsia="仿宋_GB2312" w:hAnsi="仿宋_GB2312" w:cs="仿宋_GB2312" w:hint="eastAsia"/>
          <w:b/>
          <w:sz w:val="32"/>
        </w:rPr>
        <w:t>中美处在全球人形机器人第一梯队，差距不断变小。</w:t>
      </w:r>
      <w:r w:rsidR="001678E2" w:rsidRPr="00792E71">
        <w:rPr>
          <w:rFonts w:ascii="仿宋_GB2312" w:eastAsia="仿宋_GB2312" w:hAnsi="仿宋_GB2312" w:cs="仿宋_GB2312" w:hint="eastAsia"/>
          <w:sz w:val="32"/>
        </w:rPr>
        <w:t>近期美国银行发布最新人形机器人报告显示，中国已具备较为完整人形机器人全产业链配套，中美产业链供货商数量对比在感知系统（</w:t>
      </w:r>
      <w:r w:rsidR="001678E2" w:rsidRPr="00792E71">
        <w:rPr>
          <w:rFonts w:ascii="仿宋_GB2312" w:eastAsia="仿宋_GB2312" w:hAnsi="仿宋_GB2312" w:cs="仿宋_GB2312"/>
          <w:sz w:val="32"/>
        </w:rPr>
        <w:t>4比1）、电池（2比0）、温度控制设备（3比0）、灵巧手（25比7）及机器人关节（57比12）等硬件制造能力方面中国优势明显，中国仅在AI芯片领域和基础AI模型方面（5比7）略逊于美国，但国内团队正在不断突破AI模型能力边界，缩小差距。</w:t>
      </w:r>
      <w:r w:rsidR="001678E2" w:rsidRPr="00792E71">
        <w:rPr>
          <w:rFonts w:ascii="仿宋_GB2312" w:eastAsia="仿宋_GB2312" w:hAnsi="仿宋_GB2312" w:cs="仿宋_GB2312" w:hint="eastAsia"/>
          <w:sz w:val="32"/>
        </w:rPr>
        <w:t>如清华团队正积极打造机器人运动控制训练场，预计打造约</w:t>
      </w:r>
      <w:r w:rsidR="001678E2" w:rsidRPr="00792E71">
        <w:rPr>
          <w:rFonts w:ascii="仿宋_GB2312" w:eastAsia="仿宋_GB2312" w:hAnsi="仿宋_GB2312" w:cs="仿宋_GB2312"/>
          <w:sz w:val="32"/>
        </w:rPr>
        <w:t>52TB近200万条训练轨迹，相比英伟达约32TB近120万条训练轨迹。</w:t>
      </w:r>
      <w:r w:rsidR="00E40C64" w:rsidRPr="00792E71">
        <w:rPr>
          <w:rFonts w:ascii="仿宋_GB2312" w:eastAsia="仿宋_GB2312" w:hAnsi="仿宋_GB2312" w:cs="仿宋_GB2312" w:hint="eastAsia"/>
          <w:sz w:val="32"/>
        </w:rPr>
        <w:t>再者</w:t>
      </w:r>
      <w:r w:rsidR="001678E2" w:rsidRPr="00792E71">
        <w:rPr>
          <w:rFonts w:ascii="仿宋_GB2312" w:eastAsia="仿宋_GB2312" w:hAnsi="仿宋_GB2312" w:cs="仿宋_GB2312"/>
          <w:sz w:val="32"/>
        </w:rPr>
        <w:t>银河通用GraspVLA模型可支持机械手臂在控制桌面提高高度后，仍可较好的抓取物体的能力，相比谷歌RT系列模型泛化性有一定优势</w:t>
      </w:r>
      <w:r w:rsidR="00E40C64" w:rsidRPr="00792E71">
        <w:rPr>
          <w:rFonts w:ascii="仿宋_GB2312" w:eastAsia="仿宋_GB2312" w:hAnsi="仿宋_GB2312" w:cs="仿宋_GB2312" w:hint="eastAsia"/>
          <w:sz w:val="32"/>
        </w:rPr>
        <w:t>，同时</w:t>
      </w:r>
      <w:r w:rsidR="00B52E69">
        <w:rPr>
          <w:rFonts w:ascii="仿宋_GB2312" w:eastAsia="仿宋_GB2312" w:hAnsi="仿宋_GB2312" w:cs="仿宋_GB2312" w:hint="eastAsia"/>
          <w:sz w:val="32"/>
        </w:rPr>
        <w:t>银河通用</w:t>
      </w:r>
      <w:r w:rsidR="00E40C64" w:rsidRPr="00792E71">
        <w:rPr>
          <w:rFonts w:ascii="仿宋_GB2312" w:eastAsia="仿宋_GB2312" w:hAnsi="仿宋_GB2312" w:cs="仿宋_GB2312" w:hint="eastAsia"/>
          <w:sz w:val="32"/>
        </w:rPr>
        <w:t>在合成数据集构建方面也有一定的突破</w:t>
      </w:r>
      <w:r w:rsidR="001678E2" w:rsidRPr="00792E71">
        <w:rPr>
          <w:rFonts w:ascii="仿宋_GB2312" w:eastAsia="仿宋_GB2312" w:hAnsi="仿宋_GB2312" w:cs="仿宋_GB2312"/>
          <w:sz w:val="32"/>
        </w:rPr>
        <w:t>。</w:t>
      </w:r>
      <w:r w:rsidR="00E40C64" w:rsidRPr="00792E71">
        <w:rPr>
          <w:rFonts w:ascii="仿宋_GB2312" w:eastAsia="仿宋_GB2312" w:hAnsi="仿宋_GB2312" w:cs="仿宋_GB2312" w:hint="eastAsia"/>
          <w:sz w:val="32"/>
        </w:rPr>
        <w:t>另外在成本方面，特斯拉Op</w:t>
      </w:r>
      <w:r w:rsidR="00E40C64" w:rsidRPr="00792E71">
        <w:rPr>
          <w:rFonts w:ascii="仿宋_GB2312" w:eastAsia="仿宋_GB2312" w:hAnsi="仿宋_GB2312" w:cs="仿宋_GB2312"/>
          <w:sz w:val="32"/>
        </w:rPr>
        <w:t>timus</w:t>
      </w:r>
      <w:r w:rsidR="00E40C64" w:rsidRPr="00792E71">
        <w:rPr>
          <w:rFonts w:ascii="仿宋_GB2312" w:eastAsia="仿宋_GB2312" w:hAnsi="仿宋_GB2312" w:cs="仿宋_GB2312" w:hint="eastAsia"/>
          <w:sz w:val="32"/>
        </w:rPr>
        <w:t>的单价计划降至2</w:t>
      </w:r>
      <w:r w:rsidR="00E40C64" w:rsidRPr="00792E71">
        <w:rPr>
          <w:rFonts w:ascii="仿宋_GB2312" w:eastAsia="仿宋_GB2312" w:hAnsi="仿宋_GB2312" w:cs="仿宋_GB2312"/>
          <w:sz w:val="32"/>
        </w:rPr>
        <w:t>-3</w:t>
      </w:r>
      <w:r w:rsidR="00E40C64" w:rsidRPr="00792E71">
        <w:rPr>
          <w:rFonts w:ascii="仿宋_GB2312" w:eastAsia="仿宋_GB2312" w:hAnsi="仿宋_GB2312" w:cs="仿宋_GB2312" w:hint="eastAsia"/>
          <w:sz w:val="32"/>
        </w:rPr>
        <w:t>万美元，国内宇树科技也推出了售价仅9</w:t>
      </w:r>
      <w:r w:rsidR="00E40C64" w:rsidRPr="00792E71">
        <w:rPr>
          <w:rFonts w:ascii="仿宋_GB2312" w:eastAsia="仿宋_GB2312" w:hAnsi="仿宋_GB2312" w:cs="仿宋_GB2312"/>
          <w:sz w:val="32"/>
        </w:rPr>
        <w:t>.9</w:t>
      </w:r>
      <w:r w:rsidR="00E40C64" w:rsidRPr="00792E71">
        <w:rPr>
          <w:rFonts w:ascii="仿宋_GB2312" w:eastAsia="仿宋_GB2312" w:hAnsi="仿宋_GB2312" w:cs="仿宋_GB2312" w:hint="eastAsia"/>
          <w:sz w:val="32"/>
        </w:rPr>
        <w:t>万的人形机器人Un</w:t>
      </w:r>
      <w:r w:rsidR="00E40C64" w:rsidRPr="00792E71">
        <w:rPr>
          <w:rFonts w:ascii="仿宋_GB2312" w:eastAsia="仿宋_GB2312" w:hAnsi="仿宋_GB2312" w:cs="仿宋_GB2312"/>
          <w:sz w:val="32"/>
        </w:rPr>
        <w:t>itree G1</w:t>
      </w:r>
      <w:r w:rsidR="00E40C64" w:rsidRPr="00792E71">
        <w:rPr>
          <w:rFonts w:ascii="仿宋_GB2312" w:eastAsia="仿宋_GB2312" w:hAnsi="仿宋_GB2312" w:cs="仿宋_GB2312" w:hint="eastAsia"/>
          <w:sz w:val="32"/>
        </w:rPr>
        <w:t>。</w:t>
      </w:r>
    </w:p>
    <w:p w:rsidR="001678E2" w:rsidRPr="00792E71" w:rsidRDefault="001678E2" w:rsidP="00DF5D30">
      <w:pPr>
        <w:spacing w:line="360" w:lineRule="auto"/>
        <w:ind w:firstLineChars="200" w:firstLine="643"/>
        <w:rPr>
          <w:rFonts w:ascii="仿宋_GB2312" w:eastAsia="仿宋_GB2312" w:hAnsi="仿宋_GB2312" w:cs="仿宋_GB2312"/>
          <w:sz w:val="32"/>
        </w:rPr>
      </w:pPr>
      <w:r w:rsidRPr="00792E71">
        <w:rPr>
          <w:rFonts w:ascii="仿宋_GB2312" w:eastAsia="仿宋_GB2312" w:hAnsi="仿宋_GB2312" w:cs="仿宋_GB2312" w:hint="eastAsia"/>
          <w:b/>
          <w:sz w:val="32"/>
        </w:rPr>
        <w:t>国内人形机器人部分核心零部件实现突破，国产化替代率有一定提升。</w:t>
      </w:r>
      <w:r w:rsidR="0009345C" w:rsidRPr="00792E71">
        <w:rPr>
          <w:rFonts w:ascii="仿宋_GB2312" w:eastAsia="仿宋_GB2312" w:hAnsi="仿宋_GB2312" w:cs="仿宋_GB2312" w:hint="eastAsia"/>
          <w:sz w:val="32"/>
        </w:rPr>
        <w:t>2</w:t>
      </w:r>
      <w:r w:rsidR="0009345C" w:rsidRPr="00792E71">
        <w:rPr>
          <w:rFonts w:ascii="仿宋_GB2312" w:eastAsia="仿宋_GB2312" w:hAnsi="仿宋_GB2312" w:cs="仿宋_GB2312"/>
          <w:sz w:val="32"/>
        </w:rPr>
        <w:t>024</w:t>
      </w:r>
      <w:r w:rsidR="0009345C" w:rsidRPr="00792E71">
        <w:rPr>
          <w:rFonts w:ascii="仿宋_GB2312" w:eastAsia="仿宋_GB2312" w:hAnsi="仿宋_GB2312" w:cs="仿宋_GB2312" w:hint="eastAsia"/>
          <w:sz w:val="32"/>
        </w:rPr>
        <w:t>年全球人形机器人市场规模约为8</w:t>
      </w:r>
      <w:r w:rsidR="0009345C" w:rsidRPr="00792E71">
        <w:rPr>
          <w:rFonts w:ascii="仿宋_GB2312" w:eastAsia="仿宋_GB2312" w:hAnsi="仿宋_GB2312" w:cs="仿宋_GB2312"/>
          <w:sz w:val="32"/>
        </w:rPr>
        <w:t>7</w:t>
      </w:r>
      <w:r w:rsidR="0009345C" w:rsidRPr="00792E71">
        <w:rPr>
          <w:rFonts w:ascii="仿宋_GB2312" w:eastAsia="仿宋_GB2312" w:hAnsi="仿宋_GB2312" w:cs="仿宋_GB2312" w:hint="eastAsia"/>
          <w:sz w:val="32"/>
        </w:rPr>
        <w:t>亿美元，</w:t>
      </w:r>
      <w:r w:rsidR="006A42C2">
        <w:rPr>
          <w:rFonts w:ascii="仿宋_GB2312" w:eastAsia="仿宋_GB2312" w:hAnsi="仿宋_GB2312" w:cs="仿宋_GB2312" w:hint="eastAsia"/>
          <w:sz w:val="32"/>
        </w:rPr>
        <w:t>其中</w:t>
      </w:r>
      <w:r w:rsidR="0009345C" w:rsidRPr="00792E71">
        <w:rPr>
          <w:rFonts w:ascii="仿宋_GB2312" w:eastAsia="仿宋_GB2312" w:hAnsi="仿宋_GB2312" w:cs="仿宋_GB2312" w:hint="eastAsia"/>
          <w:sz w:val="32"/>
        </w:rPr>
        <w:t>中国企业占据约3</w:t>
      </w:r>
      <w:r w:rsidR="0009345C" w:rsidRPr="00792E71">
        <w:rPr>
          <w:rFonts w:ascii="仿宋_GB2312" w:eastAsia="仿宋_GB2312" w:hAnsi="仿宋_GB2312" w:cs="仿宋_GB2312"/>
          <w:sz w:val="32"/>
        </w:rPr>
        <w:t>2%</w:t>
      </w:r>
      <w:r w:rsidR="0009345C" w:rsidRPr="00792E71">
        <w:rPr>
          <w:rFonts w:ascii="仿宋_GB2312" w:eastAsia="仿宋_GB2312" w:hAnsi="仿宋_GB2312" w:cs="仿宋_GB2312" w:hint="eastAsia"/>
          <w:sz w:val="32"/>
        </w:rPr>
        <w:t>的核心零部件市场份额，其中伺服电机国产化率已突破7</w:t>
      </w:r>
      <w:r w:rsidR="0009345C" w:rsidRPr="00792E71">
        <w:rPr>
          <w:rFonts w:ascii="仿宋_GB2312" w:eastAsia="仿宋_GB2312" w:hAnsi="仿宋_GB2312" w:cs="仿宋_GB2312"/>
          <w:sz w:val="32"/>
        </w:rPr>
        <w:t>0%</w:t>
      </w:r>
      <w:r w:rsidR="00121332" w:rsidRPr="00792E71">
        <w:rPr>
          <w:rFonts w:ascii="仿宋_GB2312" w:eastAsia="仿宋_GB2312" w:hAnsi="仿宋_GB2312" w:cs="仿宋_GB2312" w:hint="eastAsia"/>
          <w:sz w:val="32"/>
        </w:rPr>
        <w:t>，重要的核心精密传动部件减速器与行星滚柱丝杠国产化替代率</w:t>
      </w:r>
      <w:r w:rsidR="006A42C2">
        <w:rPr>
          <w:rFonts w:ascii="仿宋_GB2312" w:eastAsia="仿宋_GB2312" w:hAnsi="仿宋_GB2312" w:cs="仿宋_GB2312" w:hint="eastAsia"/>
          <w:sz w:val="32"/>
        </w:rPr>
        <w:t>也</w:t>
      </w:r>
      <w:r w:rsidR="00121332" w:rsidRPr="00792E71">
        <w:rPr>
          <w:rFonts w:ascii="仿宋_GB2312" w:eastAsia="仿宋_GB2312" w:hAnsi="仿宋_GB2312" w:cs="仿宋_GB2312" w:hint="eastAsia"/>
          <w:sz w:val="32"/>
        </w:rPr>
        <w:t>均有提升，</w:t>
      </w:r>
      <w:r w:rsidR="00E16A2E" w:rsidRPr="00792E71">
        <w:rPr>
          <w:rFonts w:ascii="仿宋_GB2312" w:eastAsia="仿宋_GB2312" w:hAnsi="仿宋_GB2312" w:cs="仿宋_GB2312" w:hint="eastAsia"/>
          <w:sz w:val="32"/>
        </w:rPr>
        <w:t>头部企业</w:t>
      </w:r>
      <w:r w:rsidR="00E16A2E" w:rsidRPr="00792E71">
        <w:rPr>
          <w:rFonts w:ascii="仿宋_GB2312" w:eastAsia="仿宋_GB2312" w:hAnsi="仿宋_GB2312" w:cs="仿宋_GB2312" w:hint="eastAsia"/>
          <w:sz w:val="32"/>
        </w:rPr>
        <w:lastRenderedPageBreak/>
        <w:t>（如绿的谐波、昊志机电等）谐波减速器国产化率从2</w:t>
      </w:r>
      <w:r w:rsidR="00E16A2E" w:rsidRPr="00792E71">
        <w:rPr>
          <w:rFonts w:ascii="仿宋_GB2312" w:eastAsia="仿宋_GB2312" w:hAnsi="仿宋_GB2312" w:cs="仿宋_GB2312"/>
          <w:sz w:val="32"/>
        </w:rPr>
        <w:t>018</w:t>
      </w:r>
      <w:r w:rsidR="00E16A2E" w:rsidRPr="00792E71">
        <w:rPr>
          <w:rFonts w:ascii="仿宋_GB2312" w:eastAsia="仿宋_GB2312" w:hAnsi="仿宋_GB2312" w:cs="仿宋_GB2312" w:hint="eastAsia"/>
          <w:sz w:val="32"/>
        </w:rPr>
        <w:t>年的1</w:t>
      </w:r>
      <w:r w:rsidR="00E16A2E" w:rsidRPr="00792E71">
        <w:rPr>
          <w:rFonts w:ascii="仿宋_GB2312" w:eastAsia="仿宋_GB2312" w:hAnsi="仿宋_GB2312" w:cs="仿宋_GB2312"/>
          <w:sz w:val="32"/>
        </w:rPr>
        <w:t>0%</w:t>
      </w:r>
      <w:r w:rsidR="00E16A2E" w:rsidRPr="00792E71">
        <w:rPr>
          <w:rFonts w:ascii="仿宋_GB2312" w:eastAsia="仿宋_GB2312" w:hAnsi="仿宋_GB2312" w:cs="仿宋_GB2312" w:hint="eastAsia"/>
          <w:sz w:val="32"/>
        </w:rPr>
        <w:t>提升至2</w:t>
      </w:r>
      <w:r w:rsidR="00E16A2E" w:rsidRPr="00792E71">
        <w:rPr>
          <w:rFonts w:ascii="仿宋_GB2312" w:eastAsia="仿宋_GB2312" w:hAnsi="仿宋_GB2312" w:cs="仿宋_GB2312"/>
          <w:sz w:val="32"/>
        </w:rPr>
        <w:t>024</w:t>
      </w:r>
      <w:r w:rsidR="00E16A2E" w:rsidRPr="00792E71">
        <w:rPr>
          <w:rFonts w:ascii="仿宋_GB2312" w:eastAsia="仿宋_GB2312" w:hAnsi="仿宋_GB2312" w:cs="仿宋_GB2312" w:hint="eastAsia"/>
          <w:sz w:val="32"/>
        </w:rPr>
        <w:t>年</w:t>
      </w:r>
      <w:r w:rsidR="001B1E2E" w:rsidRPr="00792E71">
        <w:rPr>
          <w:rFonts w:ascii="仿宋_GB2312" w:eastAsia="仿宋_GB2312" w:hAnsi="仿宋_GB2312" w:cs="仿宋_GB2312" w:hint="eastAsia"/>
          <w:sz w:val="32"/>
        </w:rPr>
        <w:t>的接近4</w:t>
      </w:r>
      <w:r w:rsidR="001B1E2E" w:rsidRPr="00792E71">
        <w:rPr>
          <w:rFonts w:ascii="仿宋_GB2312" w:eastAsia="仿宋_GB2312" w:hAnsi="仿宋_GB2312" w:cs="仿宋_GB2312"/>
          <w:sz w:val="32"/>
        </w:rPr>
        <w:t>0%</w:t>
      </w:r>
      <w:r w:rsidR="00A82398">
        <w:rPr>
          <w:rFonts w:ascii="仿宋_GB2312" w:eastAsia="仿宋_GB2312" w:hAnsi="仿宋_GB2312" w:cs="仿宋_GB2312" w:hint="eastAsia"/>
          <w:sz w:val="32"/>
        </w:rPr>
        <w:t>，</w:t>
      </w:r>
      <w:r w:rsidR="00E16A2E" w:rsidRPr="00792E71">
        <w:rPr>
          <w:rFonts w:ascii="仿宋_GB2312" w:eastAsia="仿宋_GB2312" w:hAnsi="仿宋_GB2312" w:cs="仿宋_GB2312" w:hint="eastAsia"/>
          <w:sz w:val="32"/>
        </w:rPr>
        <w:t>R</w:t>
      </w:r>
      <w:r w:rsidR="00E16A2E" w:rsidRPr="00792E71">
        <w:rPr>
          <w:rFonts w:ascii="仿宋_GB2312" w:eastAsia="仿宋_GB2312" w:hAnsi="仿宋_GB2312" w:cs="仿宋_GB2312"/>
          <w:sz w:val="32"/>
        </w:rPr>
        <w:t>V</w:t>
      </w:r>
      <w:r w:rsidR="00E16A2E" w:rsidRPr="00792E71">
        <w:rPr>
          <w:rFonts w:ascii="仿宋_GB2312" w:eastAsia="仿宋_GB2312" w:hAnsi="仿宋_GB2312" w:cs="仿宋_GB2312" w:hint="eastAsia"/>
          <w:sz w:val="32"/>
        </w:rPr>
        <w:t>减速器国内</w:t>
      </w:r>
      <w:r w:rsidR="00A82398">
        <w:rPr>
          <w:rFonts w:ascii="仿宋_GB2312" w:eastAsia="仿宋_GB2312" w:hAnsi="仿宋_GB2312" w:cs="仿宋_GB2312" w:hint="eastAsia"/>
          <w:sz w:val="32"/>
        </w:rPr>
        <w:t>龙头</w:t>
      </w:r>
      <w:r w:rsidR="00E16A2E" w:rsidRPr="00792E71">
        <w:rPr>
          <w:rFonts w:ascii="仿宋_GB2312" w:eastAsia="仿宋_GB2312" w:hAnsi="仿宋_GB2312" w:cs="仿宋_GB2312" w:hint="eastAsia"/>
          <w:sz w:val="32"/>
        </w:rPr>
        <w:t>企业环动科技的减速器产品国内市占率也从2</w:t>
      </w:r>
      <w:r w:rsidR="00E16A2E" w:rsidRPr="00792E71">
        <w:rPr>
          <w:rFonts w:ascii="仿宋_GB2312" w:eastAsia="仿宋_GB2312" w:hAnsi="仿宋_GB2312" w:cs="仿宋_GB2312"/>
          <w:sz w:val="32"/>
        </w:rPr>
        <w:t>021</w:t>
      </w:r>
      <w:r w:rsidR="00E16A2E" w:rsidRPr="00792E71">
        <w:rPr>
          <w:rFonts w:ascii="仿宋_GB2312" w:eastAsia="仿宋_GB2312" w:hAnsi="仿宋_GB2312" w:cs="仿宋_GB2312" w:hint="eastAsia"/>
          <w:sz w:val="32"/>
        </w:rPr>
        <w:t>年的1</w:t>
      </w:r>
      <w:r w:rsidR="00E16A2E" w:rsidRPr="00792E71">
        <w:rPr>
          <w:rFonts w:ascii="仿宋_GB2312" w:eastAsia="仿宋_GB2312" w:hAnsi="仿宋_GB2312" w:cs="仿宋_GB2312"/>
          <w:sz w:val="32"/>
        </w:rPr>
        <w:t>0.11%</w:t>
      </w:r>
      <w:r w:rsidR="00E16A2E" w:rsidRPr="00792E71">
        <w:rPr>
          <w:rFonts w:ascii="仿宋_GB2312" w:eastAsia="仿宋_GB2312" w:hAnsi="仿宋_GB2312" w:cs="仿宋_GB2312" w:hint="eastAsia"/>
          <w:sz w:val="32"/>
        </w:rPr>
        <w:t>增长至2</w:t>
      </w:r>
      <w:r w:rsidR="00E16A2E" w:rsidRPr="00792E71">
        <w:rPr>
          <w:rFonts w:ascii="仿宋_GB2312" w:eastAsia="仿宋_GB2312" w:hAnsi="仿宋_GB2312" w:cs="仿宋_GB2312"/>
          <w:sz w:val="32"/>
        </w:rPr>
        <w:t>4.98%</w:t>
      </w:r>
      <w:r w:rsidR="00E16A2E" w:rsidRPr="00792E71">
        <w:rPr>
          <w:rFonts w:ascii="仿宋_GB2312" w:eastAsia="仿宋_GB2312" w:hAnsi="仿宋_GB2312" w:cs="仿宋_GB2312" w:hint="eastAsia"/>
          <w:sz w:val="32"/>
        </w:rPr>
        <w:t>，</w:t>
      </w:r>
      <w:r w:rsidR="00BC44FC">
        <w:rPr>
          <w:rFonts w:ascii="仿宋_GB2312" w:eastAsia="仿宋_GB2312" w:hAnsi="仿宋_GB2312" w:cs="仿宋_GB2312" w:hint="eastAsia"/>
          <w:sz w:val="32"/>
        </w:rPr>
        <w:t>同时</w:t>
      </w:r>
      <w:r w:rsidR="00C0413A" w:rsidRPr="00792E71">
        <w:rPr>
          <w:rFonts w:ascii="仿宋_GB2312" w:eastAsia="仿宋_GB2312" w:hAnsi="仿宋_GB2312" w:cs="仿宋_GB2312" w:hint="eastAsia"/>
          <w:sz w:val="32"/>
        </w:rPr>
        <w:t>国产减速器成本较2</w:t>
      </w:r>
      <w:r w:rsidR="00C0413A" w:rsidRPr="00792E71">
        <w:rPr>
          <w:rFonts w:ascii="仿宋_GB2312" w:eastAsia="仿宋_GB2312" w:hAnsi="仿宋_GB2312" w:cs="仿宋_GB2312"/>
          <w:sz w:val="32"/>
        </w:rPr>
        <w:t>020</w:t>
      </w:r>
      <w:r w:rsidR="00C0413A" w:rsidRPr="00792E71">
        <w:rPr>
          <w:rFonts w:ascii="仿宋_GB2312" w:eastAsia="仿宋_GB2312" w:hAnsi="仿宋_GB2312" w:cs="仿宋_GB2312" w:hint="eastAsia"/>
          <w:sz w:val="32"/>
        </w:rPr>
        <w:t>年下降近6</w:t>
      </w:r>
      <w:r w:rsidR="00C0413A" w:rsidRPr="00792E71">
        <w:rPr>
          <w:rFonts w:ascii="仿宋_GB2312" w:eastAsia="仿宋_GB2312" w:hAnsi="仿宋_GB2312" w:cs="仿宋_GB2312"/>
          <w:sz w:val="32"/>
        </w:rPr>
        <w:t>5%</w:t>
      </w:r>
      <w:r w:rsidR="00C0413A" w:rsidRPr="00792E71">
        <w:rPr>
          <w:rFonts w:ascii="仿宋_GB2312" w:eastAsia="仿宋_GB2312" w:hAnsi="仿宋_GB2312" w:cs="仿宋_GB2312" w:hint="eastAsia"/>
          <w:sz w:val="32"/>
        </w:rPr>
        <w:t>。</w:t>
      </w:r>
      <w:r w:rsidR="00FB668B" w:rsidRPr="00792E71">
        <w:rPr>
          <w:rFonts w:ascii="仿宋_GB2312" w:eastAsia="仿宋_GB2312" w:hAnsi="仿宋_GB2312" w:cs="仿宋_GB2312" w:hint="eastAsia"/>
          <w:sz w:val="32"/>
        </w:rPr>
        <w:t>此外，</w:t>
      </w:r>
      <w:r w:rsidR="00961DA1">
        <w:rPr>
          <w:rFonts w:ascii="仿宋_GB2312" w:eastAsia="仿宋_GB2312" w:hAnsi="仿宋_GB2312" w:cs="仿宋_GB2312" w:hint="eastAsia"/>
          <w:sz w:val="32"/>
        </w:rPr>
        <w:t>国内</w:t>
      </w:r>
      <w:r w:rsidR="00FB668B" w:rsidRPr="00792E71">
        <w:rPr>
          <w:rFonts w:ascii="仿宋_GB2312" w:eastAsia="仿宋_GB2312" w:hAnsi="仿宋_GB2312" w:cs="仿宋_GB2312" w:hint="eastAsia"/>
          <w:sz w:val="32"/>
        </w:rPr>
        <w:t>行星滚柱丝杠</w:t>
      </w:r>
      <w:r w:rsidR="00961DA1">
        <w:rPr>
          <w:rFonts w:ascii="仿宋_GB2312" w:eastAsia="仿宋_GB2312" w:hAnsi="仿宋_GB2312" w:cs="仿宋_GB2312" w:hint="eastAsia"/>
          <w:sz w:val="32"/>
        </w:rPr>
        <w:t>的制造企业</w:t>
      </w:r>
      <w:r w:rsidR="00FB668B" w:rsidRPr="00792E71">
        <w:rPr>
          <w:rFonts w:ascii="仿宋_GB2312" w:eastAsia="仿宋_GB2312" w:hAnsi="仿宋_GB2312" w:cs="仿宋_GB2312" w:hint="eastAsia"/>
          <w:sz w:val="32"/>
        </w:rPr>
        <w:t>长盛轴承、贝斯特也已进入特斯拉Opti</w:t>
      </w:r>
      <w:r w:rsidR="00FB668B" w:rsidRPr="00792E71">
        <w:rPr>
          <w:rFonts w:ascii="仿宋_GB2312" w:eastAsia="仿宋_GB2312" w:hAnsi="仿宋_GB2312" w:cs="仿宋_GB2312"/>
          <w:sz w:val="32"/>
        </w:rPr>
        <w:t>mus</w:t>
      </w:r>
      <w:r w:rsidR="00FB668B" w:rsidRPr="00792E71">
        <w:rPr>
          <w:rFonts w:ascii="仿宋_GB2312" w:eastAsia="仿宋_GB2312" w:hAnsi="仿宋_GB2312" w:cs="仿宋_GB2312" w:hint="eastAsia"/>
          <w:sz w:val="32"/>
        </w:rPr>
        <w:t>供应链，进口替代率从2</w:t>
      </w:r>
      <w:r w:rsidR="00FB668B" w:rsidRPr="00792E71">
        <w:rPr>
          <w:rFonts w:ascii="仿宋_GB2312" w:eastAsia="仿宋_GB2312" w:hAnsi="仿宋_GB2312" w:cs="仿宋_GB2312"/>
          <w:sz w:val="32"/>
        </w:rPr>
        <w:t>022</w:t>
      </w:r>
      <w:r w:rsidR="00FB668B" w:rsidRPr="00792E71">
        <w:rPr>
          <w:rFonts w:ascii="仿宋_GB2312" w:eastAsia="仿宋_GB2312" w:hAnsi="仿宋_GB2312" w:cs="仿宋_GB2312" w:hint="eastAsia"/>
          <w:sz w:val="32"/>
        </w:rPr>
        <w:t>年的5</w:t>
      </w:r>
      <w:r w:rsidR="00FB668B" w:rsidRPr="00792E71">
        <w:rPr>
          <w:rFonts w:ascii="仿宋_GB2312" w:eastAsia="仿宋_GB2312" w:hAnsi="仿宋_GB2312" w:cs="仿宋_GB2312"/>
          <w:sz w:val="32"/>
        </w:rPr>
        <w:t>%</w:t>
      </w:r>
      <w:r w:rsidR="00FB668B" w:rsidRPr="00792E71">
        <w:rPr>
          <w:rFonts w:ascii="仿宋_GB2312" w:eastAsia="仿宋_GB2312" w:hAnsi="仿宋_GB2312" w:cs="仿宋_GB2312" w:hint="eastAsia"/>
          <w:sz w:val="32"/>
        </w:rPr>
        <w:t>提升至2</w:t>
      </w:r>
      <w:r w:rsidR="00FB668B" w:rsidRPr="00792E71">
        <w:rPr>
          <w:rFonts w:ascii="仿宋_GB2312" w:eastAsia="仿宋_GB2312" w:hAnsi="仿宋_GB2312" w:cs="仿宋_GB2312"/>
          <w:sz w:val="32"/>
        </w:rPr>
        <w:t>024</w:t>
      </w:r>
      <w:r w:rsidR="00FB668B" w:rsidRPr="00792E71">
        <w:rPr>
          <w:rFonts w:ascii="仿宋_GB2312" w:eastAsia="仿宋_GB2312" w:hAnsi="仿宋_GB2312" w:cs="仿宋_GB2312" w:hint="eastAsia"/>
          <w:sz w:val="32"/>
        </w:rPr>
        <w:t>年的2</w:t>
      </w:r>
      <w:r w:rsidR="00FB668B" w:rsidRPr="00792E71">
        <w:rPr>
          <w:rFonts w:ascii="仿宋_GB2312" w:eastAsia="仿宋_GB2312" w:hAnsi="仿宋_GB2312" w:cs="仿宋_GB2312"/>
          <w:sz w:val="32"/>
        </w:rPr>
        <w:t>5%</w:t>
      </w:r>
      <w:r w:rsidR="00FB668B" w:rsidRPr="00792E71">
        <w:rPr>
          <w:rFonts w:ascii="仿宋_GB2312" w:eastAsia="仿宋_GB2312" w:hAnsi="仿宋_GB2312" w:cs="仿宋_GB2312" w:hint="eastAsia"/>
          <w:sz w:val="32"/>
        </w:rPr>
        <w:t>。</w:t>
      </w:r>
    </w:p>
    <w:p w:rsidR="00DC0431" w:rsidRPr="00E51023" w:rsidRDefault="00C0413A" w:rsidP="00DF5D30">
      <w:pPr>
        <w:pStyle w:val="a7"/>
        <w:numPr>
          <w:ilvl w:val="0"/>
          <w:numId w:val="1"/>
        </w:numPr>
        <w:spacing w:line="360" w:lineRule="auto"/>
        <w:ind w:firstLineChars="0"/>
        <w:rPr>
          <w:rFonts w:ascii="Times New Roman" w:eastAsia="黑体" w:hAnsi="Times New Roman" w:cs="Times New Roman"/>
          <w:sz w:val="32"/>
        </w:rPr>
      </w:pPr>
      <w:r>
        <w:rPr>
          <w:rFonts w:ascii="Times New Roman" w:eastAsia="黑体" w:hAnsi="Times New Roman" w:cs="Times New Roman" w:hint="eastAsia"/>
          <w:sz w:val="32"/>
        </w:rPr>
        <w:t>大规模</w:t>
      </w:r>
      <w:r w:rsidR="000207C9">
        <w:rPr>
          <w:rFonts w:ascii="Times New Roman" w:eastAsia="黑体" w:hAnsi="Times New Roman" w:cs="Times New Roman" w:hint="eastAsia"/>
          <w:sz w:val="32"/>
        </w:rPr>
        <w:t>量产</w:t>
      </w:r>
      <w:r>
        <w:rPr>
          <w:rFonts w:ascii="Times New Roman" w:eastAsia="黑体" w:hAnsi="Times New Roman" w:cs="Times New Roman" w:hint="eastAsia"/>
          <w:sz w:val="32"/>
        </w:rPr>
        <w:t>进入</w:t>
      </w:r>
      <w:r w:rsidR="000207C9">
        <w:rPr>
          <w:rFonts w:ascii="Times New Roman" w:eastAsia="黑体" w:hAnsi="Times New Roman" w:cs="Times New Roman" w:hint="eastAsia"/>
          <w:sz w:val="32"/>
        </w:rPr>
        <w:t>倒计时，当前</w:t>
      </w:r>
      <w:r w:rsidR="00D90FDF" w:rsidRPr="00E51023">
        <w:rPr>
          <w:rFonts w:ascii="Times New Roman" w:eastAsia="黑体" w:hAnsi="Times New Roman" w:cs="Times New Roman" w:hint="eastAsia"/>
          <w:sz w:val="32"/>
        </w:rPr>
        <w:t>我国人形机器人</w:t>
      </w:r>
      <w:r w:rsidR="002A5663" w:rsidRPr="00E51023">
        <w:rPr>
          <w:rFonts w:ascii="Times New Roman" w:eastAsia="黑体" w:hAnsi="Times New Roman" w:cs="Times New Roman" w:hint="eastAsia"/>
          <w:sz w:val="32"/>
        </w:rPr>
        <w:t>产业</w:t>
      </w:r>
      <w:r>
        <w:rPr>
          <w:rFonts w:ascii="Times New Roman" w:eastAsia="黑体" w:hAnsi="Times New Roman" w:cs="Times New Roman" w:hint="eastAsia"/>
          <w:sz w:val="32"/>
        </w:rPr>
        <w:t>政策</w:t>
      </w:r>
      <w:r w:rsidR="002A5663" w:rsidRPr="00E51023">
        <w:rPr>
          <w:rFonts w:ascii="Times New Roman" w:eastAsia="黑体" w:hAnsi="Times New Roman" w:cs="Times New Roman" w:hint="eastAsia"/>
          <w:sz w:val="32"/>
        </w:rPr>
        <w:t>存在的</w:t>
      </w:r>
      <w:r w:rsidR="00D90FDF" w:rsidRPr="00E51023">
        <w:rPr>
          <w:rFonts w:ascii="Times New Roman" w:eastAsia="黑体" w:hAnsi="Times New Roman" w:cs="Times New Roman" w:hint="eastAsia"/>
          <w:sz w:val="32"/>
        </w:rPr>
        <w:t>问题</w:t>
      </w:r>
    </w:p>
    <w:p w:rsidR="00AB08E9" w:rsidRPr="00E51023" w:rsidRDefault="00AB08E9" w:rsidP="00DF5D30">
      <w:pPr>
        <w:spacing w:line="360" w:lineRule="auto"/>
        <w:ind w:firstLineChars="200" w:firstLine="640"/>
        <w:rPr>
          <w:rFonts w:ascii="仿宋_GB2312" w:eastAsia="仿宋_GB2312" w:hAnsi="仿宋_GB2312" w:cs="仿宋_GB2312"/>
          <w:sz w:val="32"/>
        </w:rPr>
      </w:pPr>
      <w:r w:rsidRPr="00E51023">
        <w:rPr>
          <w:rFonts w:ascii="仿宋_GB2312" w:eastAsia="仿宋_GB2312" w:hAnsi="仿宋_GB2312" w:cs="仿宋_GB2312" w:hint="eastAsia"/>
          <w:sz w:val="32"/>
        </w:rPr>
        <w:t>我国在2</w:t>
      </w:r>
      <w:r w:rsidRPr="00E51023">
        <w:rPr>
          <w:rFonts w:ascii="仿宋_GB2312" w:eastAsia="仿宋_GB2312" w:hAnsi="仿宋_GB2312" w:cs="仿宋_GB2312"/>
          <w:sz w:val="32"/>
        </w:rPr>
        <w:t>023</w:t>
      </w:r>
      <w:r w:rsidRPr="00E51023">
        <w:rPr>
          <w:rFonts w:ascii="仿宋_GB2312" w:eastAsia="仿宋_GB2312" w:hAnsi="仿宋_GB2312" w:cs="仿宋_GB2312" w:hint="eastAsia"/>
          <w:sz w:val="32"/>
        </w:rPr>
        <w:t>年由工信部发布《人形机器人创新发展指导意见》，提出到2</w:t>
      </w:r>
      <w:r w:rsidRPr="00E51023">
        <w:rPr>
          <w:rFonts w:ascii="仿宋_GB2312" w:eastAsia="仿宋_GB2312" w:hAnsi="仿宋_GB2312" w:cs="仿宋_GB2312"/>
          <w:sz w:val="32"/>
        </w:rPr>
        <w:t>025</w:t>
      </w:r>
      <w:r w:rsidRPr="00E51023">
        <w:rPr>
          <w:rFonts w:ascii="仿宋_GB2312" w:eastAsia="仿宋_GB2312" w:hAnsi="仿宋_GB2312" w:cs="仿宋_GB2312" w:hint="eastAsia"/>
          <w:sz w:val="32"/>
        </w:rPr>
        <w:t>年初步建立创新体系，实现关键技术突破和批量生产，预计2</w:t>
      </w:r>
      <w:r w:rsidRPr="00E51023">
        <w:rPr>
          <w:rFonts w:ascii="仿宋_GB2312" w:eastAsia="仿宋_GB2312" w:hAnsi="仿宋_GB2312" w:cs="仿宋_GB2312"/>
          <w:sz w:val="32"/>
        </w:rPr>
        <w:t>027</w:t>
      </w:r>
      <w:r w:rsidRPr="00E51023">
        <w:rPr>
          <w:rFonts w:ascii="仿宋_GB2312" w:eastAsia="仿宋_GB2312" w:hAnsi="仿宋_GB2312" w:cs="仿宋_GB2312" w:hint="eastAsia"/>
          <w:sz w:val="32"/>
        </w:rPr>
        <w:t>年形成完整产业链，成为经济增长新引擎</w:t>
      </w:r>
      <w:r w:rsidR="003737E4">
        <w:rPr>
          <w:rFonts w:ascii="仿宋_GB2312" w:eastAsia="仿宋_GB2312" w:hAnsi="仿宋_GB2312" w:cs="仿宋_GB2312" w:hint="eastAsia"/>
          <w:sz w:val="32"/>
        </w:rPr>
        <w:t>，</w:t>
      </w:r>
      <w:r w:rsidRPr="00E51023">
        <w:rPr>
          <w:rFonts w:ascii="仿宋_GB2312" w:eastAsia="仿宋_GB2312" w:hAnsi="仿宋_GB2312" w:cs="仿宋_GB2312" w:hint="eastAsia"/>
          <w:sz w:val="32"/>
        </w:rPr>
        <w:t>在2</w:t>
      </w:r>
      <w:r w:rsidRPr="00E51023">
        <w:rPr>
          <w:rFonts w:ascii="仿宋_GB2312" w:eastAsia="仿宋_GB2312" w:hAnsi="仿宋_GB2312" w:cs="仿宋_GB2312"/>
          <w:sz w:val="32"/>
        </w:rPr>
        <w:t>025</w:t>
      </w:r>
      <w:r w:rsidRPr="00E51023">
        <w:rPr>
          <w:rFonts w:ascii="仿宋_GB2312" w:eastAsia="仿宋_GB2312" w:hAnsi="仿宋_GB2312" w:cs="仿宋_GB2312" w:hint="eastAsia"/>
          <w:sz w:val="32"/>
        </w:rPr>
        <w:t>年《政府工作报告》中也首次将“具身智能”和“智能机器人”纳入国家战略。</w:t>
      </w:r>
      <w:r w:rsidR="006313D1" w:rsidRPr="00E51023">
        <w:rPr>
          <w:rFonts w:ascii="仿宋_GB2312" w:eastAsia="仿宋_GB2312" w:hAnsi="仿宋_GB2312" w:cs="仿宋_GB2312" w:hint="eastAsia"/>
          <w:sz w:val="32"/>
        </w:rPr>
        <w:t>目前</w:t>
      </w:r>
      <w:r w:rsidRPr="00E51023">
        <w:rPr>
          <w:rFonts w:ascii="仿宋_GB2312" w:eastAsia="仿宋_GB2312" w:hAnsi="仿宋_GB2312" w:cs="仿宋_GB2312" w:hint="eastAsia"/>
          <w:sz w:val="32"/>
        </w:rPr>
        <w:t>人形机器人产业发展的过程</w:t>
      </w:r>
      <w:r w:rsidR="006E72EF" w:rsidRPr="00E51023">
        <w:rPr>
          <w:rFonts w:ascii="仿宋_GB2312" w:eastAsia="仿宋_GB2312" w:hAnsi="仿宋_GB2312" w:cs="仿宋_GB2312" w:hint="eastAsia"/>
          <w:sz w:val="32"/>
        </w:rPr>
        <w:t>中仍存在一些问题，配套的</w:t>
      </w:r>
      <w:r w:rsidRPr="00E51023">
        <w:rPr>
          <w:rFonts w:ascii="仿宋_GB2312" w:eastAsia="仿宋_GB2312" w:hAnsi="仿宋_GB2312" w:cs="仿宋_GB2312" w:hint="eastAsia"/>
          <w:sz w:val="32"/>
        </w:rPr>
        <w:t>产业政策仍需要进一步</w:t>
      </w:r>
      <w:r w:rsidR="006E72EF" w:rsidRPr="00E51023">
        <w:rPr>
          <w:rFonts w:ascii="仿宋_GB2312" w:eastAsia="仿宋_GB2312" w:hAnsi="仿宋_GB2312" w:cs="仿宋_GB2312" w:hint="eastAsia"/>
          <w:sz w:val="32"/>
        </w:rPr>
        <w:t>完善。</w:t>
      </w:r>
    </w:p>
    <w:p w:rsidR="006E72EF" w:rsidRPr="00E51023" w:rsidRDefault="00C60F41" w:rsidP="00DF5D30">
      <w:pPr>
        <w:spacing w:line="360" w:lineRule="auto"/>
        <w:ind w:firstLineChars="200" w:firstLine="643"/>
        <w:rPr>
          <w:rFonts w:ascii="仿宋_GB2312" w:eastAsia="仿宋_GB2312" w:hAnsi="仿宋_GB2312" w:cs="仿宋_GB2312"/>
          <w:sz w:val="32"/>
        </w:rPr>
      </w:pPr>
      <w:r w:rsidRPr="00240316">
        <w:rPr>
          <w:rFonts w:ascii="仿宋_GB2312" w:eastAsia="仿宋_GB2312" w:hAnsi="仿宋_GB2312" w:cs="仿宋_GB2312" w:hint="eastAsia"/>
          <w:b/>
          <w:sz w:val="32"/>
        </w:rPr>
        <w:t>国家人形机器人资本市场仍需规范，垂类行业人形机器人应用场景探索深度不够。</w:t>
      </w:r>
      <w:r w:rsidR="003F2C8C" w:rsidRPr="00E51023">
        <w:rPr>
          <w:rFonts w:ascii="仿宋_GB2312" w:eastAsia="仿宋_GB2312" w:hAnsi="仿宋_GB2312" w:cs="仿宋_GB2312" w:hint="eastAsia"/>
          <w:sz w:val="32"/>
        </w:rPr>
        <w:t>人形机器人产业发展</w:t>
      </w:r>
      <w:r w:rsidR="00DF1B53">
        <w:rPr>
          <w:rFonts w:ascii="仿宋_GB2312" w:eastAsia="仿宋_GB2312" w:hAnsi="仿宋_GB2312" w:cs="仿宋_GB2312" w:hint="eastAsia"/>
          <w:sz w:val="32"/>
        </w:rPr>
        <w:t>已</w:t>
      </w:r>
      <w:r w:rsidR="00DE79B3">
        <w:rPr>
          <w:rFonts w:ascii="仿宋_GB2312" w:eastAsia="仿宋_GB2312" w:hAnsi="仿宋_GB2312" w:cs="仿宋_GB2312" w:hint="eastAsia"/>
          <w:sz w:val="32"/>
        </w:rPr>
        <w:t>悄然</w:t>
      </w:r>
      <w:r w:rsidR="00DF1B53">
        <w:rPr>
          <w:rFonts w:ascii="仿宋_GB2312" w:eastAsia="仿宋_GB2312" w:hAnsi="仿宋_GB2312" w:cs="仿宋_GB2312" w:hint="eastAsia"/>
          <w:sz w:val="32"/>
        </w:rPr>
        <w:t>进入</w:t>
      </w:r>
      <w:r w:rsidR="00175DE7" w:rsidRPr="00E51023">
        <w:rPr>
          <w:rFonts w:ascii="仿宋_GB2312" w:eastAsia="仿宋_GB2312" w:hAnsi="仿宋_GB2312" w:cs="仿宋_GB2312" w:hint="eastAsia"/>
          <w:sz w:val="32"/>
        </w:rPr>
        <w:t>“</w:t>
      </w:r>
      <w:r w:rsidR="003F2C8C" w:rsidRPr="00E51023">
        <w:rPr>
          <w:rFonts w:ascii="仿宋_GB2312" w:eastAsia="仿宋_GB2312" w:hAnsi="仿宋_GB2312" w:cs="仿宋_GB2312" w:hint="eastAsia"/>
          <w:sz w:val="32"/>
        </w:rPr>
        <w:t>重场景，轻宣传</w:t>
      </w:r>
      <w:r w:rsidR="00175DE7" w:rsidRPr="00E51023">
        <w:rPr>
          <w:rFonts w:ascii="仿宋_GB2312" w:eastAsia="仿宋_GB2312" w:hAnsi="仿宋_GB2312" w:cs="仿宋_GB2312" w:hint="eastAsia"/>
          <w:sz w:val="32"/>
        </w:rPr>
        <w:t>”</w:t>
      </w:r>
      <w:r w:rsidR="00DF1B53">
        <w:rPr>
          <w:rFonts w:ascii="仿宋_GB2312" w:eastAsia="仿宋_GB2312" w:hAnsi="仿宋_GB2312" w:cs="仿宋_GB2312" w:hint="eastAsia"/>
          <w:sz w:val="32"/>
        </w:rPr>
        <w:t>的阶段</w:t>
      </w:r>
      <w:r w:rsidR="003F2C8C" w:rsidRPr="00E51023">
        <w:rPr>
          <w:rFonts w:ascii="仿宋_GB2312" w:eastAsia="仿宋_GB2312" w:hAnsi="仿宋_GB2312" w:cs="仿宋_GB2312" w:hint="eastAsia"/>
          <w:sz w:val="32"/>
        </w:rPr>
        <w:t>，</w:t>
      </w:r>
      <w:r w:rsidR="00994739">
        <w:rPr>
          <w:rFonts w:ascii="仿宋_GB2312" w:eastAsia="仿宋_GB2312" w:hAnsi="仿宋_GB2312" w:cs="仿宋_GB2312" w:hint="eastAsia"/>
          <w:sz w:val="32"/>
        </w:rPr>
        <w:t>应</w:t>
      </w:r>
      <w:r w:rsidR="003F2C8C" w:rsidRPr="00E51023">
        <w:rPr>
          <w:rFonts w:ascii="仿宋_GB2312" w:eastAsia="仿宋_GB2312" w:hAnsi="仿宋_GB2312" w:cs="仿宋_GB2312" w:hint="eastAsia"/>
          <w:sz w:val="32"/>
        </w:rPr>
        <w:t>通过探索</w:t>
      </w:r>
      <w:r w:rsidR="00DF1B53">
        <w:rPr>
          <w:rFonts w:ascii="仿宋_GB2312" w:eastAsia="仿宋_GB2312" w:hAnsi="仿宋_GB2312" w:cs="仿宋_GB2312" w:hint="eastAsia"/>
          <w:sz w:val="32"/>
        </w:rPr>
        <w:t>大量</w:t>
      </w:r>
      <w:r w:rsidR="00240316">
        <w:rPr>
          <w:rFonts w:ascii="仿宋_GB2312" w:eastAsia="仿宋_GB2312" w:hAnsi="仿宋_GB2312" w:cs="仿宋_GB2312" w:hint="eastAsia"/>
          <w:sz w:val="32"/>
        </w:rPr>
        <w:t>各</w:t>
      </w:r>
      <w:r w:rsidR="003F2C8C" w:rsidRPr="00E51023">
        <w:rPr>
          <w:rFonts w:ascii="仿宋_GB2312" w:eastAsia="仿宋_GB2312" w:hAnsi="仿宋_GB2312" w:cs="仿宋_GB2312" w:hint="eastAsia"/>
          <w:sz w:val="32"/>
        </w:rPr>
        <w:t>行业垂类细分</w:t>
      </w:r>
      <w:r w:rsidR="00994739">
        <w:rPr>
          <w:rFonts w:ascii="仿宋_GB2312" w:eastAsia="仿宋_GB2312" w:hAnsi="仿宋_GB2312" w:cs="仿宋_GB2312" w:hint="eastAsia"/>
          <w:sz w:val="32"/>
        </w:rPr>
        <w:t>高价值</w:t>
      </w:r>
      <w:r w:rsidR="003F2C8C" w:rsidRPr="00E51023">
        <w:rPr>
          <w:rFonts w:ascii="仿宋_GB2312" w:eastAsia="仿宋_GB2312" w:hAnsi="仿宋_GB2312" w:cs="仿宋_GB2312" w:hint="eastAsia"/>
          <w:sz w:val="32"/>
        </w:rPr>
        <w:t>场景</w:t>
      </w:r>
      <w:r w:rsidR="00DF1B53">
        <w:rPr>
          <w:rFonts w:ascii="仿宋_GB2312" w:eastAsia="仿宋_GB2312" w:hAnsi="仿宋_GB2312" w:cs="仿宋_GB2312" w:hint="eastAsia"/>
          <w:sz w:val="32"/>
        </w:rPr>
        <w:t>积累有效数据</w:t>
      </w:r>
      <w:r w:rsidR="003F2C8C" w:rsidRPr="00E51023">
        <w:rPr>
          <w:rFonts w:ascii="仿宋_GB2312" w:eastAsia="仿宋_GB2312" w:hAnsi="仿宋_GB2312" w:cs="仿宋_GB2312" w:hint="eastAsia"/>
          <w:sz w:val="32"/>
        </w:rPr>
        <w:t>，再</w:t>
      </w:r>
      <w:r w:rsidR="00085D9A">
        <w:rPr>
          <w:rFonts w:ascii="仿宋_GB2312" w:eastAsia="仿宋_GB2312" w:hAnsi="仿宋_GB2312" w:cs="仿宋_GB2312" w:hint="eastAsia"/>
          <w:sz w:val="32"/>
        </w:rPr>
        <w:t>逐步</w:t>
      </w:r>
      <w:r w:rsidR="003F2C8C" w:rsidRPr="00E51023">
        <w:rPr>
          <w:rFonts w:ascii="仿宋_GB2312" w:eastAsia="仿宋_GB2312" w:hAnsi="仿宋_GB2312" w:cs="仿宋_GB2312" w:hint="eastAsia"/>
          <w:sz w:val="32"/>
        </w:rPr>
        <w:t>实现场景应用的泛化。当前</w:t>
      </w:r>
      <w:r w:rsidR="0066512E" w:rsidRPr="00E51023">
        <w:rPr>
          <w:rFonts w:ascii="仿宋_GB2312" w:eastAsia="仿宋_GB2312" w:hAnsi="仿宋_GB2312" w:cs="仿宋_GB2312" w:hint="eastAsia"/>
          <w:sz w:val="32"/>
        </w:rPr>
        <w:t>国内人形机器人主流厂商过分追求资本热度</w:t>
      </w:r>
      <w:r w:rsidR="00AA6728" w:rsidRPr="00E51023">
        <w:rPr>
          <w:rFonts w:ascii="仿宋_GB2312" w:eastAsia="仿宋_GB2312" w:hAnsi="仿宋_GB2312" w:cs="仿宋_GB2312" w:hint="eastAsia"/>
          <w:sz w:val="32"/>
        </w:rPr>
        <w:t>和短期的资本收益</w:t>
      </w:r>
      <w:r w:rsidR="0066512E" w:rsidRPr="00E51023">
        <w:rPr>
          <w:rFonts w:ascii="仿宋_GB2312" w:eastAsia="仿宋_GB2312" w:hAnsi="仿宋_GB2312" w:cs="仿宋_GB2312" w:hint="eastAsia"/>
          <w:sz w:val="32"/>
        </w:rPr>
        <w:t>，过分强调人形机器人的</w:t>
      </w:r>
      <w:r w:rsidR="003F2C8C" w:rsidRPr="00E51023">
        <w:rPr>
          <w:rFonts w:ascii="仿宋_GB2312" w:eastAsia="仿宋_GB2312" w:hAnsi="仿宋_GB2312" w:cs="仿宋_GB2312" w:hint="eastAsia"/>
          <w:sz w:val="32"/>
        </w:rPr>
        <w:t>泛化能力、</w:t>
      </w:r>
      <w:r w:rsidR="0066512E" w:rsidRPr="00E51023">
        <w:rPr>
          <w:rFonts w:ascii="仿宋_GB2312" w:eastAsia="仿宋_GB2312" w:hAnsi="仿宋_GB2312" w:cs="仿宋_GB2312" w:hint="eastAsia"/>
          <w:sz w:val="32"/>
        </w:rPr>
        <w:t>低成本和商业</w:t>
      </w:r>
      <w:r w:rsidR="0066512E" w:rsidRPr="00E51023">
        <w:rPr>
          <w:rFonts w:ascii="仿宋_GB2312" w:eastAsia="仿宋_GB2312" w:hAnsi="仿宋_GB2312" w:cs="仿宋_GB2312" w:hint="eastAsia"/>
          <w:sz w:val="32"/>
        </w:rPr>
        <w:lastRenderedPageBreak/>
        <w:t>化</w:t>
      </w:r>
      <w:r w:rsidR="00B5116D" w:rsidRPr="00E51023">
        <w:rPr>
          <w:rFonts w:ascii="仿宋_GB2312" w:eastAsia="仿宋_GB2312" w:hAnsi="仿宋_GB2312" w:cs="仿宋_GB2312" w:hint="eastAsia"/>
          <w:sz w:val="32"/>
        </w:rPr>
        <w:t>快速</w:t>
      </w:r>
      <w:r w:rsidR="0066512E" w:rsidRPr="00E51023">
        <w:rPr>
          <w:rFonts w:ascii="仿宋_GB2312" w:eastAsia="仿宋_GB2312" w:hAnsi="仿宋_GB2312" w:cs="仿宋_GB2312" w:hint="eastAsia"/>
          <w:sz w:val="32"/>
        </w:rPr>
        <w:t>落地，</w:t>
      </w:r>
      <w:r w:rsidR="00251A80">
        <w:rPr>
          <w:rFonts w:ascii="仿宋_GB2312" w:eastAsia="仿宋_GB2312" w:hAnsi="仿宋_GB2312" w:cs="仿宋_GB2312" w:hint="eastAsia"/>
          <w:sz w:val="32"/>
        </w:rPr>
        <w:t>淡化</w:t>
      </w:r>
      <w:r w:rsidR="0066512E" w:rsidRPr="00E51023">
        <w:rPr>
          <w:rFonts w:ascii="仿宋_GB2312" w:eastAsia="仿宋_GB2312" w:hAnsi="仿宋_GB2312" w:cs="仿宋_GB2312" w:hint="eastAsia"/>
          <w:sz w:val="32"/>
        </w:rPr>
        <w:t>了</w:t>
      </w:r>
      <w:r w:rsidR="00AA6728" w:rsidRPr="00E51023">
        <w:rPr>
          <w:rFonts w:ascii="仿宋_GB2312" w:eastAsia="仿宋_GB2312" w:hAnsi="仿宋_GB2312" w:cs="仿宋_GB2312" w:hint="eastAsia"/>
          <w:sz w:val="32"/>
        </w:rPr>
        <w:t>探索</w:t>
      </w:r>
      <w:r w:rsidR="0066512E" w:rsidRPr="00E51023">
        <w:rPr>
          <w:rFonts w:ascii="仿宋_GB2312" w:eastAsia="仿宋_GB2312" w:hAnsi="仿宋_GB2312" w:cs="仿宋_GB2312" w:hint="eastAsia"/>
          <w:sz w:val="32"/>
        </w:rPr>
        <w:t>机器人实际可</w:t>
      </w:r>
      <w:r w:rsidR="004C3CF4" w:rsidRPr="00E51023">
        <w:rPr>
          <w:rFonts w:ascii="仿宋_GB2312" w:eastAsia="仿宋_GB2312" w:hAnsi="仿宋_GB2312" w:cs="仿宋_GB2312" w:hint="eastAsia"/>
          <w:sz w:val="32"/>
        </w:rPr>
        <w:t>应用</w:t>
      </w:r>
      <w:r w:rsidR="0066512E" w:rsidRPr="00E51023">
        <w:rPr>
          <w:rFonts w:ascii="仿宋_GB2312" w:eastAsia="仿宋_GB2312" w:hAnsi="仿宋_GB2312" w:cs="仿宋_GB2312" w:hint="eastAsia"/>
          <w:sz w:val="32"/>
        </w:rPr>
        <w:t>的场景与</w:t>
      </w:r>
      <w:r w:rsidR="00B5116D" w:rsidRPr="00E51023">
        <w:rPr>
          <w:rFonts w:ascii="仿宋_GB2312" w:eastAsia="仿宋_GB2312" w:hAnsi="仿宋_GB2312" w:cs="仿宋_GB2312" w:hint="eastAsia"/>
          <w:sz w:val="32"/>
        </w:rPr>
        <w:t>实际作业的</w:t>
      </w:r>
      <w:r w:rsidR="0066512E" w:rsidRPr="00E51023">
        <w:rPr>
          <w:rFonts w:ascii="仿宋_GB2312" w:eastAsia="仿宋_GB2312" w:hAnsi="仿宋_GB2312" w:cs="仿宋_GB2312" w:hint="eastAsia"/>
          <w:sz w:val="32"/>
        </w:rPr>
        <w:t>可靠性，</w:t>
      </w:r>
      <w:r w:rsidR="004C3CF4" w:rsidRPr="00E51023">
        <w:rPr>
          <w:rFonts w:ascii="仿宋_GB2312" w:eastAsia="仿宋_GB2312" w:hAnsi="仿宋_GB2312" w:cs="仿宋_GB2312" w:hint="eastAsia"/>
          <w:sz w:val="32"/>
        </w:rPr>
        <w:t>如前期亦庄机器人马拉松比赛过程中，机器人出现膝盖关节锁死故障，电池能量密度低，续航短等</w:t>
      </w:r>
      <w:r w:rsidR="002F66F3" w:rsidRPr="00E51023">
        <w:rPr>
          <w:rFonts w:ascii="仿宋_GB2312" w:eastAsia="仿宋_GB2312" w:hAnsi="仿宋_GB2312" w:cs="仿宋_GB2312" w:hint="eastAsia"/>
          <w:sz w:val="32"/>
        </w:rPr>
        <w:t>问题。部分人形机器人厂商</w:t>
      </w:r>
      <w:r w:rsidR="00313093">
        <w:rPr>
          <w:rFonts w:ascii="仿宋_GB2312" w:eastAsia="仿宋_GB2312" w:hAnsi="仿宋_GB2312" w:cs="仿宋_GB2312" w:hint="eastAsia"/>
          <w:sz w:val="32"/>
        </w:rPr>
        <w:t>热衷</w:t>
      </w:r>
      <w:r w:rsidR="002F66F3" w:rsidRPr="00E51023">
        <w:rPr>
          <w:rFonts w:ascii="仿宋_GB2312" w:eastAsia="仿宋_GB2312" w:hAnsi="仿宋_GB2312" w:cs="仿宋_GB2312" w:hint="eastAsia"/>
          <w:sz w:val="32"/>
        </w:rPr>
        <w:t>发布机器人拳赛，群舞等</w:t>
      </w:r>
      <w:r w:rsidR="008459BF">
        <w:rPr>
          <w:rFonts w:ascii="仿宋_GB2312" w:eastAsia="仿宋_GB2312" w:hAnsi="仿宋_GB2312" w:cs="仿宋_GB2312" w:hint="eastAsia"/>
          <w:sz w:val="32"/>
        </w:rPr>
        <w:t>炫酷</w:t>
      </w:r>
      <w:r w:rsidR="002F66F3" w:rsidRPr="00E51023">
        <w:rPr>
          <w:rFonts w:ascii="仿宋_GB2312" w:eastAsia="仿宋_GB2312" w:hAnsi="仿宋_GB2312" w:cs="仿宋_GB2312" w:hint="eastAsia"/>
          <w:sz w:val="32"/>
        </w:rPr>
        <w:t>视频，使得人形机器人表演的性质大于实际</w:t>
      </w:r>
      <w:r w:rsidR="00546CA4">
        <w:rPr>
          <w:rFonts w:ascii="仿宋_GB2312" w:eastAsia="仿宋_GB2312" w:hAnsi="仿宋_GB2312" w:cs="仿宋_GB2312" w:hint="eastAsia"/>
          <w:sz w:val="32"/>
        </w:rPr>
        <w:t>落地</w:t>
      </w:r>
      <w:r w:rsidR="002F66F3" w:rsidRPr="00E51023">
        <w:rPr>
          <w:rFonts w:ascii="仿宋_GB2312" w:eastAsia="仿宋_GB2312" w:hAnsi="仿宋_GB2312" w:cs="仿宋_GB2312" w:hint="eastAsia"/>
          <w:sz w:val="32"/>
        </w:rPr>
        <w:t>需求效果。</w:t>
      </w:r>
    </w:p>
    <w:p w:rsidR="009B2133" w:rsidRPr="00E51023" w:rsidRDefault="00C60F41" w:rsidP="00DF5D30">
      <w:pPr>
        <w:spacing w:line="360" w:lineRule="auto"/>
        <w:ind w:firstLineChars="200" w:firstLine="643"/>
        <w:rPr>
          <w:rFonts w:ascii="仿宋_GB2312" w:eastAsia="仿宋_GB2312" w:hAnsi="仿宋_GB2312" w:cs="仿宋_GB2312"/>
          <w:sz w:val="32"/>
        </w:rPr>
      </w:pPr>
      <w:r w:rsidRPr="00531F94">
        <w:rPr>
          <w:rFonts w:ascii="仿宋_GB2312" w:eastAsia="仿宋_GB2312" w:hAnsi="仿宋_GB2312" w:cs="仿宋_GB2312" w:hint="eastAsia"/>
          <w:b/>
          <w:sz w:val="32"/>
        </w:rPr>
        <w:t>国内缺乏人形机器人产品设计与应用相关标准。</w:t>
      </w:r>
      <w:r w:rsidR="00B02E7E" w:rsidRPr="00E51023">
        <w:rPr>
          <w:rFonts w:ascii="仿宋_GB2312" w:eastAsia="仿宋_GB2312" w:hAnsi="仿宋_GB2312" w:cs="仿宋_GB2312" w:hint="eastAsia"/>
          <w:sz w:val="32"/>
        </w:rPr>
        <w:t>当前国内各厂家推出的机器人产品</w:t>
      </w:r>
      <w:r w:rsidR="00120F38">
        <w:rPr>
          <w:rFonts w:ascii="仿宋_GB2312" w:eastAsia="仿宋_GB2312" w:hAnsi="仿宋_GB2312" w:cs="仿宋_GB2312" w:hint="eastAsia"/>
          <w:sz w:val="32"/>
        </w:rPr>
        <w:t>尺寸</w:t>
      </w:r>
      <w:r w:rsidR="00B02E7E" w:rsidRPr="00E51023">
        <w:rPr>
          <w:rFonts w:ascii="仿宋_GB2312" w:eastAsia="仿宋_GB2312" w:hAnsi="仿宋_GB2312" w:cs="仿宋_GB2312" w:hint="eastAsia"/>
          <w:sz w:val="32"/>
        </w:rPr>
        <w:t>不一，如身高、</w:t>
      </w:r>
      <w:r w:rsidR="00261E40" w:rsidRPr="00E51023">
        <w:rPr>
          <w:rFonts w:ascii="仿宋_GB2312" w:eastAsia="仿宋_GB2312" w:hAnsi="仿宋_GB2312" w:cs="仿宋_GB2312" w:hint="eastAsia"/>
          <w:sz w:val="32"/>
        </w:rPr>
        <w:t>灵巧手、</w:t>
      </w:r>
      <w:r w:rsidR="00B02E7E" w:rsidRPr="00E51023">
        <w:rPr>
          <w:rFonts w:ascii="仿宋_GB2312" w:eastAsia="仿宋_GB2312" w:hAnsi="仿宋_GB2312" w:cs="仿宋_GB2312" w:hint="eastAsia"/>
          <w:sz w:val="32"/>
        </w:rPr>
        <w:t>手臂关节、线性</w:t>
      </w:r>
      <w:r w:rsidR="002B7394">
        <w:rPr>
          <w:rFonts w:ascii="仿宋_GB2312" w:eastAsia="仿宋_GB2312" w:hAnsi="仿宋_GB2312" w:cs="仿宋_GB2312" w:hint="eastAsia"/>
          <w:sz w:val="32"/>
        </w:rPr>
        <w:t>或旋转</w:t>
      </w:r>
      <w:r w:rsidR="00B02E7E" w:rsidRPr="00E51023">
        <w:rPr>
          <w:rFonts w:ascii="仿宋_GB2312" w:eastAsia="仿宋_GB2312" w:hAnsi="仿宋_GB2312" w:cs="仿宋_GB2312" w:hint="eastAsia"/>
          <w:sz w:val="32"/>
        </w:rPr>
        <w:t>执行器</w:t>
      </w:r>
      <w:r w:rsidR="00261E40" w:rsidRPr="00E51023">
        <w:rPr>
          <w:rFonts w:ascii="仿宋_GB2312" w:eastAsia="仿宋_GB2312" w:hAnsi="仿宋_GB2312" w:cs="仿宋_GB2312" w:hint="eastAsia"/>
          <w:sz w:val="32"/>
        </w:rPr>
        <w:t>等</w:t>
      </w:r>
      <w:r w:rsidR="00690652">
        <w:rPr>
          <w:rFonts w:ascii="仿宋_GB2312" w:eastAsia="仿宋_GB2312" w:hAnsi="仿宋_GB2312" w:cs="仿宋_GB2312" w:hint="eastAsia"/>
          <w:sz w:val="32"/>
        </w:rPr>
        <w:t>。由于</w:t>
      </w:r>
      <w:r w:rsidR="00353EEC">
        <w:rPr>
          <w:rFonts w:ascii="仿宋_GB2312" w:eastAsia="仿宋_GB2312" w:hAnsi="仿宋_GB2312" w:cs="仿宋_GB2312" w:hint="eastAsia"/>
          <w:sz w:val="32"/>
        </w:rPr>
        <w:t>缺少</w:t>
      </w:r>
      <w:r w:rsidR="00B02E7E" w:rsidRPr="00E51023">
        <w:rPr>
          <w:rFonts w:ascii="仿宋_GB2312" w:eastAsia="仿宋_GB2312" w:hAnsi="仿宋_GB2312" w:cs="仿宋_GB2312" w:hint="eastAsia"/>
          <w:sz w:val="32"/>
        </w:rPr>
        <w:t>可量化的</w:t>
      </w:r>
      <w:r w:rsidR="00261E40" w:rsidRPr="00E51023">
        <w:rPr>
          <w:rFonts w:ascii="仿宋_GB2312" w:eastAsia="仿宋_GB2312" w:hAnsi="仿宋_GB2312" w:cs="仿宋_GB2312" w:hint="eastAsia"/>
          <w:sz w:val="32"/>
        </w:rPr>
        <w:t>行业</w:t>
      </w:r>
      <w:r w:rsidR="00353EEC">
        <w:rPr>
          <w:rFonts w:ascii="仿宋_GB2312" w:eastAsia="仿宋_GB2312" w:hAnsi="仿宋_GB2312" w:cs="仿宋_GB2312" w:hint="eastAsia"/>
          <w:sz w:val="32"/>
        </w:rPr>
        <w:t>执行</w:t>
      </w:r>
      <w:r w:rsidR="00690652">
        <w:rPr>
          <w:rFonts w:ascii="仿宋_GB2312" w:eastAsia="仿宋_GB2312" w:hAnsi="仿宋_GB2312" w:cs="仿宋_GB2312" w:hint="eastAsia"/>
          <w:sz w:val="32"/>
        </w:rPr>
        <w:t>标准，</w:t>
      </w:r>
      <w:r w:rsidR="00B02E7E" w:rsidRPr="00E51023">
        <w:rPr>
          <w:rFonts w:ascii="仿宋_GB2312" w:eastAsia="仿宋_GB2312" w:hAnsi="仿宋_GB2312" w:cs="仿宋_GB2312" w:hint="eastAsia"/>
          <w:sz w:val="32"/>
        </w:rPr>
        <w:t>导致每家机器人</w:t>
      </w:r>
      <w:r w:rsidR="002A6DA2">
        <w:rPr>
          <w:rFonts w:ascii="仿宋_GB2312" w:eastAsia="仿宋_GB2312" w:hAnsi="仿宋_GB2312" w:cs="仿宋_GB2312" w:hint="eastAsia"/>
          <w:sz w:val="32"/>
        </w:rPr>
        <w:t>本体</w:t>
      </w:r>
      <w:r w:rsidR="00B02E7E" w:rsidRPr="00E51023">
        <w:rPr>
          <w:rFonts w:ascii="仿宋_GB2312" w:eastAsia="仿宋_GB2312" w:hAnsi="仿宋_GB2312" w:cs="仿宋_GB2312" w:hint="eastAsia"/>
          <w:sz w:val="32"/>
        </w:rPr>
        <w:t>厂商都需要研发</w:t>
      </w:r>
      <w:r w:rsidR="00C846FE" w:rsidRPr="00E51023">
        <w:rPr>
          <w:rFonts w:ascii="仿宋_GB2312" w:eastAsia="仿宋_GB2312" w:hAnsi="仿宋_GB2312" w:cs="仿宋_GB2312" w:hint="eastAsia"/>
          <w:sz w:val="32"/>
        </w:rPr>
        <w:t>定制</w:t>
      </w:r>
      <w:r w:rsidR="00B02E7E" w:rsidRPr="00E51023">
        <w:rPr>
          <w:rFonts w:ascii="仿宋_GB2312" w:eastAsia="仿宋_GB2312" w:hAnsi="仿宋_GB2312" w:cs="仿宋_GB2312" w:hint="eastAsia"/>
          <w:sz w:val="32"/>
        </w:rPr>
        <w:t>自</w:t>
      </w:r>
      <w:r w:rsidR="002157A2">
        <w:rPr>
          <w:rFonts w:ascii="仿宋_GB2312" w:eastAsia="仿宋_GB2312" w:hAnsi="仿宋_GB2312" w:cs="仿宋_GB2312" w:hint="eastAsia"/>
          <w:sz w:val="32"/>
        </w:rPr>
        <w:t>家</w:t>
      </w:r>
      <w:r w:rsidR="00B02E7E" w:rsidRPr="00E51023">
        <w:rPr>
          <w:rFonts w:ascii="仿宋_GB2312" w:eastAsia="仿宋_GB2312" w:hAnsi="仿宋_GB2312" w:cs="仿宋_GB2312" w:hint="eastAsia"/>
          <w:sz w:val="32"/>
        </w:rPr>
        <w:t>机器人的</w:t>
      </w:r>
      <w:r w:rsidR="00C846FE" w:rsidRPr="00E51023">
        <w:rPr>
          <w:rFonts w:ascii="仿宋_GB2312" w:eastAsia="仿宋_GB2312" w:hAnsi="仿宋_GB2312" w:cs="仿宋_GB2312" w:hint="eastAsia"/>
          <w:sz w:val="32"/>
        </w:rPr>
        <w:t>部分关键部件和</w:t>
      </w:r>
      <w:r w:rsidR="00B02E7E" w:rsidRPr="00E51023">
        <w:rPr>
          <w:rFonts w:ascii="仿宋_GB2312" w:eastAsia="仿宋_GB2312" w:hAnsi="仿宋_GB2312" w:cs="仿宋_GB2312" w:hint="eastAsia"/>
          <w:sz w:val="32"/>
        </w:rPr>
        <w:t>算法软件，</w:t>
      </w:r>
      <w:r w:rsidR="005D5B31">
        <w:rPr>
          <w:rFonts w:ascii="仿宋_GB2312" w:eastAsia="仿宋_GB2312" w:hAnsi="仿宋_GB2312" w:cs="仿宋_GB2312" w:hint="eastAsia"/>
          <w:sz w:val="32"/>
        </w:rPr>
        <w:t>从而</w:t>
      </w:r>
      <w:r w:rsidR="00C846FE" w:rsidRPr="00E51023">
        <w:rPr>
          <w:rFonts w:ascii="仿宋_GB2312" w:eastAsia="仿宋_GB2312" w:hAnsi="仿宋_GB2312" w:cs="仿宋_GB2312" w:hint="eastAsia"/>
          <w:sz w:val="32"/>
        </w:rPr>
        <w:t>无法实现</w:t>
      </w:r>
      <w:r w:rsidR="002725A3">
        <w:rPr>
          <w:rFonts w:ascii="仿宋_GB2312" w:eastAsia="仿宋_GB2312" w:hAnsi="仿宋_GB2312" w:cs="仿宋_GB2312" w:hint="eastAsia"/>
          <w:sz w:val="32"/>
        </w:rPr>
        <w:t>应用</w:t>
      </w:r>
      <w:r w:rsidR="00261E40" w:rsidRPr="00E51023">
        <w:rPr>
          <w:rFonts w:ascii="仿宋_GB2312" w:eastAsia="仿宋_GB2312" w:hAnsi="仿宋_GB2312" w:cs="仿宋_GB2312" w:hint="eastAsia"/>
          <w:sz w:val="32"/>
        </w:rPr>
        <w:t>标准统一</w:t>
      </w:r>
      <w:r w:rsidR="00C846FE" w:rsidRPr="00E51023">
        <w:rPr>
          <w:rFonts w:ascii="仿宋_GB2312" w:eastAsia="仿宋_GB2312" w:hAnsi="仿宋_GB2312" w:cs="仿宋_GB2312" w:hint="eastAsia"/>
          <w:sz w:val="32"/>
        </w:rPr>
        <w:t>，</w:t>
      </w:r>
      <w:r w:rsidR="00647D2A">
        <w:rPr>
          <w:rFonts w:ascii="仿宋_GB2312" w:eastAsia="仿宋_GB2312" w:hAnsi="仿宋_GB2312" w:cs="仿宋_GB2312" w:hint="eastAsia"/>
          <w:sz w:val="32"/>
        </w:rPr>
        <w:t>使</w:t>
      </w:r>
      <w:r w:rsidR="00894A49" w:rsidRPr="00E51023">
        <w:rPr>
          <w:rFonts w:ascii="仿宋_GB2312" w:eastAsia="仿宋_GB2312" w:hAnsi="仿宋_GB2312" w:cs="仿宋_GB2312" w:hint="eastAsia"/>
          <w:sz w:val="32"/>
        </w:rPr>
        <w:t>各家厂商</w:t>
      </w:r>
      <w:r w:rsidR="008E6A2C">
        <w:rPr>
          <w:rFonts w:ascii="仿宋_GB2312" w:eastAsia="仿宋_GB2312" w:hAnsi="仿宋_GB2312" w:cs="仿宋_GB2312" w:hint="eastAsia"/>
          <w:sz w:val="32"/>
        </w:rPr>
        <w:t>积累的动作和行为数据难以共享，其</w:t>
      </w:r>
      <w:r w:rsidR="00894A49" w:rsidRPr="00E51023">
        <w:rPr>
          <w:rFonts w:ascii="仿宋_GB2312" w:eastAsia="仿宋_GB2312" w:hAnsi="仿宋_GB2312" w:cs="仿宋_GB2312" w:hint="eastAsia"/>
          <w:sz w:val="32"/>
        </w:rPr>
        <w:t>核心</w:t>
      </w:r>
      <w:r w:rsidR="008E6A2C">
        <w:rPr>
          <w:rFonts w:ascii="仿宋_GB2312" w:eastAsia="仿宋_GB2312" w:hAnsi="仿宋_GB2312" w:cs="仿宋_GB2312" w:hint="eastAsia"/>
          <w:sz w:val="32"/>
        </w:rPr>
        <w:t>零</w:t>
      </w:r>
      <w:r w:rsidR="00894A49" w:rsidRPr="00E51023">
        <w:rPr>
          <w:rFonts w:ascii="仿宋_GB2312" w:eastAsia="仿宋_GB2312" w:hAnsi="仿宋_GB2312" w:cs="仿宋_GB2312" w:hint="eastAsia"/>
          <w:sz w:val="32"/>
        </w:rPr>
        <w:t>部件在部分</w:t>
      </w:r>
      <w:r w:rsidR="008E6A2C">
        <w:rPr>
          <w:rFonts w:ascii="仿宋_GB2312" w:eastAsia="仿宋_GB2312" w:hAnsi="仿宋_GB2312" w:cs="仿宋_GB2312" w:hint="eastAsia"/>
          <w:sz w:val="32"/>
        </w:rPr>
        <w:t>有限的</w:t>
      </w:r>
      <w:r w:rsidR="00894A49" w:rsidRPr="00E51023">
        <w:rPr>
          <w:rFonts w:ascii="仿宋_GB2312" w:eastAsia="仿宋_GB2312" w:hAnsi="仿宋_GB2312" w:cs="仿宋_GB2312" w:hint="eastAsia"/>
          <w:sz w:val="32"/>
        </w:rPr>
        <w:t>场景</w:t>
      </w:r>
      <w:r w:rsidR="008E6A2C">
        <w:rPr>
          <w:rFonts w:ascii="仿宋_GB2312" w:eastAsia="仿宋_GB2312" w:hAnsi="仿宋_GB2312" w:cs="仿宋_GB2312" w:hint="eastAsia"/>
          <w:sz w:val="32"/>
        </w:rPr>
        <w:t>下</w:t>
      </w:r>
      <w:r w:rsidR="00894A49" w:rsidRPr="00E51023">
        <w:rPr>
          <w:rFonts w:ascii="仿宋_GB2312" w:eastAsia="仿宋_GB2312" w:hAnsi="仿宋_GB2312" w:cs="仿宋_GB2312" w:hint="eastAsia"/>
          <w:sz w:val="32"/>
        </w:rPr>
        <w:t>可靠性落地方面周期变长，</w:t>
      </w:r>
      <w:r w:rsidR="009C7FF7">
        <w:rPr>
          <w:rFonts w:ascii="仿宋_GB2312" w:eastAsia="仿宋_GB2312" w:hAnsi="仿宋_GB2312" w:cs="仿宋_GB2312" w:hint="eastAsia"/>
          <w:sz w:val="32"/>
        </w:rPr>
        <w:t>同时也增加了</w:t>
      </w:r>
      <w:r w:rsidR="00D2535B">
        <w:rPr>
          <w:rFonts w:ascii="仿宋_GB2312" w:eastAsia="仿宋_GB2312" w:hAnsi="仿宋_GB2312" w:cs="仿宋_GB2312" w:hint="eastAsia"/>
          <w:sz w:val="32"/>
        </w:rPr>
        <w:t>模型</w:t>
      </w:r>
      <w:r w:rsidR="009C7FF7">
        <w:rPr>
          <w:rFonts w:ascii="仿宋_GB2312" w:eastAsia="仿宋_GB2312" w:hAnsi="仿宋_GB2312" w:cs="仿宋_GB2312" w:hint="eastAsia"/>
          <w:sz w:val="32"/>
        </w:rPr>
        <w:t>软件的适配难度，</w:t>
      </w:r>
      <w:r w:rsidR="00B02E7E" w:rsidRPr="00E51023">
        <w:rPr>
          <w:rFonts w:ascii="仿宋_GB2312" w:eastAsia="仿宋_GB2312" w:hAnsi="仿宋_GB2312" w:cs="仿宋_GB2312" w:hint="eastAsia"/>
          <w:sz w:val="32"/>
        </w:rPr>
        <w:t>这将在一定程度上</w:t>
      </w:r>
      <w:r w:rsidR="002725A3">
        <w:rPr>
          <w:rFonts w:ascii="仿宋_GB2312" w:eastAsia="仿宋_GB2312" w:hAnsi="仿宋_GB2312" w:cs="仿宋_GB2312" w:hint="eastAsia"/>
          <w:sz w:val="32"/>
        </w:rPr>
        <w:t>制约</w:t>
      </w:r>
      <w:r w:rsidR="004941E3">
        <w:rPr>
          <w:rFonts w:ascii="仿宋_GB2312" w:eastAsia="仿宋_GB2312" w:hAnsi="仿宋_GB2312" w:cs="仿宋_GB2312" w:hint="eastAsia"/>
          <w:sz w:val="32"/>
        </w:rPr>
        <w:t>了</w:t>
      </w:r>
      <w:r w:rsidR="00004700" w:rsidRPr="00E51023">
        <w:rPr>
          <w:rFonts w:ascii="仿宋_GB2312" w:eastAsia="仿宋_GB2312" w:hAnsi="仿宋_GB2312" w:cs="仿宋_GB2312" w:hint="eastAsia"/>
          <w:sz w:val="32"/>
        </w:rPr>
        <w:t>整体</w:t>
      </w:r>
      <w:r w:rsidR="00B02E7E" w:rsidRPr="00E51023">
        <w:rPr>
          <w:rFonts w:ascii="仿宋_GB2312" w:eastAsia="仿宋_GB2312" w:hAnsi="仿宋_GB2312" w:cs="仿宋_GB2312" w:hint="eastAsia"/>
          <w:sz w:val="32"/>
        </w:rPr>
        <w:t>产业的发展。</w:t>
      </w:r>
    </w:p>
    <w:p w:rsidR="00261E40" w:rsidRPr="00E51023" w:rsidRDefault="00175DE7" w:rsidP="00DF5D30">
      <w:pPr>
        <w:spacing w:line="360" w:lineRule="auto"/>
        <w:ind w:firstLineChars="200" w:firstLine="643"/>
        <w:rPr>
          <w:rFonts w:ascii="仿宋_GB2312" w:eastAsia="仿宋_GB2312" w:hAnsi="仿宋_GB2312" w:cs="仿宋_GB2312"/>
          <w:sz w:val="32"/>
        </w:rPr>
      </w:pPr>
      <w:r w:rsidRPr="00AC3141">
        <w:rPr>
          <w:rFonts w:ascii="仿宋_GB2312" w:eastAsia="仿宋_GB2312" w:hAnsi="仿宋_GB2312" w:cs="仿宋_GB2312" w:hint="eastAsia"/>
          <w:b/>
          <w:sz w:val="32"/>
        </w:rPr>
        <w:t>国内</w:t>
      </w:r>
      <w:r w:rsidR="00105F95">
        <w:rPr>
          <w:rFonts w:ascii="仿宋_GB2312" w:eastAsia="仿宋_GB2312" w:hAnsi="仿宋_GB2312" w:cs="仿宋_GB2312" w:hint="eastAsia"/>
          <w:b/>
          <w:sz w:val="32"/>
        </w:rPr>
        <w:t>人形机器人部分核心零部件</w:t>
      </w:r>
      <w:r w:rsidR="00955B5D">
        <w:rPr>
          <w:rFonts w:ascii="仿宋_GB2312" w:eastAsia="仿宋_GB2312" w:hAnsi="仿宋_GB2312" w:cs="仿宋_GB2312" w:hint="eastAsia"/>
          <w:b/>
          <w:sz w:val="32"/>
        </w:rPr>
        <w:t>可靠性</w:t>
      </w:r>
      <w:r w:rsidR="00105F95">
        <w:rPr>
          <w:rFonts w:ascii="仿宋_GB2312" w:eastAsia="仿宋_GB2312" w:hAnsi="仿宋_GB2312" w:cs="仿宋_GB2312" w:hint="eastAsia"/>
          <w:b/>
          <w:sz w:val="32"/>
        </w:rPr>
        <w:t>与材料</w:t>
      </w:r>
      <w:r w:rsidR="00611B83" w:rsidRPr="00AC3141">
        <w:rPr>
          <w:rFonts w:ascii="仿宋_GB2312" w:eastAsia="仿宋_GB2312" w:hAnsi="仿宋_GB2312" w:cs="仿宋_GB2312" w:hint="eastAsia"/>
          <w:b/>
          <w:sz w:val="32"/>
        </w:rPr>
        <w:t>仍需要进一步突破</w:t>
      </w:r>
      <w:r w:rsidRPr="00AC3141">
        <w:rPr>
          <w:rFonts w:ascii="仿宋_GB2312" w:eastAsia="仿宋_GB2312" w:hAnsi="仿宋_GB2312" w:cs="仿宋_GB2312" w:hint="eastAsia"/>
          <w:b/>
          <w:sz w:val="32"/>
        </w:rPr>
        <w:t>。</w:t>
      </w:r>
      <w:r w:rsidR="002B13FB">
        <w:rPr>
          <w:rFonts w:ascii="仿宋_GB2312" w:eastAsia="仿宋_GB2312" w:hAnsi="仿宋_GB2312" w:cs="仿宋_GB2312" w:hint="eastAsia"/>
          <w:sz w:val="32"/>
        </w:rPr>
        <w:t>当前中国</w:t>
      </w:r>
      <w:r w:rsidR="007C6265">
        <w:rPr>
          <w:rFonts w:ascii="仿宋_GB2312" w:eastAsia="仿宋_GB2312" w:hAnsi="仿宋_GB2312" w:cs="仿宋_GB2312" w:hint="eastAsia"/>
          <w:sz w:val="32"/>
        </w:rPr>
        <w:t>人形机器人</w:t>
      </w:r>
      <w:r w:rsidR="002B13FB">
        <w:rPr>
          <w:rFonts w:ascii="仿宋_GB2312" w:eastAsia="仿宋_GB2312" w:hAnsi="仿宋_GB2312" w:cs="仿宋_GB2312" w:hint="eastAsia"/>
          <w:sz w:val="32"/>
        </w:rPr>
        <w:t>企业</w:t>
      </w:r>
      <w:r w:rsidR="006E0C34" w:rsidRPr="00E51023">
        <w:rPr>
          <w:rFonts w:ascii="仿宋_GB2312" w:eastAsia="仿宋_GB2312" w:hAnsi="仿宋_GB2312" w:cs="仿宋_GB2312" w:hint="eastAsia"/>
          <w:sz w:val="32"/>
        </w:rPr>
        <w:t>在部分核心零部件与国外差距仍较大，如对于灵巧手非常重要的空心杯电机，仍被海外厂家占据市场，国产同类产品</w:t>
      </w:r>
      <w:r w:rsidR="005438AE">
        <w:rPr>
          <w:rFonts w:ascii="仿宋_GB2312" w:eastAsia="仿宋_GB2312" w:hAnsi="仿宋_GB2312" w:cs="仿宋_GB2312" w:hint="eastAsia"/>
          <w:sz w:val="32"/>
        </w:rPr>
        <w:t>可靠性</w:t>
      </w:r>
      <w:r w:rsidR="006E0C34" w:rsidRPr="00E51023">
        <w:rPr>
          <w:rFonts w:ascii="仿宋_GB2312" w:eastAsia="仿宋_GB2312" w:hAnsi="仿宋_GB2312" w:cs="仿宋_GB2312" w:hint="eastAsia"/>
          <w:sz w:val="32"/>
        </w:rPr>
        <w:t>仍差距较大，海外厂商市场份额超过6</w:t>
      </w:r>
      <w:r w:rsidR="006E0C34" w:rsidRPr="00E51023">
        <w:rPr>
          <w:rFonts w:ascii="仿宋_GB2312" w:eastAsia="仿宋_GB2312" w:hAnsi="仿宋_GB2312" w:cs="仿宋_GB2312"/>
          <w:sz w:val="32"/>
        </w:rPr>
        <w:t>5%</w:t>
      </w:r>
      <w:r w:rsidR="006E0C34" w:rsidRPr="00E51023">
        <w:rPr>
          <w:rFonts w:ascii="仿宋_GB2312" w:eastAsia="仿宋_GB2312" w:hAnsi="仿宋_GB2312" w:cs="仿宋_GB2312" w:hint="eastAsia"/>
          <w:sz w:val="32"/>
        </w:rPr>
        <w:t>，</w:t>
      </w:r>
      <w:r w:rsidR="004D34C0">
        <w:rPr>
          <w:rFonts w:ascii="仿宋_GB2312" w:eastAsia="仿宋_GB2312" w:hAnsi="仿宋_GB2312" w:cs="仿宋_GB2312" w:hint="eastAsia"/>
          <w:sz w:val="32"/>
        </w:rPr>
        <w:t>其中</w:t>
      </w:r>
      <w:r w:rsidR="006E0C34" w:rsidRPr="00E51023">
        <w:rPr>
          <w:rFonts w:ascii="仿宋_GB2312" w:eastAsia="仿宋_GB2312" w:hAnsi="仿宋_GB2312" w:cs="仿宋_GB2312" w:hint="eastAsia"/>
          <w:sz w:val="32"/>
        </w:rPr>
        <w:t>瑞典Max</w:t>
      </w:r>
      <w:r w:rsidR="006E0C34" w:rsidRPr="00E51023">
        <w:rPr>
          <w:rFonts w:ascii="仿宋_GB2312" w:eastAsia="仿宋_GB2312" w:hAnsi="仿宋_GB2312" w:cs="仿宋_GB2312"/>
          <w:sz w:val="32"/>
        </w:rPr>
        <w:t>on</w:t>
      </w:r>
      <w:r w:rsidR="006E0C34" w:rsidRPr="00E51023">
        <w:rPr>
          <w:rFonts w:ascii="仿宋_GB2312" w:eastAsia="仿宋_GB2312" w:hAnsi="仿宋_GB2312" w:cs="仿宋_GB2312" w:hint="eastAsia"/>
          <w:sz w:val="32"/>
        </w:rPr>
        <w:t>电机公司毛利率高达5</w:t>
      </w:r>
      <w:r w:rsidR="006E0C34" w:rsidRPr="00E51023">
        <w:rPr>
          <w:rFonts w:ascii="仿宋_GB2312" w:eastAsia="仿宋_GB2312" w:hAnsi="仿宋_GB2312" w:cs="仿宋_GB2312"/>
          <w:sz w:val="32"/>
        </w:rPr>
        <w:t>0%</w:t>
      </w:r>
      <w:r w:rsidR="006E0C34" w:rsidRPr="00E51023">
        <w:rPr>
          <w:rFonts w:ascii="仿宋_GB2312" w:eastAsia="仿宋_GB2312" w:hAnsi="仿宋_GB2312" w:cs="仿宋_GB2312" w:hint="eastAsia"/>
          <w:sz w:val="32"/>
        </w:rPr>
        <w:t>以上</w:t>
      </w:r>
      <w:r w:rsidR="00047BD7">
        <w:rPr>
          <w:rFonts w:ascii="仿宋_GB2312" w:eastAsia="仿宋_GB2312" w:hAnsi="仿宋_GB2312" w:cs="仿宋_GB2312" w:hint="eastAsia"/>
          <w:sz w:val="32"/>
        </w:rPr>
        <w:t>。</w:t>
      </w:r>
      <w:r w:rsidR="00105F95">
        <w:rPr>
          <w:rFonts w:ascii="仿宋_GB2312" w:eastAsia="仿宋_GB2312" w:hAnsi="仿宋_GB2312" w:cs="仿宋_GB2312" w:hint="eastAsia"/>
          <w:sz w:val="32"/>
        </w:rPr>
        <w:t>另外，</w:t>
      </w:r>
      <w:r w:rsidR="00E365E7">
        <w:rPr>
          <w:rFonts w:ascii="仿宋_GB2312" w:eastAsia="仿宋_GB2312" w:hAnsi="仿宋_GB2312" w:cs="仿宋_GB2312" w:hint="eastAsia"/>
          <w:sz w:val="32"/>
        </w:rPr>
        <w:t>虽然</w:t>
      </w:r>
      <w:r w:rsidR="00C73F12">
        <w:rPr>
          <w:rFonts w:ascii="仿宋_GB2312" w:eastAsia="仿宋_GB2312" w:hAnsi="仿宋_GB2312" w:cs="仿宋_GB2312" w:hint="eastAsia"/>
          <w:sz w:val="32"/>
        </w:rPr>
        <w:t>部分</w:t>
      </w:r>
      <w:r w:rsidR="00E365E7">
        <w:rPr>
          <w:rFonts w:ascii="仿宋_GB2312" w:eastAsia="仿宋_GB2312" w:hAnsi="仿宋_GB2312" w:cs="仿宋_GB2312" w:hint="eastAsia"/>
          <w:sz w:val="32"/>
        </w:rPr>
        <w:t>核心零部件国产化替代率</w:t>
      </w:r>
      <w:r w:rsidR="003A0CA1">
        <w:rPr>
          <w:rFonts w:ascii="仿宋_GB2312" w:eastAsia="仿宋_GB2312" w:hAnsi="仿宋_GB2312" w:cs="仿宋_GB2312" w:hint="eastAsia"/>
          <w:sz w:val="32"/>
        </w:rPr>
        <w:t>实现快速增长</w:t>
      </w:r>
      <w:r w:rsidR="00E365E7">
        <w:rPr>
          <w:rFonts w:ascii="仿宋_GB2312" w:eastAsia="仿宋_GB2312" w:hAnsi="仿宋_GB2312" w:cs="仿宋_GB2312" w:hint="eastAsia"/>
          <w:sz w:val="32"/>
        </w:rPr>
        <w:t>，但是</w:t>
      </w:r>
      <w:r w:rsidR="00962472">
        <w:rPr>
          <w:rFonts w:ascii="仿宋_GB2312" w:eastAsia="仿宋_GB2312" w:hAnsi="仿宋_GB2312" w:cs="仿宋_GB2312" w:hint="eastAsia"/>
          <w:sz w:val="32"/>
        </w:rPr>
        <w:t>硬件</w:t>
      </w:r>
      <w:r w:rsidR="00E365E7">
        <w:rPr>
          <w:rFonts w:ascii="仿宋_GB2312" w:eastAsia="仿宋_GB2312" w:hAnsi="仿宋_GB2312" w:cs="仿宋_GB2312" w:hint="eastAsia"/>
          <w:sz w:val="32"/>
        </w:rPr>
        <w:t>材料寿命仍需进一步提升，以谐波减速器的柔轮材料为例，国产特种钢的平均疲劳寿命，相比进</w:t>
      </w:r>
      <w:r w:rsidR="00E365E7">
        <w:rPr>
          <w:rFonts w:ascii="仿宋_GB2312" w:eastAsia="仿宋_GB2312" w:hAnsi="仿宋_GB2312" w:cs="仿宋_GB2312" w:hint="eastAsia"/>
          <w:sz w:val="32"/>
        </w:rPr>
        <w:lastRenderedPageBreak/>
        <w:t>口差距约</w:t>
      </w:r>
      <w:r w:rsidR="00962472">
        <w:rPr>
          <w:rFonts w:ascii="仿宋_GB2312" w:eastAsia="仿宋_GB2312" w:hAnsi="仿宋_GB2312" w:cs="仿宋_GB2312" w:hint="eastAsia"/>
          <w:sz w:val="32"/>
        </w:rPr>
        <w:t>为</w:t>
      </w:r>
      <w:r w:rsidR="00E365E7">
        <w:rPr>
          <w:rFonts w:ascii="仿宋_GB2312" w:eastAsia="仿宋_GB2312" w:hAnsi="仿宋_GB2312" w:cs="仿宋_GB2312" w:hint="eastAsia"/>
          <w:sz w:val="32"/>
        </w:rPr>
        <w:t>1</w:t>
      </w:r>
      <w:r w:rsidR="00E365E7">
        <w:rPr>
          <w:rFonts w:ascii="仿宋_GB2312" w:eastAsia="仿宋_GB2312" w:hAnsi="仿宋_GB2312" w:cs="仿宋_GB2312"/>
          <w:sz w:val="32"/>
        </w:rPr>
        <w:t>5%-20%</w:t>
      </w:r>
      <w:r w:rsidR="00320BFF">
        <w:rPr>
          <w:rFonts w:ascii="仿宋_GB2312" w:eastAsia="仿宋_GB2312" w:hAnsi="仿宋_GB2312" w:cs="仿宋_GB2312" w:hint="eastAsia"/>
          <w:sz w:val="32"/>
        </w:rPr>
        <w:t>，</w:t>
      </w:r>
      <w:r w:rsidR="00AA55A1">
        <w:rPr>
          <w:rFonts w:ascii="仿宋_GB2312" w:eastAsia="仿宋_GB2312" w:hAnsi="仿宋_GB2312" w:cs="仿宋_GB2312" w:hint="eastAsia"/>
          <w:sz w:val="32"/>
        </w:rPr>
        <w:t>国产柔性传感器</w:t>
      </w:r>
      <w:r w:rsidR="00320BFF">
        <w:rPr>
          <w:rFonts w:ascii="仿宋_GB2312" w:eastAsia="仿宋_GB2312" w:hAnsi="仿宋_GB2312" w:cs="仿宋_GB2312" w:hint="eastAsia"/>
          <w:sz w:val="32"/>
        </w:rPr>
        <w:t>产品的抗干扰、精度</w:t>
      </w:r>
      <w:r w:rsidR="005438AE">
        <w:rPr>
          <w:rFonts w:ascii="仿宋_GB2312" w:eastAsia="仿宋_GB2312" w:hAnsi="仿宋_GB2312" w:cs="仿宋_GB2312" w:hint="eastAsia"/>
          <w:sz w:val="32"/>
        </w:rPr>
        <w:t>等能力</w:t>
      </w:r>
      <w:r w:rsidR="00320BFF">
        <w:rPr>
          <w:rFonts w:ascii="仿宋_GB2312" w:eastAsia="仿宋_GB2312" w:hAnsi="仿宋_GB2312" w:cs="仿宋_GB2312" w:hint="eastAsia"/>
          <w:sz w:val="32"/>
        </w:rPr>
        <w:t>与国外企业仍有一定的差距，</w:t>
      </w:r>
      <w:r w:rsidR="00047BD7" w:rsidRPr="00E51023">
        <w:rPr>
          <w:rFonts w:ascii="仿宋_GB2312" w:eastAsia="仿宋_GB2312" w:hAnsi="仿宋_GB2312" w:cs="仿宋_GB2312" w:hint="eastAsia"/>
          <w:sz w:val="32"/>
        </w:rPr>
        <w:t>因此部分核心部件制造厂商仍需政策扶持。</w:t>
      </w:r>
    </w:p>
    <w:p w:rsidR="00DC0431" w:rsidRPr="00E51023" w:rsidRDefault="00DC0431" w:rsidP="00DF5D30">
      <w:pPr>
        <w:pStyle w:val="a7"/>
        <w:numPr>
          <w:ilvl w:val="0"/>
          <w:numId w:val="1"/>
        </w:numPr>
        <w:spacing w:line="360" w:lineRule="auto"/>
        <w:ind w:firstLineChars="0"/>
        <w:rPr>
          <w:rFonts w:ascii="Times New Roman" w:eastAsia="黑体" w:hAnsi="Times New Roman" w:cs="Times New Roman"/>
          <w:sz w:val="32"/>
        </w:rPr>
      </w:pPr>
      <w:r w:rsidRPr="00E51023">
        <w:rPr>
          <w:rFonts w:ascii="Times New Roman" w:eastAsia="黑体" w:hAnsi="Times New Roman" w:cs="Times New Roman" w:hint="eastAsia"/>
          <w:sz w:val="32"/>
        </w:rPr>
        <w:t>国内人形机器人</w:t>
      </w:r>
      <w:r w:rsidR="00E4638E">
        <w:rPr>
          <w:rFonts w:ascii="Times New Roman" w:eastAsia="黑体" w:hAnsi="Times New Roman" w:cs="Times New Roman" w:hint="eastAsia"/>
          <w:sz w:val="32"/>
        </w:rPr>
        <w:t>产业政策启示和</w:t>
      </w:r>
      <w:r w:rsidRPr="00E51023">
        <w:rPr>
          <w:rFonts w:ascii="Times New Roman" w:eastAsia="黑体" w:hAnsi="Times New Roman" w:cs="Times New Roman" w:hint="eastAsia"/>
          <w:sz w:val="32"/>
        </w:rPr>
        <w:t>建议</w:t>
      </w:r>
    </w:p>
    <w:p w:rsidR="00B4236C" w:rsidRPr="00E51023" w:rsidRDefault="005A7FBE" w:rsidP="00DF5D30">
      <w:pPr>
        <w:spacing w:line="360" w:lineRule="auto"/>
        <w:ind w:firstLineChars="200" w:firstLine="643"/>
        <w:rPr>
          <w:rFonts w:ascii="仿宋_GB2312" w:eastAsia="仿宋_GB2312" w:hAnsi="仿宋_GB2312" w:cs="仿宋_GB2312"/>
          <w:sz w:val="32"/>
        </w:rPr>
      </w:pPr>
      <w:r w:rsidRPr="00AC3141">
        <w:rPr>
          <w:rFonts w:ascii="仿宋_GB2312" w:eastAsia="仿宋_GB2312" w:hAnsi="仿宋_GB2312" w:cs="仿宋_GB2312" w:hint="eastAsia"/>
          <w:b/>
          <w:sz w:val="32"/>
        </w:rPr>
        <w:t>一是</w:t>
      </w:r>
      <w:r w:rsidR="005433AA" w:rsidRPr="00AC3141">
        <w:rPr>
          <w:rFonts w:ascii="仿宋_GB2312" w:eastAsia="仿宋_GB2312" w:hAnsi="仿宋_GB2312" w:cs="仿宋_GB2312" w:hint="eastAsia"/>
          <w:b/>
          <w:sz w:val="32"/>
        </w:rPr>
        <w:t>强化约束资本市场，</w:t>
      </w:r>
      <w:r w:rsidR="009E4A24">
        <w:rPr>
          <w:rFonts w:ascii="仿宋_GB2312" w:eastAsia="仿宋_GB2312" w:hAnsi="仿宋_GB2312" w:cs="仿宋_GB2312" w:hint="eastAsia"/>
          <w:b/>
          <w:sz w:val="32"/>
        </w:rPr>
        <w:t>拓展</w:t>
      </w:r>
      <w:r w:rsidR="000278BF">
        <w:rPr>
          <w:rFonts w:ascii="仿宋_GB2312" w:eastAsia="仿宋_GB2312" w:hAnsi="仿宋_GB2312" w:cs="仿宋_GB2312" w:hint="eastAsia"/>
          <w:b/>
          <w:sz w:val="32"/>
        </w:rPr>
        <w:t>实际可落地的</w:t>
      </w:r>
      <w:r w:rsidR="009E4A24">
        <w:rPr>
          <w:rFonts w:ascii="仿宋_GB2312" w:eastAsia="仿宋_GB2312" w:hAnsi="仿宋_GB2312" w:cs="仿宋_GB2312" w:hint="eastAsia"/>
          <w:b/>
          <w:sz w:val="32"/>
        </w:rPr>
        <w:t>应用场景，</w:t>
      </w:r>
      <w:r w:rsidR="00B4236C" w:rsidRPr="00AC3141">
        <w:rPr>
          <w:rFonts w:ascii="仿宋_GB2312" w:eastAsia="仿宋_GB2312" w:hAnsi="仿宋_GB2312" w:cs="仿宋_GB2312" w:hint="eastAsia"/>
          <w:b/>
          <w:sz w:val="32"/>
        </w:rPr>
        <w:t>制定</w:t>
      </w:r>
      <w:r w:rsidR="005433AA" w:rsidRPr="00AC3141">
        <w:rPr>
          <w:rFonts w:ascii="仿宋_GB2312" w:eastAsia="仿宋_GB2312" w:hAnsi="仿宋_GB2312" w:cs="仿宋_GB2312" w:hint="eastAsia"/>
          <w:b/>
          <w:sz w:val="32"/>
        </w:rPr>
        <w:t>人形机器人</w:t>
      </w:r>
      <w:r w:rsidR="00B4236C" w:rsidRPr="00AC3141">
        <w:rPr>
          <w:rFonts w:ascii="仿宋_GB2312" w:eastAsia="仿宋_GB2312" w:hAnsi="仿宋_GB2312" w:cs="仿宋_GB2312" w:hint="eastAsia"/>
          <w:b/>
          <w:sz w:val="32"/>
        </w:rPr>
        <w:t>行业</w:t>
      </w:r>
      <w:r w:rsidR="005433AA" w:rsidRPr="00AC3141">
        <w:rPr>
          <w:rFonts w:ascii="仿宋_GB2312" w:eastAsia="仿宋_GB2312" w:hAnsi="仿宋_GB2312" w:cs="仿宋_GB2312" w:hint="eastAsia"/>
          <w:b/>
          <w:sz w:val="32"/>
        </w:rPr>
        <w:t>应用</w:t>
      </w:r>
      <w:r w:rsidR="00B4236C" w:rsidRPr="00AC3141">
        <w:rPr>
          <w:rFonts w:ascii="仿宋_GB2312" w:eastAsia="仿宋_GB2312" w:hAnsi="仿宋_GB2312" w:cs="仿宋_GB2312" w:hint="eastAsia"/>
          <w:b/>
          <w:sz w:val="32"/>
        </w:rPr>
        <w:t>场景</w:t>
      </w:r>
      <w:r w:rsidR="005433AA" w:rsidRPr="00AC3141">
        <w:rPr>
          <w:rFonts w:ascii="仿宋_GB2312" w:eastAsia="仿宋_GB2312" w:hAnsi="仿宋_GB2312" w:cs="仿宋_GB2312" w:hint="eastAsia"/>
          <w:b/>
          <w:sz w:val="32"/>
        </w:rPr>
        <w:t>规范。</w:t>
      </w:r>
      <w:r w:rsidR="00E84483">
        <w:rPr>
          <w:rFonts w:ascii="仿宋_GB2312" w:eastAsia="仿宋_GB2312" w:hAnsi="仿宋_GB2312" w:cs="仿宋_GB2312" w:hint="eastAsia"/>
          <w:sz w:val="32"/>
        </w:rPr>
        <w:t>相关部门应建立专门的监管机制适当约束投资机构对人形机器人初创企业的投资行为，避免出现“蹭热点”式</w:t>
      </w:r>
      <w:r w:rsidR="000278BF">
        <w:rPr>
          <w:rFonts w:ascii="仿宋_GB2312" w:eastAsia="仿宋_GB2312" w:hAnsi="仿宋_GB2312" w:cs="仿宋_GB2312" w:hint="eastAsia"/>
          <w:sz w:val="32"/>
        </w:rPr>
        <w:t>的短期投资回报，同时也要强化监管人形机器人初创公司产品实际应用落地情况和效果。</w:t>
      </w:r>
      <w:r w:rsidR="00B4236C" w:rsidRPr="00E51023">
        <w:rPr>
          <w:rFonts w:ascii="仿宋_GB2312" w:eastAsia="仿宋_GB2312" w:hAnsi="仿宋_GB2312" w:cs="仿宋_GB2312" w:hint="eastAsia"/>
          <w:sz w:val="32"/>
        </w:rPr>
        <w:t>再者相关主管部门可</w:t>
      </w:r>
      <w:r w:rsidR="007F747C">
        <w:rPr>
          <w:rFonts w:ascii="仿宋_GB2312" w:eastAsia="仿宋_GB2312" w:hAnsi="仿宋_GB2312" w:cs="仿宋_GB2312" w:hint="eastAsia"/>
          <w:sz w:val="32"/>
        </w:rPr>
        <w:t>携手政府机构和</w:t>
      </w:r>
      <w:r w:rsidR="00B4236C" w:rsidRPr="00E51023">
        <w:rPr>
          <w:rFonts w:ascii="仿宋_GB2312" w:eastAsia="仿宋_GB2312" w:hAnsi="仿宋_GB2312" w:cs="仿宋_GB2312" w:hint="eastAsia"/>
          <w:sz w:val="32"/>
        </w:rPr>
        <w:t>央</w:t>
      </w:r>
      <w:r w:rsidR="007F747C">
        <w:rPr>
          <w:rFonts w:ascii="仿宋_GB2312" w:eastAsia="仿宋_GB2312" w:hAnsi="仿宋_GB2312" w:cs="仿宋_GB2312" w:hint="eastAsia"/>
          <w:sz w:val="32"/>
        </w:rPr>
        <w:t>国</w:t>
      </w:r>
      <w:r w:rsidR="00B4236C" w:rsidRPr="00E51023">
        <w:rPr>
          <w:rFonts w:ascii="仿宋_GB2312" w:eastAsia="仿宋_GB2312" w:hAnsi="仿宋_GB2312" w:cs="仿宋_GB2312" w:hint="eastAsia"/>
          <w:sz w:val="32"/>
        </w:rPr>
        <w:t>企，</w:t>
      </w:r>
      <w:r w:rsidR="007F747C">
        <w:rPr>
          <w:rFonts w:ascii="仿宋_GB2312" w:eastAsia="仿宋_GB2312" w:hAnsi="仿宋_GB2312" w:cs="仿宋_GB2312" w:hint="eastAsia"/>
          <w:sz w:val="32"/>
        </w:rPr>
        <w:t>共同挖掘和拓展</w:t>
      </w:r>
      <w:r w:rsidR="00E74808">
        <w:rPr>
          <w:rFonts w:ascii="仿宋_GB2312" w:eastAsia="仿宋_GB2312" w:hAnsi="仿宋_GB2312" w:cs="仿宋_GB2312" w:hint="eastAsia"/>
          <w:sz w:val="32"/>
        </w:rPr>
        <w:t>人形机器人的应用场景，</w:t>
      </w:r>
      <w:r w:rsidR="005433AA" w:rsidRPr="00E51023">
        <w:rPr>
          <w:rFonts w:ascii="仿宋_GB2312" w:eastAsia="仿宋_GB2312" w:hAnsi="仿宋_GB2312" w:cs="仿宋_GB2312" w:hint="eastAsia"/>
          <w:sz w:val="32"/>
        </w:rPr>
        <w:t>探索人形机器人在</w:t>
      </w:r>
      <w:r w:rsidR="00F21D54">
        <w:rPr>
          <w:rFonts w:ascii="仿宋_GB2312" w:eastAsia="仿宋_GB2312" w:hAnsi="仿宋_GB2312" w:cs="仿宋_GB2312" w:hint="eastAsia"/>
          <w:sz w:val="32"/>
        </w:rPr>
        <w:t>智能</w:t>
      </w:r>
      <w:r w:rsidR="005433AA" w:rsidRPr="00E51023">
        <w:rPr>
          <w:rFonts w:ascii="仿宋_GB2312" w:eastAsia="仿宋_GB2312" w:hAnsi="仿宋_GB2312" w:cs="仿宋_GB2312" w:hint="eastAsia"/>
          <w:sz w:val="32"/>
        </w:rPr>
        <w:t>制造、电力、</w:t>
      </w:r>
      <w:r w:rsidR="00E74808">
        <w:rPr>
          <w:rFonts w:ascii="仿宋_GB2312" w:eastAsia="仿宋_GB2312" w:hAnsi="仿宋_GB2312" w:cs="仿宋_GB2312" w:hint="eastAsia"/>
          <w:sz w:val="32"/>
        </w:rPr>
        <w:t>钢铁</w:t>
      </w:r>
      <w:r w:rsidR="00B4236C" w:rsidRPr="00E51023">
        <w:rPr>
          <w:rFonts w:ascii="仿宋_GB2312" w:eastAsia="仿宋_GB2312" w:hAnsi="仿宋_GB2312" w:cs="仿宋_GB2312" w:hint="eastAsia"/>
          <w:sz w:val="32"/>
        </w:rPr>
        <w:t>、铁路、市政服务、医疗</w:t>
      </w:r>
      <w:r w:rsidR="00E74808">
        <w:rPr>
          <w:rFonts w:ascii="仿宋_GB2312" w:eastAsia="仿宋_GB2312" w:hAnsi="仿宋_GB2312" w:cs="仿宋_GB2312" w:hint="eastAsia"/>
          <w:sz w:val="32"/>
        </w:rPr>
        <w:t>、教育</w:t>
      </w:r>
      <w:r w:rsidR="00B4236C" w:rsidRPr="00E51023">
        <w:rPr>
          <w:rFonts w:ascii="仿宋_GB2312" w:eastAsia="仿宋_GB2312" w:hAnsi="仿宋_GB2312" w:cs="仿宋_GB2312" w:hint="eastAsia"/>
          <w:sz w:val="32"/>
        </w:rPr>
        <w:t>等</w:t>
      </w:r>
      <w:r w:rsidR="00E74808">
        <w:rPr>
          <w:rFonts w:ascii="仿宋_GB2312" w:eastAsia="仿宋_GB2312" w:hAnsi="仿宋_GB2312" w:cs="仿宋_GB2312" w:hint="eastAsia"/>
          <w:sz w:val="32"/>
        </w:rPr>
        <w:t>行业</w:t>
      </w:r>
      <w:r w:rsidR="00B4236C" w:rsidRPr="00E51023">
        <w:rPr>
          <w:rFonts w:ascii="仿宋_GB2312" w:eastAsia="仿宋_GB2312" w:hAnsi="仿宋_GB2312" w:cs="仿宋_GB2312" w:hint="eastAsia"/>
          <w:sz w:val="32"/>
        </w:rPr>
        <w:t>相关的场景落地的可行性和相关</w:t>
      </w:r>
      <w:r w:rsidR="00E74808">
        <w:rPr>
          <w:rFonts w:ascii="仿宋_GB2312" w:eastAsia="仿宋_GB2312" w:hAnsi="仿宋_GB2312" w:cs="仿宋_GB2312" w:hint="eastAsia"/>
          <w:sz w:val="32"/>
        </w:rPr>
        <w:t>行业</w:t>
      </w:r>
      <w:r w:rsidR="00B4236C" w:rsidRPr="00E51023">
        <w:rPr>
          <w:rFonts w:ascii="仿宋_GB2312" w:eastAsia="仿宋_GB2312" w:hAnsi="仿宋_GB2312" w:cs="仿宋_GB2312" w:hint="eastAsia"/>
          <w:sz w:val="32"/>
        </w:rPr>
        <w:t>场景应用标准。</w:t>
      </w:r>
      <w:r w:rsidR="00B4236C" w:rsidRPr="00AC3141">
        <w:rPr>
          <w:rFonts w:ascii="仿宋_GB2312" w:eastAsia="仿宋_GB2312" w:hAnsi="仿宋_GB2312" w:cs="仿宋_GB2312" w:hint="eastAsia"/>
          <w:b/>
          <w:sz w:val="32"/>
        </w:rPr>
        <w:t>二是推出人形机器人产品设计相关的行业标准，</w:t>
      </w:r>
      <w:r w:rsidR="00C225E4">
        <w:rPr>
          <w:rFonts w:ascii="仿宋_GB2312" w:eastAsia="仿宋_GB2312" w:hAnsi="仿宋_GB2312" w:cs="仿宋_GB2312" w:hint="eastAsia"/>
          <w:b/>
          <w:sz w:val="32"/>
        </w:rPr>
        <w:t>推动标准化产品建设，</w:t>
      </w:r>
      <w:r w:rsidR="003462F3" w:rsidRPr="00AC3141">
        <w:rPr>
          <w:rFonts w:ascii="仿宋_GB2312" w:eastAsia="仿宋_GB2312" w:hAnsi="仿宋_GB2312" w:cs="仿宋_GB2312" w:hint="eastAsia"/>
          <w:b/>
          <w:sz w:val="32"/>
        </w:rPr>
        <w:t>促进产业链实现良性快速发展。</w:t>
      </w:r>
      <w:r w:rsidR="003462F3" w:rsidRPr="00E51023">
        <w:rPr>
          <w:rFonts w:ascii="仿宋_GB2312" w:eastAsia="仿宋_GB2312" w:hAnsi="仿宋_GB2312" w:cs="仿宋_GB2312" w:hint="eastAsia"/>
          <w:sz w:val="32"/>
        </w:rPr>
        <w:t>相关主管部门</w:t>
      </w:r>
      <w:r w:rsidR="00EE5F3F" w:rsidRPr="00E51023">
        <w:rPr>
          <w:rFonts w:ascii="仿宋_GB2312" w:eastAsia="仿宋_GB2312" w:hAnsi="仿宋_GB2312" w:cs="仿宋_GB2312" w:hint="eastAsia"/>
          <w:sz w:val="32"/>
        </w:rPr>
        <w:t>可积极参与人形机器人产品及行业应用等</w:t>
      </w:r>
      <w:r w:rsidR="006721C1" w:rsidRPr="00E51023">
        <w:rPr>
          <w:rFonts w:ascii="仿宋_GB2312" w:eastAsia="仿宋_GB2312" w:hAnsi="仿宋_GB2312" w:cs="仿宋_GB2312" w:hint="eastAsia"/>
          <w:sz w:val="32"/>
        </w:rPr>
        <w:t>的</w:t>
      </w:r>
      <w:r w:rsidR="00EE5F3F" w:rsidRPr="00E51023">
        <w:rPr>
          <w:rFonts w:ascii="仿宋_GB2312" w:eastAsia="仿宋_GB2312" w:hAnsi="仿宋_GB2312" w:cs="仿宋_GB2312" w:hint="eastAsia"/>
          <w:sz w:val="32"/>
        </w:rPr>
        <w:t>国际标准，同时</w:t>
      </w:r>
      <w:r w:rsidR="00611B83" w:rsidRPr="00E51023">
        <w:rPr>
          <w:rFonts w:ascii="仿宋_GB2312" w:eastAsia="仿宋_GB2312" w:hAnsi="仿宋_GB2312" w:cs="仿宋_GB2312" w:hint="eastAsia"/>
          <w:sz w:val="32"/>
        </w:rPr>
        <w:t>携手</w:t>
      </w:r>
      <w:r w:rsidR="00EE5F3F" w:rsidRPr="00E51023">
        <w:rPr>
          <w:rFonts w:ascii="仿宋_GB2312" w:eastAsia="仿宋_GB2312" w:hAnsi="仿宋_GB2312" w:cs="仿宋_GB2312" w:hint="eastAsia"/>
          <w:sz w:val="32"/>
        </w:rPr>
        <w:t>国内</w:t>
      </w:r>
      <w:r w:rsidR="00611B83" w:rsidRPr="00E51023">
        <w:rPr>
          <w:rFonts w:ascii="仿宋_GB2312" w:eastAsia="仿宋_GB2312" w:hAnsi="仿宋_GB2312" w:cs="仿宋_GB2312" w:hint="eastAsia"/>
          <w:sz w:val="32"/>
        </w:rPr>
        <w:t>主流机器人厂家，</w:t>
      </w:r>
      <w:r w:rsidR="003462F3" w:rsidRPr="00E51023">
        <w:rPr>
          <w:rFonts w:ascii="仿宋_GB2312" w:eastAsia="仿宋_GB2312" w:hAnsi="仿宋_GB2312" w:cs="仿宋_GB2312" w:hint="eastAsia"/>
          <w:sz w:val="32"/>
        </w:rPr>
        <w:t>对</w:t>
      </w:r>
      <w:r w:rsidR="00B4236C" w:rsidRPr="00E51023">
        <w:rPr>
          <w:rFonts w:ascii="仿宋_GB2312" w:eastAsia="仿宋_GB2312" w:hAnsi="仿宋_GB2312" w:cs="仿宋_GB2312" w:hint="eastAsia"/>
          <w:sz w:val="32"/>
        </w:rPr>
        <w:t>机器人本体</w:t>
      </w:r>
      <w:r w:rsidR="003462F3" w:rsidRPr="00E51023">
        <w:rPr>
          <w:rFonts w:ascii="仿宋_GB2312" w:eastAsia="仿宋_GB2312" w:hAnsi="仿宋_GB2312" w:cs="仿宋_GB2312" w:hint="eastAsia"/>
          <w:sz w:val="32"/>
        </w:rPr>
        <w:t>及</w:t>
      </w:r>
      <w:r w:rsidR="00B4236C" w:rsidRPr="00E51023">
        <w:rPr>
          <w:rFonts w:ascii="仿宋_GB2312" w:eastAsia="仿宋_GB2312" w:hAnsi="仿宋_GB2312" w:cs="仿宋_GB2312" w:hint="eastAsia"/>
          <w:sz w:val="32"/>
        </w:rPr>
        <w:t>核心零部件</w:t>
      </w:r>
      <w:r w:rsidR="007F3D3E">
        <w:rPr>
          <w:rFonts w:ascii="仿宋_GB2312" w:eastAsia="仿宋_GB2312" w:hAnsi="仿宋_GB2312" w:cs="仿宋_GB2312" w:hint="eastAsia"/>
          <w:sz w:val="32"/>
        </w:rPr>
        <w:t>制定</w:t>
      </w:r>
      <w:r w:rsidR="003462F3" w:rsidRPr="00E51023">
        <w:rPr>
          <w:rFonts w:ascii="仿宋_GB2312" w:eastAsia="仿宋_GB2312" w:hAnsi="仿宋_GB2312" w:cs="仿宋_GB2312" w:hint="eastAsia"/>
          <w:sz w:val="32"/>
        </w:rPr>
        <w:t>相关行业应用标准，</w:t>
      </w:r>
      <w:r w:rsidR="00611B83" w:rsidRPr="00E51023">
        <w:rPr>
          <w:rFonts w:ascii="仿宋_GB2312" w:eastAsia="仿宋_GB2312" w:hAnsi="仿宋_GB2312" w:cs="仿宋_GB2312" w:hint="eastAsia"/>
          <w:sz w:val="32"/>
        </w:rPr>
        <w:t>引导和监管</w:t>
      </w:r>
      <w:r w:rsidR="003462F3" w:rsidRPr="00E51023">
        <w:rPr>
          <w:rFonts w:ascii="仿宋_GB2312" w:eastAsia="仿宋_GB2312" w:hAnsi="仿宋_GB2312" w:cs="仿宋_GB2312" w:hint="eastAsia"/>
          <w:sz w:val="32"/>
        </w:rPr>
        <w:t>产业链上下游企业</w:t>
      </w:r>
      <w:r w:rsidR="00611B83" w:rsidRPr="00E51023">
        <w:rPr>
          <w:rFonts w:ascii="仿宋_GB2312" w:eastAsia="仿宋_GB2312" w:hAnsi="仿宋_GB2312" w:cs="仿宋_GB2312" w:hint="eastAsia"/>
          <w:sz w:val="32"/>
        </w:rPr>
        <w:t>满足科学降本的同时，</w:t>
      </w:r>
      <w:r w:rsidR="008833A6">
        <w:rPr>
          <w:rFonts w:ascii="仿宋_GB2312" w:eastAsia="仿宋_GB2312" w:hAnsi="仿宋_GB2312" w:cs="仿宋_GB2312" w:hint="eastAsia"/>
          <w:sz w:val="32"/>
        </w:rPr>
        <w:t>探索和创新机器人新结构和材料</w:t>
      </w:r>
      <w:r w:rsidR="00611B83" w:rsidRPr="00E51023">
        <w:rPr>
          <w:rFonts w:ascii="仿宋_GB2312" w:eastAsia="仿宋_GB2312" w:hAnsi="仿宋_GB2312" w:cs="仿宋_GB2312" w:hint="eastAsia"/>
          <w:sz w:val="32"/>
        </w:rPr>
        <w:t>。</w:t>
      </w:r>
      <w:r w:rsidR="00611B83" w:rsidRPr="00AC3141">
        <w:rPr>
          <w:rFonts w:ascii="仿宋_GB2312" w:eastAsia="仿宋_GB2312" w:hAnsi="仿宋_GB2312" w:cs="仿宋_GB2312" w:hint="eastAsia"/>
          <w:b/>
          <w:sz w:val="32"/>
        </w:rPr>
        <w:t>三是</w:t>
      </w:r>
      <w:r w:rsidR="007B16B5" w:rsidRPr="00AC3141">
        <w:rPr>
          <w:rFonts w:ascii="仿宋_GB2312" w:eastAsia="仿宋_GB2312" w:hAnsi="仿宋_GB2312" w:cs="仿宋_GB2312" w:hint="eastAsia"/>
          <w:b/>
          <w:sz w:val="32"/>
        </w:rPr>
        <w:t>强化人才培养，</w:t>
      </w:r>
      <w:r w:rsidR="00611B83" w:rsidRPr="00AC3141">
        <w:rPr>
          <w:rFonts w:ascii="仿宋_GB2312" w:eastAsia="仿宋_GB2312" w:hAnsi="仿宋_GB2312" w:cs="仿宋_GB2312" w:hint="eastAsia"/>
          <w:b/>
          <w:sz w:val="32"/>
        </w:rPr>
        <w:t>国内人形机器人产业优惠政策应进一步向关键零部件厂商倾斜。</w:t>
      </w:r>
      <w:r w:rsidR="00EE5F3F" w:rsidRPr="00E51023">
        <w:rPr>
          <w:rFonts w:ascii="仿宋_GB2312" w:eastAsia="仿宋_GB2312" w:hAnsi="仿宋_GB2312" w:cs="仿宋_GB2312" w:hint="eastAsia"/>
          <w:sz w:val="32"/>
        </w:rPr>
        <w:t>相关主管部门应强化建设和投资我国在智能制造领域具备一定优势的高校和科研院所，鼓励</w:t>
      </w:r>
      <w:r w:rsidR="00647D2A">
        <w:rPr>
          <w:rFonts w:ascii="仿宋_GB2312" w:eastAsia="仿宋_GB2312" w:hAnsi="仿宋_GB2312" w:cs="仿宋_GB2312" w:hint="eastAsia"/>
          <w:sz w:val="32"/>
        </w:rPr>
        <w:t>产业链上游的</w:t>
      </w:r>
      <w:r w:rsidR="00EE5F3F" w:rsidRPr="00E51023">
        <w:rPr>
          <w:rFonts w:ascii="仿宋_GB2312" w:eastAsia="仿宋_GB2312" w:hAnsi="仿宋_GB2312" w:cs="仿宋_GB2312" w:hint="eastAsia"/>
          <w:sz w:val="32"/>
        </w:rPr>
        <w:t>机器人研发企业和</w:t>
      </w:r>
      <w:r w:rsidR="00EE5F3F" w:rsidRPr="00E51023">
        <w:rPr>
          <w:rFonts w:ascii="仿宋_GB2312" w:eastAsia="仿宋_GB2312" w:hAnsi="仿宋_GB2312" w:cs="仿宋_GB2312" w:hint="eastAsia"/>
          <w:sz w:val="32"/>
        </w:rPr>
        <w:lastRenderedPageBreak/>
        <w:t>机构到各地方建立人才培养分支。</w:t>
      </w:r>
      <w:r w:rsidR="00AC3141">
        <w:rPr>
          <w:rFonts w:ascii="仿宋_GB2312" w:eastAsia="仿宋_GB2312" w:hAnsi="仿宋_GB2312" w:cs="仿宋_GB2312" w:hint="eastAsia"/>
          <w:sz w:val="32"/>
        </w:rPr>
        <w:t>另外，相关部门</w:t>
      </w:r>
      <w:r w:rsidR="002D5E40">
        <w:rPr>
          <w:rFonts w:ascii="仿宋_GB2312" w:eastAsia="仿宋_GB2312" w:hAnsi="仿宋_GB2312" w:cs="仿宋_GB2312" w:hint="eastAsia"/>
          <w:sz w:val="32"/>
        </w:rPr>
        <w:t>也</w:t>
      </w:r>
      <w:r w:rsidR="00AC3141">
        <w:rPr>
          <w:rFonts w:ascii="仿宋_GB2312" w:eastAsia="仿宋_GB2312" w:hAnsi="仿宋_GB2312" w:cs="仿宋_GB2312" w:hint="eastAsia"/>
          <w:sz w:val="32"/>
        </w:rPr>
        <w:t>应进一步</w:t>
      </w:r>
      <w:r w:rsidR="00EE5F3F" w:rsidRPr="00E51023">
        <w:rPr>
          <w:rFonts w:ascii="仿宋_GB2312" w:eastAsia="仿宋_GB2312" w:hAnsi="仿宋_GB2312" w:cs="仿宋_GB2312" w:hint="eastAsia"/>
          <w:sz w:val="32"/>
        </w:rPr>
        <w:t>为关键零部件厂商提供一些优惠政策，如</w:t>
      </w:r>
      <w:r w:rsidR="00AC3141">
        <w:rPr>
          <w:rFonts w:ascii="仿宋_GB2312" w:eastAsia="仿宋_GB2312" w:hAnsi="仿宋_GB2312" w:cs="仿宋_GB2312" w:hint="eastAsia"/>
          <w:sz w:val="32"/>
        </w:rPr>
        <w:t>扩大</w:t>
      </w:r>
      <w:r w:rsidR="006721C1" w:rsidRPr="00E51023">
        <w:rPr>
          <w:rFonts w:ascii="仿宋_GB2312" w:eastAsia="仿宋_GB2312" w:hAnsi="仿宋_GB2312" w:cs="仿宋_GB2312" w:hint="eastAsia"/>
          <w:sz w:val="32"/>
        </w:rPr>
        <w:t>对中小企业进行税费减免，提高科技型中小企业研发费用加计扣除比例等。</w:t>
      </w:r>
      <w:bookmarkStart w:id="0" w:name="_GoBack"/>
      <w:bookmarkEnd w:id="0"/>
    </w:p>
    <w:sectPr w:rsidR="00B4236C" w:rsidRPr="00E510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581" w:rsidRDefault="00983581" w:rsidP="00434C37">
      <w:r>
        <w:separator/>
      </w:r>
    </w:p>
  </w:endnote>
  <w:endnote w:type="continuationSeparator" w:id="0">
    <w:p w:rsidR="00983581" w:rsidRDefault="00983581" w:rsidP="00434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panose1 w:val="02000000000000000000"/>
    <w:charset w:val="86"/>
    <w:family w:val="auto"/>
    <w:pitch w:val="variable"/>
    <w:sig w:usb0="A00002BF" w:usb1="38CF7CFA" w:usb2="00082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581" w:rsidRDefault="00983581" w:rsidP="00434C37">
      <w:r>
        <w:separator/>
      </w:r>
    </w:p>
  </w:footnote>
  <w:footnote w:type="continuationSeparator" w:id="0">
    <w:p w:rsidR="00983581" w:rsidRDefault="00983581" w:rsidP="00434C3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7360E"/>
    <w:multiLevelType w:val="hybridMultilevel"/>
    <w:tmpl w:val="5C603D0E"/>
    <w:lvl w:ilvl="0" w:tplc="CDD04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734C0576"/>
    <w:multiLevelType w:val="hybridMultilevel"/>
    <w:tmpl w:val="8F149D88"/>
    <w:lvl w:ilvl="0" w:tplc="31B2DD40">
      <w:start w:val="1"/>
      <w:numFmt w:val="japaneseCounting"/>
      <w:lvlText w:val="%1、"/>
      <w:lvlJc w:val="left"/>
      <w:pPr>
        <w:ind w:left="421" w:hanging="421"/>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428"/>
    <w:rsid w:val="00004700"/>
    <w:rsid w:val="0001402E"/>
    <w:rsid w:val="000207C9"/>
    <w:rsid w:val="000278BF"/>
    <w:rsid w:val="000442BB"/>
    <w:rsid w:val="00047BD7"/>
    <w:rsid w:val="00055210"/>
    <w:rsid w:val="00057AE6"/>
    <w:rsid w:val="00064B7C"/>
    <w:rsid w:val="00081CB9"/>
    <w:rsid w:val="00085D9A"/>
    <w:rsid w:val="0009345C"/>
    <w:rsid w:val="000E4C31"/>
    <w:rsid w:val="00104368"/>
    <w:rsid w:val="00105F95"/>
    <w:rsid w:val="00111468"/>
    <w:rsid w:val="0011782A"/>
    <w:rsid w:val="00120F38"/>
    <w:rsid w:val="00121332"/>
    <w:rsid w:val="00151B07"/>
    <w:rsid w:val="001678E2"/>
    <w:rsid w:val="001757F5"/>
    <w:rsid w:val="00175DE7"/>
    <w:rsid w:val="00192168"/>
    <w:rsid w:val="001B1E2E"/>
    <w:rsid w:val="001C0CC0"/>
    <w:rsid w:val="001E7F6C"/>
    <w:rsid w:val="001F1428"/>
    <w:rsid w:val="00203B10"/>
    <w:rsid w:val="002057BE"/>
    <w:rsid w:val="002157A2"/>
    <w:rsid w:val="002225BF"/>
    <w:rsid w:val="00237F71"/>
    <w:rsid w:val="00240316"/>
    <w:rsid w:val="00246E53"/>
    <w:rsid w:val="00251A80"/>
    <w:rsid w:val="00261E40"/>
    <w:rsid w:val="00271DA1"/>
    <w:rsid w:val="002725A3"/>
    <w:rsid w:val="002740AC"/>
    <w:rsid w:val="002921E7"/>
    <w:rsid w:val="002A5663"/>
    <w:rsid w:val="002A6DA2"/>
    <w:rsid w:val="002B13FB"/>
    <w:rsid w:val="002B557A"/>
    <w:rsid w:val="002B7394"/>
    <w:rsid w:val="002C23B6"/>
    <w:rsid w:val="002D30EC"/>
    <w:rsid w:val="002D5E40"/>
    <w:rsid w:val="002E0EAD"/>
    <w:rsid w:val="002F66F3"/>
    <w:rsid w:val="0030128F"/>
    <w:rsid w:val="00313093"/>
    <w:rsid w:val="00320BFF"/>
    <w:rsid w:val="00333E5D"/>
    <w:rsid w:val="003462F3"/>
    <w:rsid w:val="00353EEC"/>
    <w:rsid w:val="00362C9B"/>
    <w:rsid w:val="0037262D"/>
    <w:rsid w:val="003737E4"/>
    <w:rsid w:val="0037649A"/>
    <w:rsid w:val="00390AEA"/>
    <w:rsid w:val="00394FD9"/>
    <w:rsid w:val="003A0CA1"/>
    <w:rsid w:val="003A522E"/>
    <w:rsid w:val="003F2C8C"/>
    <w:rsid w:val="003F4148"/>
    <w:rsid w:val="00434C37"/>
    <w:rsid w:val="00437E07"/>
    <w:rsid w:val="0044104B"/>
    <w:rsid w:val="00476B11"/>
    <w:rsid w:val="00480BE9"/>
    <w:rsid w:val="00484F88"/>
    <w:rsid w:val="004941E3"/>
    <w:rsid w:val="004B7BC1"/>
    <w:rsid w:val="004C3CF4"/>
    <w:rsid w:val="004D2F83"/>
    <w:rsid w:val="004D34C0"/>
    <w:rsid w:val="00531F94"/>
    <w:rsid w:val="005433AA"/>
    <w:rsid w:val="005438AE"/>
    <w:rsid w:val="00546CA4"/>
    <w:rsid w:val="00547163"/>
    <w:rsid w:val="005A6DE9"/>
    <w:rsid w:val="005A7FBE"/>
    <w:rsid w:val="005D33E3"/>
    <w:rsid w:val="005D5B31"/>
    <w:rsid w:val="005F4D03"/>
    <w:rsid w:val="00611B83"/>
    <w:rsid w:val="00627E57"/>
    <w:rsid w:val="006313D1"/>
    <w:rsid w:val="00647D2A"/>
    <w:rsid w:val="0066512E"/>
    <w:rsid w:val="006721C1"/>
    <w:rsid w:val="00682092"/>
    <w:rsid w:val="00684D80"/>
    <w:rsid w:val="00690652"/>
    <w:rsid w:val="00690749"/>
    <w:rsid w:val="006A42C2"/>
    <w:rsid w:val="006E0C34"/>
    <w:rsid w:val="006E1F0E"/>
    <w:rsid w:val="006E72EF"/>
    <w:rsid w:val="00710DA8"/>
    <w:rsid w:val="00716A69"/>
    <w:rsid w:val="007464D1"/>
    <w:rsid w:val="00786CD6"/>
    <w:rsid w:val="00790838"/>
    <w:rsid w:val="00792E71"/>
    <w:rsid w:val="007A4EB6"/>
    <w:rsid w:val="007B12DB"/>
    <w:rsid w:val="007B16B5"/>
    <w:rsid w:val="007C253F"/>
    <w:rsid w:val="007C6265"/>
    <w:rsid w:val="007D21E6"/>
    <w:rsid w:val="007F3D3E"/>
    <w:rsid w:val="007F47E8"/>
    <w:rsid w:val="007F747C"/>
    <w:rsid w:val="00801A89"/>
    <w:rsid w:val="008066DA"/>
    <w:rsid w:val="00824506"/>
    <w:rsid w:val="008459BF"/>
    <w:rsid w:val="00867119"/>
    <w:rsid w:val="008833A6"/>
    <w:rsid w:val="00887E75"/>
    <w:rsid w:val="00894A49"/>
    <w:rsid w:val="008A5124"/>
    <w:rsid w:val="008A6C33"/>
    <w:rsid w:val="008D07B2"/>
    <w:rsid w:val="008E358D"/>
    <w:rsid w:val="008E3A05"/>
    <w:rsid w:val="008E6A2C"/>
    <w:rsid w:val="008F03A5"/>
    <w:rsid w:val="009118C1"/>
    <w:rsid w:val="00926BB5"/>
    <w:rsid w:val="0094478C"/>
    <w:rsid w:val="00955B5D"/>
    <w:rsid w:val="00961DA1"/>
    <w:rsid w:val="00962472"/>
    <w:rsid w:val="009632D5"/>
    <w:rsid w:val="009644D9"/>
    <w:rsid w:val="00964D73"/>
    <w:rsid w:val="00983581"/>
    <w:rsid w:val="00991738"/>
    <w:rsid w:val="00994739"/>
    <w:rsid w:val="009B2133"/>
    <w:rsid w:val="009B3A73"/>
    <w:rsid w:val="009C3449"/>
    <w:rsid w:val="009C609C"/>
    <w:rsid w:val="009C6912"/>
    <w:rsid w:val="009C7FF7"/>
    <w:rsid w:val="009E2E53"/>
    <w:rsid w:val="009E4A24"/>
    <w:rsid w:val="00A067DD"/>
    <w:rsid w:val="00A159C0"/>
    <w:rsid w:val="00A21D7D"/>
    <w:rsid w:val="00A3261D"/>
    <w:rsid w:val="00A425D9"/>
    <w:rsid w:val="00A6053A"/>
    <w:rsid w:val="00A82398"/>
    <w:rsid w:val="00A82C17"/>
    <w:rsid w:val="00A8713E"/>
    <w:rsid w:val="00A87992"/>
    <w:rsid w:val="00A90B79"/>
    <w:rsid w:val="00A90C4A"/>
    <w:rsid w:val="00AA2762"/>
    <w:rsid w:val="00AA415D"/>
    <w:rsid w:val="00AA55A1"/>
    <w:rsid w:val="00AA6728"/>
    <w:rsid w:val="00AB08E9"/>
    <w:rsid w:val="00AB6ABD"/>
    <w:rsid w:val="00AC3141"/>
    <w:rsid w:val="00B02E7E"/>
    <w:rsid w:val="00B215B3"/>
    <w:rsid w:val="00B317C2"/>
    <w:rsid w:val="00B4236C"/>
    <w:rsid w:val="00B5116D"/>
    <w:rsid w:val="00B51746"/>
    <w:rsid w:val="00B5226F"/>
    <w:rsid w:val="00B52A28"/>
    <w:rsid w:val="00B52E69"/>
    <w:rsid w:val="00B60DE8"/>
    <w:rsid w:val="00B703C4"/>
    <w:rsid w:val="00B76C09"/>
    <w:rsid w:val="00B91BA2"/>
    <w:rsid w:val="00BC4266"/>
    <w:rsid w:val="00BC44FC"/>
    <w:rsid w:val="00BE0B6B"/>
    <w:rsid w:val="00BE78C2"/>
    <w:rsid w:val="00C0413A"/>
    <w:rsid w:val="00C14921"/>
    <w:rsid w:val="00C225E4"/>
    <w:rsid w:val="00C60F41"/>
    <w:rsid w:val="00C65333"/>
    <w:rsid w:val="00C66D96"/>
    <w:rsid w:val="00C73F12"/>
    <w:rsid w:val="00C846FE"/>
    <w:rsid w:val="00CF0794"/>
    <w:rsid w:val="00D031E5"/>
    <w:rsid w:val="00D067D1"/>
    <w:rsid w:val="00D2535B"/>
    <w:rsid w:val="00D31B4E"/>
    <w:rsid w:val="00D3509B"/>
    <w:rsid w:val="00D40DB1"/>
    <w:rsid w:val="00D42B2E"/>
    <w:rsid w:val="00D57331"/>
    <w:rsid w:val="00D8049B"/>
    <w:rsid w:val="00D90FDF"/>
    <w:rsid w:val="00DB5168"/>
    <w:rsid w:val="00DC0431"/>
    <w:rsid w:val="00DE3460"/>
    <w:rsid w:val="00DE79B3"/>
    <w:rsid w:val="00DF1B53"/>
    <w:rsid w:val="00DF444D"/>
    <w:rsid w:val="00DF5D30"/>
    <w:rsid w:val="00E12B4B"/>
    <w:rsid w:val="00E16A2E"/>
    <w:rsid w:val="00E34487"/>
    <w:rsid w:val="00E365E7"/>
    <w:rsid w:val="00E40C64"/>
    <w:rsid w:val="00E4638E"/>
    <w:rsid w:val="00E51023"/>
    <w:rsid w:val="00E5184F"/>
    <w:rsid w:val="00E7167D"/>
    <w:rsid w:val="00E7390A"/>
    <w:rsid w:val="00E74808"/>
    <w:rsid w:val="00E84002"/>
    <w:rsid w:val="00E84483"/>
    <w:rsid w:val="00EC02C2"/>
    <w:rsid w:val="00ED51E6"/>
    <w:rsid w:val="00EE5F3F"/>
    <w:rsid w:val="00F073D4"/>
    <w:rsid w:val="00F21D54"/>
    <w:rsid w:val="00F22AC6"/>
    <w:rsid w:val="00F478E2"/>
    <w:rsid w:val="00F47C9B"/>
    <w:rsid w:val="00F50F29"/>
    <w:rsid w:val="00F51A8C"/>
    <w:rsid w:val="00F61663"/>
    <w:rsid w:val="00F80719"/>
    <w:rsid w:val="00F95CC1"/>
    <w:rsid w:val="00FA2B59"/>
    <w:rsid w:val="00FB668B"/>
    <w:rsid w:val="00FC0F80"/>
    <w:rsid w:val="00FE5563"/>
    <w:rsid w:val="00FE60B9"/>
    <w:rsid w:val="00FF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A0B6F"/>
  <w15:chartTrackingRefBased/>
  <w15:docId w15:val="{7D30D093-D745-4CE0-BDDF-BC88FD84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34C3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34C37"/>
    <w:rPr>
      <w:sz w:val="18"/>
      <w:szCs w:val="18"/>
    </w:rPr>
  </w:style>
  <w:style w:type="paragraph" w:styleId="a5">
    <w:name w:val="footer"/>
    <w:basedOn w:val="a"/>
    <w:link w:val="a6"/>
    <w:uiPriority w:val="99"/>
    <w:unhideWhenUsed/>
    <w:rsid w:val="00434C37"/>
    <w:pPr>
      <w:tabs>
        <w:tab w:val="center" w:pos="4153"/>
        <w:tab w:val="right" w:pos="8306"/>
      </w:tabs>
      <w:snapToGrid w:val="0"/>
      <w:jc w:val="left"/>
    </w:pPr>
    <w:rPr>
      <w:sz w:val="18"/>
      <w:szCs w:val="18"/>
    </w:rPr>
  </w:style>
  <w:style w:type="character" w:customStyle="1" w:styleId="a6">
    <w:name w:val="页脚 字符"/>
    <w:basedOn w:val="a0"/>
    <w:link w:val="a5"/>
    <w:uiPriority w:val="99"/>
    <w:rsid w:val="00434C37"/>
    <w:rPr>
      <w:sz w:val="18"/>
      <w:szCs w:val="18"/>
    </w:rPr>
  </w:style>
  <w:style w:type="paragraph" w:styleId="a7">
    <w:name w:val="List Paragraph"/>
    <w:basedOn w:val="a"/>
    <w:uiPriority w:val="34"/>
    <w:qFormat/>
    <w:rsid w:val="00434C3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6</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234</cp:revision>
  <dcterms:created xsi:type="dcterms:W3CDTF">2025-06-16T08:23:00Z</dcterms:created>
  <dcterms:modified xsi:type="dcterms:W3CDTF">2025-06-20T07:32:00Z</dcterms:modified>
</cp:coreProperties>
</file>