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7BA084" w14:textId="77777777" w:rsidR="00E770B5" w:rsidRPr="00117FE2" w:rsidRDefault="00E770B5" w:rsidP="004E411C">
      <w:pPr>
        <w:jc w:val="center"/>
        <w:rPr>
          <w:rFonts w:ascii="宋体" w:eastAsia="宋体" w:hAnsi="宋体" w:hint="eastAsia"/>
          <w:b/>
          <w:bCs/>
          <w:sz w:val="36"/>
          <w:szCs w:val="36"/>
        </w:rPr>
      </w:pPr>
      <w:r w:rsidRPr="00117FE2">
        <w:rPr>
          <w:rFonts w:ascii="宋体" w:eastAsia="宋体" w:hAnsi="宋体" w:hint="eastAsia"/>
          <w:b/>
          <w:bCs/>
          <w:sz w:val="36"/>
          <w:szCs w:val="36"/>
        </w:rPr>
        <w:t>看AI搜索终局，呈现三大特征</w:t>
      </w:r>
    </w:p>
    <w:p w14:paraId="63D4BEBD" w14:textId="1C78C051" w:rsidR="007F07F4" w:rsidRPr="00117FE2" w:rsidRDefault="00F26914" w:rsidP="00723B5A">
      <w:pPr>
        <w:ind w:firstLineChars="200" w:firstLine="560"/>
        <w:rPr>
          <w:rFonts w:ascii="宋体" w:eastAsia="宋体" w:hAnsi="宋体" w:hint="eastAsia"/>
          <w:sz w:val="28"/>
          <w:szCs w:val="28"/>
        </w:rPr>
      </w:pPr>
      <w:r w:rsidRPr="00117FE2">
        <w:rPr>
          <w:rFonts w:ascii="宋体" w:eastAsia="宋体" w:hAnsi="宋体" w:hint="eastAsia"/>
          <w:sz w:val="28"/>
          <w:szCs w:val="28"/>
        </w:rPr>
        <w:t>当前</w:t>
      </w:r>
      <w:r w:rsidR="007F07F4" w:rsidRPr="00117FE2">
        <w:rPr>
          <w:rFonts w:ascii="宋体" w:eastAsia="宋体" w:hAnsi="宋体" w:hint="eastAsia"/>
          <w:sz w:val="28"/>
          <w:szCs w:val="28"/>
        </w:rPr>
        <w:t>大模型技术与搜索引擎产品结合</w:t>
      </w:r>
      <w:r w:rsidRPr="00117FE2">
        <w:rPr>
          <w:rFonts w:ascii="宋体" w:eastAsia="宋体" w:hAnsi="宋体" w:hint="eastAsia"/>
          <w:sz w:val="28"/>
          <w:szCs w:val="28"/>
        </w:rPr>
        <w:t>成为确定性趋势</w:t>
      </w:r>
      <w:r w:rsidR="007F07F4" w:rsidRPr="00117FE2">
        <w:rPr>
          <w:rFonts w:ascii="宋体" w:eastAsia="宋体" w:hAnsi="宋体" w:hint="eastAsia"/>
          <w:sz w:val="28"/>
          <w:szCs w:val="28"/>
        </w:rPr>
        <w:t>。</w:t>
      </w:r>
      <w:r w:rsidRPr="00117FE2">
        <w:rPr>
          <w:rFonts w:ascii="宋体" w:eastAsia="宋体" w:hAnsi="宋体" w:hint="eastAsia"/>
          <w:sz w:val="28"/>
          <w:szCs w:val="28"/>
        </w:rPr>
        <w:t>Gartner预测，到2026年，传统搜索引擎的搜索量可能下降25%。国内外搜索龙头企业、创业公司均投身于AI搜索赛道，部分AI搜索产品在用户发展上突飞猛进。本文试图</w:t>
      </w:r>
      <w:r w:rsidR="007F07F4" w:rsidRPr="00117FE2">
        <w:rPr>
          <w:rFonts w:ascii="宋体" w:eastAsia="宋体" w:hAnsi="宋体" w:hint="eastAsia"/>
          <w:sz w:val="28"/>
          <w:szCs w:val="28"/>
        </w:rPr>
        <w:t>从</w:t>
      </w:r>
      <w:r w:rsidRPr="00117FE2">
        <w:rPr>
          <w:rFonts w:ascii="宋体" w:eastAsia="宋体" w:hAnsi="宋体" w:hint="eastAsia"/>
          <w:sz w:val="28"/>
          <w:szCs w:val="28"/>
        </w:rPr>
        <w:t>AI搜索产品</w:t>
      </w:r>
      <w:r w:rsidR="007F07F4" w:rsidRPr="00117FE2">
        <w:rPr>
          <w:rFonts w:ascii="宋体" w:eastAsia="宋体" w:hAnsi="宋体" w:hint="eastAsia"/>
          <w:sz w:val="28"/>
          <w:szCs w:val="28"/>
        </w:rPr>
        <w:t>发展终局的视角，</w:t>
      </w:r>
      <w:r w:rsidRPr="00117FE2">
        <w:rPr>
          <w:rFonts w:ascii="宋体" w:eastAsia="宋体" w:hAnsi="宋体" w:hint="eastAsia"/>
          <w:sz w:val="28"/>
          <w:szCs w:val="28"/>
        </w:rPr>
        <w:t>结合市场上热门AI搜索产品和企业，探讨AI搜索</w:t>
      </w:r>
      <w:r w:rsidR="00DD4A72" w:rsidRPr="00117FE2">
        <w:rPr>
          <w:rFonts w:ascii="宋体" w:eastAsia="宋体" w:hAnsi="宋体" w:hint="eastAsia"/>
          <w:sz w:val="28"/>
          <w:szCs w:val="28"/>
        </w:rPr>
        <w:t>在用户使用习惯、产品核心定位和企业市场格局三</w:t>
      </w:r>
      <w:r w:rsidRPr="00117FE2">
        <w:rPr>
          <w:rFonts w:ascii="宋体" w:eastAsia="宋体" w:hAnsi="宋体" w:hint="eastAsia"/>
          <w:sz w:val="28"/>
          <w:szCs w:val="28"/>
        </w:rPr>
        <w:t>层次上出现的</w:t>
      </w:r>
      <w:r w:rsidR="00505858" w:rsidRPr="00117FE2">
        <w:rPr>
          <w:rFonts w:ascii="宋体" w:eastAsia="宋体" w:hAnsi="宋体" w:hint="eastAsia"/>
          <w:sz w:val="28"/>
          <w:szCs w:val="28"/>
        </w:rPr>
        <w:t>新趋势。</w:t>
      </w:r>
    </w:p>
    <w:p w14:paraId="33548F5F" w14:textId="5F76A104" w:rsidR="007F07F4" w:rsidRPr="00117FE2" w:rsidRDefault="00DD4A72" w:rsidP="000511BB">
      <w:pPr>
        <w:pStyle w:val="1"/>
        <w:rPr>
          <w:rFonts w:ascii="宋体" w:eastAsia="宋体" w:hAnsi="宋体" w:hint="eastAsia"/>
          <w:b/>
          <w:bCs/>
          <w:color w:val="auto"/>
          <w:sz w:val="28"/>
          <w:szCs w:val="28"/>
        </w:rPr>
      </w:pPr>
      <w:r w:rsidRPr="00117FE2">
        <w:rPr>
          <w:rFonts w:ascii="宋体" w:eastAsia="宋体" w:hAnsi="宋体" w:hint="eastAsia"/>
          <w:b/>
          <w:bCs/>
          <w:color w:val="auto"/>
          <w:sz w:val="28"/>
          <w:szCs w:val="28"/>
        </w:rPr>
        <w:t>一、</w:t>
      </w:r>
      <w:r w:rsidR="00F249C0" w:rsidRPr="00117FE2">
        <w:rPr>
          <w:rFonts w:ascii="宋体" w:eastAsia="宋体" w:hAnsi="宋体" w:hint="eastAsia"/>
          <w:b/>
          <w:bCs/>
          <w:color w:val="auto"/>
          <w:sz w:val="28"/>
          <w:szCs w:val="28"/>
        </w:rPr>
        <w:t>用户</w:t>
      </w:r>
      <w:r w:rsidR="00791A03" w:rsidRPr="00117FE2">
        <w:rPr>
          <w:rFonts w:ascii="宋体" w:eastAsia="宋体" w:hAnsi="宋体" w:hint="eastAsia"/>
          <w:b/>
          <w:bCs/>
          <w:color w:val="auto"/>
          <w:sz w:val="28"/>
          <w:szCs w:val="28"/>
        </w:rPr>
        <w:t>交互流程更加简单</w:t>
      </w:r>
    </w:p>
    <w:p w14:paraId="45606327" w14:textId="3775A884" w:rsidR="00791A03" w:rsidRPr="00117FE2" w:rsidRDefault="00791A03" w:rsidP="000511BB">
      <w:pPr>
        <w:ind w:firstLineChars="200" w:firstLine="562"/>
        <w:rPr>
          <w:rFonts w:ascii="宋体" w:eastAsia="宋体" w:hAnsi="宋体" w:hint="eastAsia"/>
          <w:b/>
          <w:bCs/>
          <w:sz w:val="28"/>
          <w:szCs w:val="28"/>
        </w:rPr>
      </w:pPr>
      <w:r w:rsidRPr="00117FE2">
        <w:rPr>
          <w:rFonts w:ascii="宋体" w:eastAsia="宋体" w:hAnsi="宋体" w:hint="eastAsia"/>
          <w:b/>
          <w:bCs/>
          <w:sz w:val="28"/>
          <w:szCs w:val="28"/>
        </w:rPr>
        <w:t>（一）用户输入回归“提问”本质</w:t>
      </w:r>
    </w:p>
    <w:p w14:paraId="65C1110C" w14:textId="2C63F9B8" w:rsidR="007F07F4" w:rsidRPr="00117FE2" w:rsidRDefault="009B6539" w:rsidP="000511BB">
      <w:pPr>
        <w:ind w:firstLineChars="200" w:firstLine="562"/>
        <w:rPr>
          <w:rFonts w:ascii="宋体" w:eastAsia="宋体" w:hAnsi="宋体" w:hint="eastAsia"/>
          <w:sz w:val="28"/>
          <w:szCs w:val="28"/>
        </w:rPr>
      </w:pPr>
      <w:r w:rsidRPr="00117FE2">
        <w:rPr>
          <w:rFonts w:ascii="宋体" w:eastAsia="宋体" w:hAnsi="宋体" w:hint="eastAsia"/>
          <w:b/>
          <w:bCs/>
          <w:sz w:val="28"/>
          <w:szCs w:val="28"/>
        </w:rPr>
        <w:t>一方面，</w:t>
      </w:r>
      <w:r w:rsidR="00CF19CC" w:rsidRPr="00117FE2">
        <w:rPr>
          <w:rFonts w:ascii="宋体" w:eastAsia="宋体" w:hAnsi="宋体" w:hint="eastAsia"/>
          <w:b/>
          <w:bCs/>
          <w:sz w:val="28"/>
          <w:szCs w:val="28"/>
        </w:rPr>
        <w:t>用户</w:t>
      </w:r>
      <w:r w:rsidR="009858DF" w:rsidRPr="00117FE2">
        <w:rPr>
          <w:rFonts w:ascii="宋体" w:eastAsia="宋体" w:hAnsi="宋体" w:hint="eastAsia"/>
          <w:b/>
          <w:bCs/>
          <w:sz w:val="28"/>
          <w:szCs w:val="28"/>
        </w:rPr>
        <w:t>可</w:t>
      </w:r>
      <w:r w:rsidR="00CF19CC" w:rsidRPr="00117FE2">
        <w:rPr>
          <w:rFonts w:ascii="宋体" w:eastAsia="宋体" w:hAnsi="宋体" w:hint="eastAsia"/>
          <w:b/>
          <w:bCs/>
          <w:sz w:val="28"/>
          <w:szCs w:val="28"/>
        </w:rPr>
        <w:t>直接提问</w:t>
      </w:r>
      <w:r w:rsidR="00DB0A41" w:rsidRPr="00117FE2">
        <w:rPr>
          <w:rFonts w:ascii="宋体" w:eastAsia="宋体" w:hAnsi="宋体" w:hint="eastAsia"/>
          <w:b/>
          <w:bCs/>
          <w:sz w:val="28"/>
          <w:szCs w:val="28"/>
        </w:rPr>
        <w:t>。</w:t>
      </w:r>
      <w:r w:rsidR="00CF19CC" w:rsidRPr="00117FE2">
        <w:rPr>
          <w:rFonts w:ascii="宋体" w:eastAsia="宋体" w:hAnsi="宋体" w:hint="eastAsia"/>
          <w:sz w:val="28"/>
          <w:szCs w:val="28"/>
        </w:rPr>
        <w:t>传统搜索引擎的理解能力不足一定程度上异化了用户获取信息的自然行为，</w:t>
      </w:r>
      <w:r w:rsidR="00DB0A41" w:rsidRPr="00117FE2">
        <w:rPr>
          <w:rFonts w:ascii="宋体" w:eastAsia="宋体" w:hAnsi="宋体" w:hint="eastAsia"/>
          <w:sz w:val="28"/>
          <w:szCs w:val="28"/>
        </w:rPr>
        <w:t>用户不得不</w:t>
      </w:r>
      <w:r w:rsidR="00CF19CC" w:rsidRPr="00117FE2">
        <w:rPr>
          <w:rFonts w:ascii="宋体" w:eastAsia="宋体" w:hAnsi="宋体" w:hint="eastAsia"/>
          <w:sz w:val="28"/>
          <w:szCs w:val="28"/>
        </w:rPr>
        <w:t>自行</w:t>
      </w:r>
      <w:r w:rsidR="00DB0A41" w:rsidRPr="00117FE2">
        <w:rPr>
          <w:rFonts w:ascii="宋体" w:eastAsia="宋体" w:hAnsi="宋体" w:hint="eastAsia"/>
          <w:sz w:val="28"/>
          <w:szCs w:val="28"/>
        </w:rPr>
        <w:t>完成</w:t>
      </w:r>
      <w:r w:rsidR="00CF19CC" w:rsidRPr="00117FE2">
        <w:rPr>
          <w:rFonts w:ascii="宋体" w:eastAsia="宋体" w:hAnsi="宋体" w:hint="eastAsia"/>
          <w:sz w:val="28"/>
          <w:szCs w:val="28"/>
        </w:rPr>
        <w:t>拆解需求、提炼</w:t>
      </w:r>
      <w:r w:rsidR="00DB0A41" w:rsidRPr="00117FE2">
        <w:rPr>
          <w:rFonts w:ascii="宋体" w:eastAsia="宋体" w:hAnsi="宋体" w:hint="eastAsia"/>
          <w:sz w:val="28"/>
          <w:szCs w:val="28"/>
        </w:rPr>
        <w:t>关键词等关键动作，甚至需要学习</w:t>
      </w:r>
      <w:r w:rsidR="00CF19CC" w:rsidRPr="00117FE2">
        <w:rPr>
          <w:rFonts w:ascii="宋体" w:eastAsia="宋体" w:hAnsi="宋体" w:hint="eastAsia"/>
          <w:sz w:val="28"/>
          <w:szCs w:val="28"/>
        </w:rPr>
        <w:t>特定的搜索技巧来</w:t>
      </w:r>
      <w:r w:rsidR="00DB0A41" w:rsidRPr="00117FE2">
        <w:rPr>
          <w:rFonts w:ascii="宋体" w:eastAsia="宋体" w:hAnsi="宋体" w:hint="eastAsia"/>
          <w:sz w:val="28"/>
          <w:szCs w:val="28"/>
        </w:rPr>
        <w:t>提升搜索精确性</w:t>
      </w:r>
      <w:r w:rsidR="00CF19CC" w:rsidRPr="00117FE2">
        <w:rPr>
          <w:rFonts w:ascii="宋体" w:eastAsia="宋体" w:hAnsi="宋体" w:hint="eastAsia"/>
          <w:sz w:val="28"/>
          <w:szCs w:val="28"/>
        </w:rPr>
        <w:t>（如在google搜索中加入year、site、filetype等关键词限定范围）</w:t>
      </w:r>
      <w:r w:rsidR="00DB0A41" w:rsidRPr="00117FE2">
        <w:rPr>
          <w:rFonts w:ascii="宋体" w:eastAsia="宋体" w:hAnsi="宋体" w:hint="eastAsia"/>
          <w:sz w:val="28"/>
          <w:szCs w:val="28"/>
        </w:rPr>
        <w:t>，而</w:t>
      </w:r>
      <w:r w:rsidR="007F07F4" w:rsidRPr="00117FE2">
        <w:rPr>
          <w:rFonts w:ascii="宋体" w:eastAsia="宋体" w:hAnsi="宋体" w:hint="eastAsia"/>
          <w:sz w:val="28"/>
          <w:szCs w:val="28"/>
        </w:rPr>
        <w:t>AI搜索</w:t>
      </w:r>
      <w:r w:rsidR="009360E4" w:rsidRPr="00117FE2">
        <w:rPr>
          <w:rFonts w:ascii="宋体" w:eastAsia="宋体" w:hAnsi="宋体" w:hint="eastAsia"/>
          <w:sz w:val="28"/>
          <w:szCs w:val="28"/>
        </w:rPr>
        <w:t>直接</w:t>
      </w:r>
      <w:r w:rsidR="00F249C0" w:rsidRPr="00117FE2">
        <w:rPr>
          <w:rFonts w:ascii="宋体" w:eastAsia="宋体" w:hAnsi="宋体" w:hint="eastAsia"/>
          <w:sz w:val="28"/>
          <w:szCs w:val="28"/>
        </w:rPr>
        <w:t>帮助用户省去</w:t>
      </w:r>
      <w:r w:rsidR="00CF19CC" w:rsidRPr="00117FE2">
        <w:rPr>
          <w:rFonts w:ascii="宋体" w:eastAsia="宋体" w:hAnsi="宋体" w:hint="eastAsia"/>
          <w:sz w:val="28"/>
          <w:szCs w:val="28"/>
        </w:rPr>
        <w:t>“关键词拆解”等</w:t>
      </w:r>
      <w:r w:rsidR="00F249C0" w:rsidRPr="00117FE2">
        <w:rPr>
          <w:rFonts w:ascii="宋体" w:eastAsia="宋体" w:hAnsi="宋体" w:hint="eastAsia"/>
          <w:sz w:val="28"/>
          <w:szCs w:val="28"/>
        </w:rPr>
        <w:t>步骤</w:t>
      </w:r>
      <w:r w:rsidR="009360E4" w:rsidRPr="00117FE2">
        <w:rPr>
          <w:rFonts w:ascii="宋体" w:eastAsia="宋体" w:hAnsi="宋体" w:hint="eastAsia"/>
          <w:sz w:val="28"/>
          <w:szCs w:val="28"/>
        </w:rPr>
        <w:t>，让用户获取信息的方式更接近“提问-回答”的自然行为</w:t>
      </w:r>
      <w:r w:rsidR="007F07F4" w:rsidRPr="00117FE2">
        <w:rPr>
          <w:rFonts w:ascii="宋体" w:eastAsia="宋体" w:hAnsi="宋体" w:hint="eastAsia"/>
          <w:sz w:val="28"/>
          <w:szCs w:val="28"/>
        </w:rPr>
        <w:t>。</w:t>
      </w:r>
      <w:r w:rsidR="009360E4" w:rsidRPr="00117FE2">
        <w:rPr>
          <w:rFonts w:ascii="宋体" w:eastAsia="宋体" w:hAnsi="宋体" w:hint="eastAsia"/>
          <w:sz w:val="28"/>
          <w:szCs w:val="28"/>
        </w:rPr>
        <w:t>如</w:t>
      </w:r>
      <w:r w:rsidR="00DB0A41" w:rsidRPr="00117FE2">
        <w:rPr>
          <w:rFonts w:ascii="宋体" w:eastAsia="宋体" w:hAnsi="宋体" w:hint="eastAsia"/>
          <w:sz w:val="28"/>
          <w:szCs w:val="28"/>
        </w:rPr>
        <w:t>百度搜索日均新增问答需求超5000万，360 VP梁志辉曾在采访中透露，用户在360搜索中提问的比例从2019年的37%上升至2024年的72%</w:t>
      </w:r>
      <w:r w:rsidR="00DB0A41" w:rsidRPr="00117FE2">
        <w:rPr>
          <w:rStyle w:val="af0"/>
          <w:rFonts w:ascii="宋体" w:eastAsia="宋体" w:hAnsi="宋体" w:hint="eastAsia"/>
          <w:sz w:val="28"/>
          <w:szCs w:val="28"/>
        </w:rPr>
        <w:footnoteReference w:id="1"/>
      </w:r>
      <w:r w:rsidR="00DB0A41" w:rsidRPr="00117FE2">
        <w:rPr>
          <w:rFonts w:ascii="宋体" w:eastAsia="宋体" w:hAnsi="宋体" w:hint="eastAsia"/>
          <w:sz w:val="28"/>
          <w:szCs w:val="28"/>
        </w:rPr>
        <w:t>。</w:t>
      </w:r>
      <w:r w:rsidRPr="00117FE2">
        <w:rPr>
          <w:rFonts w:ascii="宋体" w:eastAsia="宋体" w:hAnsi="宋体" w:hint="eastAsia"/>
          <w:b/>
          <w:bCs/>
          <w:sz w:val="28"/>
          <w:szCs w:val="28"/>
        </w:rPr>
        <w:t>另一方面，</w:t>
      </w:r>
      <w:r w:rsidR="00F249C0" w:rsidRPr="00117FE2">
        <w:rPr>
          <w:rFonts w:ascii="宋体" w:eastAsia="宋体" w:hAnsi="宋体" w:hint="eastAsia"/>
          <w:b/>
          <w:bCs/>
          <w:sz w:val="28"/>
          <w:szCs w:val="28"/>
        </w:rPr>
        <w:t>“</w:t>
      </w:r>
      <w:r w:rsidR="009360E4" w:rsidRPr="00117FE2">
        <w:rPr>
          <w:rFonts w:ascii="宋体" w:eastAsia="宋体" w:hAnsi="宋体" w:hint="eastAsia"/>
          <w:b/>
          <w:bCs/>
          <w:sz w:val="28"/>
          <w:szCs w:val="28"/>
        </w:rPr>
        <w:t>多轮</w:t>
      </w:r>
      <w:r w:rsidR="00F249C0" w:rsidRPr="00117FE2">
        <w:rPr>
          <w:rFonts w:ascii="宋体" w:eastAsia="宋体" w:hAnsi="宋体" w:hint="eastAsia"/>
          <w:b/>
          <w:bCs/>
          <w:sz w:val="28"/>
          <w:szCs w:val="28"/>
        </w:rPr>
        <w:t>追问”的新</w:t>
      </w:r>
      <w:r w:rsidR="007F07F4" w:rsidRPr="00117FE2">
        <w:rPr>
          <w:rFonts w:ascii="宋体" w:eastAsia="宋体" w:hAnsi="宋体" w:hint="eastAsia"/>
          <w:b/>
          <w:bCs/>
          <w:sz w:val="28"/>
          <w:szCs w:val="28"/>
        </w:rPr>
        <w:t>习惯</w:t>
      </w:r>
      <w:r w:rsidR="00F249C0" w:rsidRPr="00117FE2">
        <w:rPr>
          <w:rFonts w:ascii="宋体" w:eastAsia="宋体" w:hAnsi="宋体" w:hint="eastAsia"/>
          <w:b/>
          <w:bCs/>
          <w:sz w:val="28"/>
          <w:szCs w:val="28"/>
        </w:rPr>
        <w:t>也</w:t>
      </w:r>
      <w:r w:rsidR="007F07F4" w:rsidRPr="00117FE2">
        <w:rPr>
          <w:rFonts w:ascii="宋体" w:eastAsia="宋体" w:hAnsi="宋体" w:hint="eastAsia"/>
          <w:b/>
          <w:bCs/>
          <w:sz w:val="28"/>
          <w:szCs w:val="28"/>
        </w:rPr>
        <w:t>在快速</w:t>
      </w:r>
      <w:r w:rsidR="00F249C0" w:rsidRPr="00117FE2">
        <w:rPr>
          <w:rFonts w:ascii="宋体" w:eastAsia="宋体" w:hAnsi="宋体" w:hint="eastAsia"/>
          <w:b/>
          <w:bCs/>
          <w:sz w:val="28"/>
          <w:szCs w:val="28"/>
        </w:rPr>
        <w:t>建立。</w:t>
      </w:r>
      <w:r w:rsidR="00DB0A41" w:rsidRPr="00117FE2">
        <w:rPr>
          <w:rFonts w:ascii="宋体" w:eastAsia="宋体" w:hAnsi="宋体" w:hint="eastAsia"/>
          <w:sz w:val="28"/>
          <w:szCs w:val="28"/>
        </w:rPr>
        <w:t>以AI搜索产品Perplexity为例，用户可以使用自然语言描述比较复杂的问题，Perplexity会基于理解问题的情况下，通过搜索并整合内容，</w:t>
      </w:r>
      <w:r w:rsidR="00DB0A41" w:rsidRPr="00117FE2">
        <w:rPr>
          <w:rFonts w:ascii="宋体" w:eastAsia="宋体" w:hAnsi="宋体" w:hint="eastAsia"/>
          <w:sz w:val="28"/>
          <w:szCs w:val="28"/>
        </w:rPr>
        <w:lastRenderedPageBreak/>
        <w:t>明确给出答案，并支持溯源以及多轮对话、继续追问。</w:t>
      </w:r>
    </w:p>
    <w:p w14:paraId="177AAED7" w14:textId="7504D28A" w:rsidR="00501925" w:rsidRPr="00117FE2" w:rsidRDefault="00DD4A72" w:rsidP="000511BB">
      <w:pPr>
        <w:jc w:val="center"/>
        <w:rPr>
          <w:rFonts w:ascii="宋体" w:eastAsia="宋体" w:hAnsi="宋体" w:hint="eastAsia"/>
          <w:sz w:val="28"/>
          <w:szCs w:val="28"/>
        </w:rPr>
      </w:pPr>
      <w:r w:rsidRPr="00117FE2">
        <w:rPr>
          <w:rFonts w:ascii="宋体" w:eastAsia="宋体" w:hAnsi="宋体" w:hint="eastAsia"/>
          <w:noProof/>
          <w:sz w:val="28"/>
          <w:szCs w:val="28"/>
        </w:rPr>
        <w:drawing>
          <wp:inline distT="0" distB="0" distL="0" distR="0" wp14:anchorId="45172946" wp14:editId="36E2A8BA">
            <wp:extent cx="5162379" cy="3200400"/>
            <wp:effectExtent l="0" t="0" r="0" b="0"/>
            <wp:docPr id="2049145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8524" cy="3216609"/>
                    </a:xfrm>
                    <a:prstGeom prst="rect">
                      <a:avLst/>
                    </a:prstGeom>
                    <a:noFill/>
                  </pic:spPr>
                </pic:pic>
              </a:graphicData>
            </a:graphic>
          </wp:inline>
        </w:drawing>
      </w:r>
    </w:p>
    <w:p w14:paraId="72CF8120" w14:textId="53E437EF" w:rsidR="00DD4A72" w:rsidRPr="00117FE2" w:rsidRDefault="00DD4A72" w:rsidP="000511BB">
      <w:pPr>
        <w:jc w:val="center"/>
        <w:rPr>
          <w:rFonts w:ascii="宋体" w:eastAsia="宋体" w:hAnsi="宋体" w:hint="eastAsia"/>
          <w:sz w:val="28"/>
          <w:szCs w:val="28"/>
        </w:rPr>
      </w:pPr>
      <w:r w:rsidRPr="00117FE2">
        <w:rPr>
          <w:rFonts w:ascii="宋体" w:eastAsia="宋体" w:hAnsi="宋体" w:hint="eastAsia"/>
          <w:sz w:val="28"/>
          <w:szCs w:val="28"/>
        </w:rPr>
        <w:t>图：传统搜索引擎与AI搜索引擎用户使用流程对比</w:t>
      </w:r>
    </w:p>
    <w:p w14:paraId="5CB9424A" w14:textId="7DB2EDC5" w:rsidR="00791A03" w:rsidRPr="00117FE2" w:rsidRDefault="00791A03" w:rsidP="00791A03">
      <w:pPr>
        <w:ind w:firstLineChars="200" w:firstLine="562"/>
        <w:rPr>
          <w:rFonts w:ascii="宋体" w:eastAsia="宋体" w:hAnsi="宋体" w:hint="eastAsia"/>
          <w:sz w:val="28"/>
          <w:szCs w:val="28"/>
        </w:rPr>
      </w:pPr>
      <w:r w:rsidRPr="00117FE2">
        <w:rPr>
          <w:rFonts w:ascii="宋体" w:eastAsia="宋体" w:hAnsi="宋体" w:hint="eastAsia"/>
          <w:b/>
          <w:bCs/>
          <w:sz w:val="28"/>
          <w:szCs w:val="28"/>
        </w:rPr>
        <w:t>（二）产品界面重点转向核心</w:t>
      </w:r>
      <w:r w:rsidR="001B1932" w:rsidRPr="00117FE2">
        <w:rPr>
          <w:rFonts w:ascii="宋体" w:eastAsia="宋体" w:hAnsi="宋体" w:hint="eastAsia"/>
          <w:b/>
          <w:bCs/>
          <w:sz w:val="28"/>
          <w:szCs w:val="28"/>
        </w:rPr>
        <w:t>信息</w:t>
      </w:r>
      <w:r w:rsidRPr="00117FE2">
        <w:rPr>
          <w:rFonts w:ascii="宋体" w:eastAsia="宋体" w:hAnsi="宋体" w:hint="eastAsia"/>
          <w:b/>
          <w:bCs/>
          <w:sz w:val="28"/>
          <w:szCs w:val="28"/>
        </w:rPr>
        <w:t>呈现。</w:t>
      </w:r>
      <w:r w:rsidRPr="00117FE2">
        <w:rPr>
          <w:rFonts w:ascii="宋体" w:eastAsia="宋体" w:hAnsi="宋体" w:hint="eastAsia"/>
          <w:sz w:val="28"/>
          <w:szCs w:val="28"/>
        </w:rPr>
        <w:t>当前AI搜索产品的内容呈现界面，主要以内容整合的长篇幅文本形式呈现，而传统搜索引擎的核心元素“网页链接”则占据页面的面积较小，通常以引用、并在顶部或底部以列表形式呈现。如秘塔AI用户需要将页面滑动到最低端才能看到相关的网页链接，或将鼠标放到文章内引用角标上才能自动呈现。即使是谷歌AI Overview这类过渡形态的产品，我们也能看到AI overview在产品UI界面的最上方、最先吸引用户的注意力。</w:t>
      </w:r>
    </w:p>
    <w:p w14:paraId="4A30F942" w14:textId="77777777" w:rsidR="00791A03" w:rsidRPr="00117FE2" w:rsidRDefault="00791A03" w:rsidP="00791A03">
      <w:pPr>
        <w:jc w:val="center"/>
        <w:rPr>
          <w:rFonts w:ascii="宋体" w:eastAsia="宋体" w:hAnsi="宋体" w:hint="eastAsia"/>
          <w:sz w:val="28"/>
          <w:szCs w:val="28"/>
        </w:rPr>
      </w:pPr>
      <w:r w:rsidRPr="00117FE2">
        <w:rPr>
          <w:rFonts w:ascii="宋体" w:eastAsia="宋体" w:hAnsi="宋体" w:hint="eastAsia"/>
          <w:noProof/>
          <w:sz w:val="28"/>
          <w:szCs w:val="28"/>
        </w:rPr>
        <w:lastRenderedPageBreak/>
        <w:drawing>
          <wp:inline distT="0" distB="0" distL="0" distR="0" wp14:anchorId="01EAABEC" wp14:editId="431AC26D">
            <wp:extent cx="5274310" cy="2744470"/>
            <wp:effectExtent l="0" t="0" r="0" b="0"/>
            <wp:docPr id="804165159"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5159" name="图片 1" descr="图形用户界面, 文本, 应用程序&#10;&#10;描述已自动生成"/>
                    <pic:cNvPicPr/>
                  </pic:nvPicPr>
                  <pic:blipFill>
                    <a:blip r:embed="rId9"/>
                    <a:stretch>
                      <a:fillRect/>
                    </a:stretch>
                  </pic:blipFill>
                  <pic:spPr>
                    <a:xfrm>
                      <a:off x="0" y="0"/>
                      <a:ext cx="5274310" cy="2744470"/>
                    </a:xfrm>
                    <a:prstGeom prst="rect">
                      <a:avLst/>
                    </a:prstGeom>
                  </pic:spPr>
                </pic:pic>
              </a:graphicData>
            </a:graphic>
          </wp:inline>
        </w:drawing>
      </w:r>
    </w:p>
    <w:p w14:paraId="58C31B87" w14:textId="6E6D649B" w:rsidR="00791A03" w:rsidRPr="00117FE2" w:rsidRDefault="00791A03" w:rsidP="00791A03">
      <w:pPr>
        <w:jc w:val="center"/>
        <w:rPr>
          <w:rFonts w:ascii="宋体" w:eastAsia="宋体" w:hAnsi="宋体" w:hint="eastAsia"/>
          <w:sz w:val="28"/>
          <w:szCs w:val="28"/>
        </w:rPr>
      </w:pPr>
      <w:r w:rsidRPr="00117FE2">
        <w:rPr>
          <w:rFonts w:ascii="宋体" w:eastAsia="宋体" w:hAnsi="宋体" w:hint="eastAsia"/>
          <w:sz w:val="28"/>
          <w:szCs w:val="28"/>
        </w:rPr>
        <w:t>图：AI搜索产品Perplexity页面布局</w:t>
      </w:r>
    </w:p>
    <w:p w14:paraId="0AEA0241" w14:textId="4E2DBE51" w:rsidR="007F07F4" w:rsidRPr="00117FE2" w:rsidRDefault="00DD4A72" w:rsidP="000511BB">
      <w:pPr>
        <w:pStyle w:val="1"/>
        <w:rPr>
          <w:rFonts w:ascii="宋体" w:eastAsia="宋体" w:hAnsi="宋体" w:hint="eastAsia"/>
          <w:b/>
          <w:bCs/>
          <w:color w:val="auto"/>
          <w:sz w:val="28"/>
          <w:szCs w:val="28"/>
        </w:rPr>
      </w:pPr>
      <w:r w:rsidRPr="00117FE2">
        <w:rPr>
          <w:rFonts w:ascii="宋体" w:eastAsia="宋体" w:hAnsi="宋体" w:hint="eastAsia"/>
          <w:b/>
          <w:bCs/>
          <w:color w:val="auto"/>
          <w:sz w:val="28"/>
          <w:szCs w:val="28"/>
        </w:rPr>
        <w:t>二、</w:t>
      </w:r>
      <w:r w:rsidR="007F07F4" w:rsidRPr="00117FE2">
        <w:rPr>
          <w:rFonts w:ascii="宋体" w:eastAsia="宋体" w:hAnsi="宋体" w:hint="eastAsia"/>
          <w:b/>
          <w:bCs/>
          <w:color w:val="auto"/>
          <w:sz w:val="28"/>
          <w:szCs w:val="28"/>
        </w:rPr>
        <w:t>产品</w:t>
      </w:r>
      <w:r w:rsidR="00F249C0" w:rsidRPr="00117FE2">
        <w:rPr>
          <w:rFonts w:ascii="宋体" w:eastAsia="宋体" w:hAnsi="宋体" w:hint="eastAsia"/>
          <w:b/>
          <w:bCs/>
          <w:color w:val="auto"/>
          <w:sz w:val="28"/>
          <w:szCs w:val="28"/>
        </w:rPr>
        <w:t>核心定位</w:t>
      </w:r>
      <w:r w:rsidR="00791A03" w:rsidRPr="00117FE2">
        <w:rPr>
          <w:rFonts w:ascii="宋体" w:eastAsia="宋体" w:hAnsi="宋体" w:hint="eastAsia"/>
          <w:b/>
          <w:bCs/>
          <w:color w:val="auto"/>
          <w:sz w:val="28"/>
          <w:szCs w:val="28"/>
        </w:rPr>
        <w:t>转向</w:t>
      </w:r>
      <w:r w:rsidR="00F249C0" w:rsidRPr="00117FE2">
        <w:rPr>
          <w:rFonts w:ascii="宋体" w:eastAsia="宋体" w:hAnsi="宋体" w:hint="eastAsia"/>
          <w:b/>
          <w:bCs/>
          <w:color w:val="auto"/>
          <w:sz w:val="28"/>
          <w:szCs w:val="28"/>
        </w:rPr>
        <w:t xml:space="preserve">问答系统 </w:t>
      </w:r>
    </w:p>
    <w:p w14:paraId="5BD90FE4" w14:textId="385664B3" w:rsidR="00791A03" w:rsidRPr="00117FE2" w:rsidRDefault="00791A03" w:rsidP="000511BB">
      <w:pPr>
        <w:ind w:firstLineChars="200" w:firstLine="562"/>
        <w:rPr>
          <w:rFonts w:ascii="宋体" w:eastAsia="宋体" w:hAnsi="宋体" w:hint="eastAsia"/>
          <w:b/>
          <w:bCs/>
          <w:sz w:val="28"/>
          <w:szCs w:val="28"/>
        </w:rPr>
      </w:pPr>
      <w:r w:rsidRPr="00117FE2">
        <w:rPr>
          <w:rFonts w:ascii="宋体" w:eastAsia="宋体" w:hAnsi="宋体" w:hint="eastAsia"/>
          <w:b/>
          <w:bCs/>
          <w:sz w:val="28"/>
          <w:szCs w:val="28"/>
        </w:rPr>
        <w:t>（一）</w:t>
      </w:r>
      <w:r w:rsidR="00DE2085" w:rsidRPr="00117FE2">
        <w:rPr>
          <w:rFonts w:ascii="宋体" w:eastAsia="宋体" w:hAnsi="宋体" w:hint="eastAsia"/>
          <w:b/>
          <w:bCs/>
          <w:sz w:val="28"/>
          <w:szCs w:val="28"/>
        </w:rPr>
        <w:t>AI搜索的提示优化</w:t>
      </w:r>
      <w:r w:rsidR="007F07F4" w:rsidRPr="00117FE2">
        <w:rPr>
          <w:rFonts w:ascii="宋体" w:eastAsia="宋体" w:hAnsi="宋体" w:hint="eastAsia"/>
          <w:b/>
          <w:bCs/>
          <w:sz w:val="28"/>
          <w:szCs w:val="28"/>
        </w:rPr>
        <w:t>成新决定性因素</w:t>
      </w:r>
    </w:p>
    <w:p w14:paraId="73A5576D" w14:textId="0F5F0508" w:rsidR="00501925" w:rsidRPr="00117FE2" w:rsidRDefault="00AA0834" w:rsidP="000511BB">
      <w:pPr>
        <w:ind w:firstLineChars="200" w:firstLine="560"/>
        <w:rPr>
          <w:rFonts w:ascii="宋体" w:eastAsia="宋体" w:hAnsi="宋体" w:hint="eastAsia"/>
          <w:sz w:val="28"/>
          <w:szCs w:val="28"/>
        </w:rPr>
      </w:pPr>
      <w:r w:rsidRPr="00117FE2">
        <w:rPr>
          <w:rFonts w:ascii="宋体" w:eastAsia="宋体" w:hAnsi="宋体" w:hint="eastAsia"/>
          <w:sz w:val="28"/>
          <w:szCs w:val="28"/>
        </w:rPr>
        <w:t>AI模型能力会深度嵌入底层搜索引擎前后多个环节，实现对输入内容的意图识别、检索增强和输出内容的整合与生成。具体来说，</w:t>
      </w:r>
      <w:r w:rsidR="00501925" w:rsidRPr="00117FE2">
        <w:rPr>
          <w:rFonts w:ascii="宋体" w:eastAsia="宋体" w:hAnsi="宋体" w:hint="eastAsia"/>
          <w:sz w:val="28"/>
          <w:szCs w:val="28"/>
        </w:rPr>
        <w:t>首先</w:t>
      </w:r>
      <w:r w:rsidR="007F07F4" w:rsidRPr="00117FE2">
        <w:rPr>
          <w:rFonts w:ascii="宋体" w:eastAsia="宋体" w:hAnsi="宋体" w:hint="eastAsia"/>
          <w:sz w:val="28"/>
          <w:szCs w:val="28"/>
        </w:rPr>
        <w:t>需要</w:t>
      </w:r>
      <w:r w:rsidRPr="00117FE2">
        <w:rPr>
          <w:rFonts w:ascii="宋体" w:eastAsia="宋体" w:hAnsi="宋体" w:hint="eastAsia"/>
          <w:sz w:val="28"/>
          <w:szCs w:val="28"/>
        </w:rPr>
        <w:t>对用户输入</w:t>
      </w:r>
      <w:r w:rsidR="007F07F4" w:rsidRPr="00117FE2">
        <w:rPr>
          <w:rFonts w:ascii="宋体" w:eastAsia="宋体" w:hAnsi="宋体" w:hint="eastAsia"/>
          <w:sz w:val="28"/>
          <w:szCs w:val="28"/>
        </w:rPr>
        <w:t>进行意图识别，然后将识别的问题添加到内置Prompt模板实现问题改写，然后</w:t>
      </w:r>
      <w:r w:rsidRPr="00117FE2">
        <w:rPr>
          <w:rFonts w:ascii="宋体" w:eastAsia="宋体" w:hAnsi="宋体" w:hint="eastAsia"/>
          <w:sz w:val="28"/>
          <w:szCs w:val="28"/>
        </w:rPr>
        <w:t>大模型调用</w:t>
      </w:r>
      <w:r w:rsidR="007F07F4" w:rsidRPr="00117FE2">
        <w:rPr>
          <w:rFonts w:ascii="宋体" w:eastAsia="宋体" w:hAnsi="宋体" w:hint="eastAsia"/>
          <w:sz w:val="28"/>
          <w:szCs w:val="28"/>
        </w:rPr>
        <w:t>搜索引擎</w:t>
      </w:r>
      <w:r w:rsidRPr="00117FE2">
        <w:rPr>
          <w:rFonts w:ascii="宋体" w:eastAsia="宋体" w:hAnsi="宋体" w:hint="eastAsia"/>
          <w:sz w:val="28"/>
          <w:szCs w:val="28"/>
        </w:rPr>
        <w:t>（识别关键词-匹配网页-排序）</w:t>
      </w:r>
      <w:r w:rsidR="007F07F4" w:rsidRPr="00117FE2">
        <w:rPr>
          <w:rFonts w:ascii="宋体" w:eastAsia="宋体" w:hAnsi="宋体" w:hint="eastAsia"/>
          <w:sz w:val="28"/>
          <w:szCs w:val="28"/>
        </w:rPr>
        <w:t>，然后从排序靠前的信息源中获取详情内容、过滤无关内容，并按照内容相关度实现上下文增强，并让大模型生成回答</w:t>
      </w:r>
      <w:r w:rsidRPr="00117FE2">
        <w:rPr>
          <w:rFonts w:ascii="宋体" w:eastAsia="宋体" w:hAnsi="宋体" w:hint="eastAsia"/>
          <w:sz w:val="28"/>
          <w:szCs w:val="28"/>
        </w:rPr>
        <w:t>并输出</w:t>
      </w:r>
      <w:r w:rsidR="007F07F4" w:rsidRPr="00117FE2">
        <w:rPr>
          <w:rFonts w:ascii="宋体" w:eastAsia="宋体" w:hAnsi="宋体" w:hint="eastAsia"/>
          <w:sz w:val="28"/>
          <w:szCs w:val="28"/>
        </w:rPr>
        <w:t>。</w:t>
      </w:r>
      <w:r w:rsidR="007F07F4" w:rsidRPr="00117FE2">
        <w:rPr>
          <w:rFonts w:ascii="宋体" w:eastAsia="宋体" w:hAnsi="宋体" w:hint="eastAsia"/>
          <w:b/>
          <w:bCs/>
          <w:sz w:val="28"/>
          <w:szCs w:val="28"/>
        </w:rPr>
        <w:t>流程复杂化导致</w:t>
      </w:r>
      <w:r w:rsidR="004A5A9B" w:rsidRPr="00117FE2">
        <w:rPr>
          <w:rFonts w:ascii="宋体" w:eastAsia="宋体" w:hAnsi="宋体" w:hint="eastAsia"/>
          <w:b/>
          <w:bCs/>
          <w:sz w:val="28"/>
          <w:szCs w:val="28"/>
        </w:rPr>
        <w:t>AI搜索产品的核心竞争力</w:t>
      </w:r>
      <w:r w:rsidR="00A47786" w:rsidRPr="00117FE2">
        <w:rPr>
          <w:rFonts w:ascii="宋体" w:eastAsia="宋体" w:hAnsi="宋体" w:hint="eastAsia"/>
          <w:b/>
          <w:bCs/>
          <w:sz w:val="28"/>
          <w:szCs w:val="28"/>
        </w:rPr>
        <w:t>在</w:t>
      </w:r>
      <w:r w:rsidR="004A5A9B" w:rsidRPr="00117FE2">
        <w:rPr>
          <w:rFonts w:ascii="宋体" w:eastAsia="宋体" w:hAnsi="宋体" w:hint="eastAsia"/>
          <w:b/>
          <w:bCs/>
          <w:sz w:val="28"/>
          <w:szCs w:val="28"/>
        </w:rPr>
        <w:t>底层搜索引擎的性能</w:t>
      </w:r>
      <w:r w:rsidR="00A47786" w:rsidRPr="00117FE2">
        <w:rPr>
          <w:rFonts w:ascii="宋体" w:eastAsia="宋体" w:hAnsi="宋体" w:hint="eastAsia"/>
          <w:b/>
          <w:bCs/>
          <w:sz w:val="28"/>
          <w:szCs w:val="28"/>
        </w:rPr>
        <w:t>之上</w:t>
      </w:r>
      <w:r w:rsidR="004A5A9B" w:rsidRPr="00117FE2">
        <w:rPr>
          <w:rFonts w:ascii="宋体" w:eastAsia="宋体" w:hAnsi="宋体" w:hint="eastAsia"/>
          <w:b/>
          <w:bCs/>
          <w:sz w:val="28"/>
          <w:szCs w:val="28"/>
        </w:rPr>
        <w:t>，</w:t>
      </w:r>
      <w:r w:rsidR="00A47786" w:rsidRPr="00117FE2">
        <w:rPr>
          <w:rFonts w:ascii="宋体" w:eastAsia="宋体" w:hAnsi="宋体" w:hint="eastAsia"/>
          <w:b/>
          <w:bCs/>
          <w:sz w:val="28"/>
          <w:szCs w:val="28"/>
        </w:rPr>
        <w:t>更需注重</w:t>
      </w:r>
      <w:r w:rsidR="00505858" w:rsidRPr="00117FE2">
        <w:rPr>
          <w:rFonts w:ascii="宋体" w:eastAsia="宋体" w:hAnsi="宋体" w:hint="eastAsia"/>
          <w:b/>
          <w:bCs/>
          <w:sz w:val="28"/>
          <w:szCs w:val="28"/>
        </w:rPr>
        <w:t>产品团队利用提示优化最大程度发挥</w:t>
      </w:r>
      <w:r w:rsidR="004A5A9B" w:rsidRPr="00117FE2">
        <w:rPr>
          <w:rFonts w:ascii="宋体" w:eastAsia="宋体" w:hAnsi="宋体" w:hint="eastAsia"/>
          <w:b/>
          <w:bCs/>
          <w:sz w:val="28"/>
          <w:szCs w:val="28"/>
        </w:rPr>
        <w:t>大模型</w:t>
      </w:r>
      <w:r w:rsidR="009858DF" w:rsidRPr="00117FE2">
        <w:rPr>
          <w:rFonts w:ascii="宋体" w:eastAsia="宋体" w:hAnsi="宋体" w:hint="eastAsia"/>
          <w:b/>
          <w:bCs/>
          <w:sz w:val="28"/>
          <w:szCs w:val="28"/>
        </w:rPr>
        <w:t>潜在</w:t>
      </w:r>
      <w:r w:rsidR="00505858" w:rsidRPr="00117FE2">
        <w:rPr>
          <w:rFonts w:ascii="宋体" w:eastAsia="宋体" w:hAnsi="宋体" w:hint="eastAsia"/>
          <w:b/>
          <w:bCs/>
          <w:sz w:val="28"/>
          <w:szCs w:val="28"/>
        </w:rPr>
        <w:t>能力</w:t>
      </w:r>
      <w:r w:rsidR="004A5A9B" w:rsidRPr="00117FE2">
        <w:rPr>
          <w:rFonts w:ascii="宋体" w:eastAsia="宋体" w:hAnsi="宋体" w:hint="eastAsia"/>
          <w:b/>
          <w:bCs/>
          <w:sz w:val="28"/>
          <w:szCs w:val="28"/>
        </w:rPr>
        <w:t>。</w:t>
      </w:r>
      <w:r w:rsidR="007F07F4" w:rsidRPr="00117FE2">
        <w:rPr>
          <w:rFonts w:ascii="宋体" w:eastAsia="宋体" w:hAnsi="宋体" w:hint="eastAsia"/>
          <w:sz w:val="28"/>
          <w:szCs w:val="28"/>
        </w:rPr>
        <w:t>比如</w:t>
      </w:r>
      <w:r w:rsidR="00501925" w:rsidRPr="00117FE2">
        <w:rPr>
          <w:rFonts w:ascii="宋体" w:eastAsia="宋体" w:hAnsi="宋体" w:hint="eastAsia"/>
          <w:sz w:val="28"/>
          <w:szCs w:val="28"/>
        </w:rPr>
        <w:t>AI搜索出海产品</w:t>
      </w:r>
      <w:r w:rsidR="007F07F4" w:rsidRPr="00117FE2">
        <w:rPr>
          <w:rFonts w:ascii="宋体" w:eastAsia="宋体" w:hAnsi="宋体" w:hint="eastAsia"/>
          <w:sz w:val="28"/>
          <w:szCs w:val="28"/>
        </w:rPr>
        <w:t>ThinkAny创始人表示，问答底座模型的智能程度以及挂载上下文的信息密度是决定AI搜索引擎准</w:t>
      </w:r>
      <w:r w:rsidR="007F07F4" w:rsidRPr="00117FE2">
        <w:rPr>
          <w:rFonts w:ascii="宋体" w:eastAsia="宋体" w:hAnsi="宋体" w:hint="eastAsia"/>
          <w:sz w:val="28"/>
          <w:szCs w:val="28"/>
        </w:rPr>
        <w:lastRenderedPageBreak/>
        <w:t>确度的核心因素</w:t>
      </w:r>
      <w:bookmarkStart w:id="0" w:name="_Ref171848398"/>
      <w:r w:rsidR="00501925" w:rsidRPr="00117FE2">
        <w:rPr>
          <w:rStyle w:val="af0"/>
          <w:rFonts w:ascii="宋体" w:eastAsia="宋体" w:hAnsi="宋体" w:hint="eastAsia"/>
          <w:sz w:val="28"/>
          <w:szCs w:val="28"/>
        </w:rPr>
        <w:footnoteReference w:id="2"/>
      </w:r>
      <w:bookmarkEnd w:id="0"/>
      <w:r w:rsidR="00501925" w:rsidRPr="00117FE2">
        <w:rPr>
          <w:rFonts w:ascii="宋体" w:eastAsia="宋体" w:hAnsi="宋体" w:hint="eastAsia"/>
          <w:sz w:val="28"/>
          <w:szCs w:val="28"/>
        </w:rPr>
        <w:t>，尽管ThinkAny底层直接调用谷歌搜索引擎API和第三方通用模型底座API，但产品研发重点始终是在各环节优化提示词更好发挥模型智能化能力、实现AI搜索准确度提升， ThinkAny上线三个月即实现58万月访问量</w:t>
      </w:r>
      <w:r w:rsidR="00DD4A72" w:rsidRPr="00117FE2">
        <w:rPr>
          <w:rFonts w:ascii="宋体" w:eastAsia="宋体" w:hAnsi="宋体" w:hint="eastAsia"/>
          <w:sz w:val="28"/>
          <w:szCs w:val="28"/>
          <w:vertAlign w:val="superscript"/>
        </w:rPr>
        <w:fldChar w:fldCharType="begin"/>
      </w:r>
      <w:r w:rsidR="00DD4A72" w:rsidRPr="00117FE2">
        <w:rPr>
          <w:rFonts w:ascii="宋体" w:eastAsia="宋体" w:hAnsi="宋体" w:hint="eastAsia"/>
          <w:sz w:val="28"/>
          <w:szCs w:val="28"/>
          <w:vertAlign w:val="superscript"/>
        </w:rPr>
        <w:instrText xml:space="preserve"> NOTEREF _Ref171848398 \h  \* MERGEFORMAT </w:instrText>
      </w:r>
      <w:r w:rsidR="00DD4A72" w:rsidRPr="00117FE2">
        <w:rPr>
          <w:rFonts w:ascii="宋体" w:eastAsia="宋体" w:hAnsi="宋体" w:hint="eastAsia"/>
          <w:sz w:val="28"/>
          <w:szCs w:val="28"/>
          <w:vertAlign w:val="superscript"/>
        </w:rPr>
      </w:r>
      <w:r w:rsidR="00DD4A72" w:rsidRPr="00117FE2">
        <w:rPr>
          <w:rFonts w:ascii="宋体" w:eastAsia="宋体" w:hAnsi="宋体" w:hint="eastAsia"/>
          <w:sz w:val="28"/>
          <w:szCs w:val="28"/>
          <w:vertAlign w:val="superscript"/>
        </w:rPr>
        <w:fldChar w:fldCharType="separate"/>
      </w:r>
      <w:r w:rsidR="00DD4A72" w:rsidRPr="00117FE2">
        <w:rPr>
          <w:rFonts w:ascii="宋体" w:eastAsia="宋体" w:hAnsi="宋体" w:hint="eastAsia"/>
          <w:sz w:val="28"/>
          <w:szCs w:val="28"/>
          <w:vertAlign w:val="superscript"/>
        </w:rPr>
        <w:t>2</w:t>
      </w:r>
      <w:r w:rsidR="00DD4A72" w:rsidRPr="00117FE2">
        <w:rPr>
          <w:rFonts w:ascii="宋体" w:eastAsia="宋体" w:hAnsi="宋体" w:hint="eastAsia"/>
          <w:sz w:val="28"/>
          <w:szCs w:val="28"/>
          <w:vertAlign w:val="superscript"/>
        </w:rPr>
        <w:fldChar w:fldCharType="end"/>
      </w:r>
      <w:r w:rsidR="00501925" w:rsidRPr="00117FE2">
        <w:rPr>
          <w:rFonts w:ascii="宋体" w:eastAsia="宋体" w:hAnsi="宋体" w:hint="eastAsia"/>
          <w:sz w:val="28"/>
          <w:szCs w:val="28"/>
        </w:rPr>
        <w:t>。</w:t>
      </w:r>
    </w:p>
    <w:p w14:paraId="496D158D" w14:textId="01F1F467" w:rsidR="00DD4A72" w:rsidRPr="00117FE2" w:rsidRDefault="00D26FFB" w:rsidP="000511BB">
      <w:pPr>
        <w:jc w:val="center"/>
        <w:rPr>
          <w:rFonts w:ascii="宋体" w:eastAsia="宋体" w:hAnsi="宋体" w:hint="eastAsia"/>
          <w:sz w:val="28"/>
          <w:szCs w:val="28"/>
        </w:rPr>
      </w:pPr>
      <w:r w:rsidRPr="00117FE2">
        <w:rPr>
          <w:rFonts w:ascii="宋体" w:eastAsia="宋体" w:hAnsi="宋体" w:hint="eastAsia"/>
          <w:noProof/>
          <w:sz w:val="28"/>
          <w:szCs w:val="28"/>
        </w:rPr>
        <w:drawing>
          <wp:inline distT="0" distB="0" distL="0" distR="0" wp14:anchorId="57E9035E" wp14:editId="41C8FE55">
            <wp:extent cx="5274310" cy="2933700"/>
            <wp:effectExtent l="0" t="0" r="0" b="0"/>
            <wp:docPr id="1192239330"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39330" name="图片 2" descr="图示&#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33700"/>
                    </a:xfrm>
                    <a:prstGeom prst="rect">
                      <a:avLst/>
                    </a:prstGeom>
                    <a:noFill/>
                    <a:ln>
                      <a:noFill/>
                    </a:ln>
                  </pic:spPr>
                </pic:pic>
              </a:graphicData>
            </a:graphic>
          </wp:inline>
        </w:drawing>
      </w:r>
    </w:p>
    <w:p w14:paraId="4CF6260A" w14:textId="4804ADD3" w:rsidR="00D26FFB" w:rsidRPr="00117FE2" w:rsidRDefault="00D26FFB" w:rsidP="000511BB">
      <w:pPr>
        <w:jc w:val="center"/>
        <w:rPr>
          <w:rFonts w:ascii="宋体" w:eastAsia="宋体" w:hAnsi="宋体" w:hint="eastAsia"/>
          <w:sz w:val="28"/>
          <w:szCs w:val="28"/>
        </w:rPr>
      </w:pPr>
      <w:r w:rsidRPr="00117FE2">
        <w:rPr>
          <w:rFonts w:ascii="宋体" w:eastAsia="宋体" w:hAnsi="宋体" w:hint="eastAsia"/>
          <w:sz w:val="28"/>
          <w:szCs w:val="28"/>
        </w:rPr>
        <w:t>图：AI搜索流程图</w:t>
      </w:r>
      <w:r w:rsidRPr="00117FE2">
        <w:rPr>
          <w:rFonts w:ascii="宋体" w:eastAsia="宋体" w:hAnsi="宋体" w:hint="eastAsia"/>
          <w:sz w:val="28"/>
          <w:szCs w:val="28"/>
          <w:vertAlign w:val="superscript"/>
        </w:rPr>
        <w:fldChar w:fldCharType="begin"/>
      </w:r>
      <w:r w:rsidRPr="00117FE2">
        <w:rPr>
          <w:rFonts w:ascii="宋体" w:eastAsia="宋体" w:hAnsi="宋体" w:hint="eastAsia"/>
          <w:sz w:val="28"/>
          <w:szCs w:val="28"/>
          <w:vertAlign w:val="superscript"/>
        </w:rPr>
        <w:instrText xml:space="preserve"> NOTEREF _Ref171848398 \h  \* MERGEFORMAT </w:instrText>
      </w:r>
      <w:r w:rsidRPr="00117FE2">
        <w:rPr>
          <w:rFonts w:ascii="宋体" w:eastAsia="宋体" w:hAnsi="宋体" w:hint="eastAsia"/>
          <w:sz w:val="28"/>
          <w:szCs w:val="28"/>
          <w:vertAlign w:val="superscript"/>
        </w:rPr>
      </w:r>
      <w:r w:rsidRPr="00117FE2">
        <w:rPr>
          <w:rFonts w:ascii="宋体" w:eastAsia="宋体" w:hAnsi="宋体" w:hint="eastAsia"/>
          <w:sz w:val="28"/>
          <w:szCs w:val="28"/>
          <w:vertAlign w:val="superscript"/>
        </w:rPr>
        <w:fldChar w:fldCharType="separate"/>
      </w:r>
      <w:r w:rsidRPr="00117FE2">
        <w:rPr>
          <w:rFonts w:ascii="宋体" w:eastAsia="宋体" w:hAnsi="宋体" w:hint="eastAsia"/>
          <w:sz w:val="28"/>
          <w:szCs w:val="28"/>
          <w:vertAlign w:val="superscript"/>
        </w:rPr>
        <w:t>2</w:t>
      </w:r>
      <w:r w:rsidRPr="00117FE2">
        <w:rPr>
          <w:rFonts w:ascii="宋体" w:eastAsia="宋体" w:hAnsi="宋体" w:hint="eastAsia"/>
          <w:sz w:val="28"/>
          <w:szCs w:val="28"/>
          <w:vertAlign w:val="superscript"/>
        </w:rPr>
        <w:fldChar w:fldCharType="end"/>
      </w:r>
      <w:r w:rsidRPr="00117FE2">
        <w:rPr>
          <w:rFonts w:ascii="宋体" w:eastAsia="宋体" w:hAnsi="宋体" w:hint="eastAsia"/>
          <w:sz w:val="28"/>
          <w:szCs w:val="28"/>
        </w:rPr>
        <w:t>（源：AI搜索产品ThinkAny创始人）</w:t>
      </w:r>
    </w:p>
    <w:p w14:paraId="24A724D0" w14:textId="09EC40D1" w:rsidR="00791A03" w:rsidRPr="00117FE2" w:rsidRDefault="00791A03" w:rsidP="000511BB">
      <w:pPr>
        <w:ind w:firstLineChars="200" w:firstLine="562"/>
        <w:rPr>
          <w:rFonts w:ascii="宋体" w:eastAsia="宋体" w:hAnsi="宋体" w:hint="eastAsia"/>
          <w:b/>
          <w:bCs/>
          <w:sz w:val="28"/>
          <w:szCs w:val="28"/>
        </w:rPr>
      </w:pPr>
      <w:r w:rsidRPr="00117FE2">
        <w:rPr>
          <w:rFonts w:ascii="宋体" w:eastAsia="宋体" w:hAnsi="宋体" w:hint="eastAsia"/>
          <w:b/>
          <w:bCs/>
          <w:sz w:val="28"/>
          <w:szCs w:val="28"/>
        </w:rPr>
        <w:t>（二）</w:t>
      </w:r>
      <w:r w:rsidR="007F07F4" w:rsidRPr="00117FE2">
        <w:rPr>
          <w:rFonts w:ascii="宋体" w:eastAsia="宋体" w:hAnsi="宋体" w:hint="eastAsia"/>
          <w:b/>
          <w:bCs/>
          <w:sz w:val="28"/>
          <w:szCs w:val="28"/>
        </w:rPr>
        <w:t>产品商业模式更加多元</w:t>
      </w:r>
    </w:p>
    <w:p w14:paraId="0543C43F" w14:textId="1F9ED99D" w:rsidR="007F07F4" w:rsidRPr="00117FE2" w:rsidRDefault="00505858" w:rsidP="000511BB">
      <w:pPr>
        <w:ind w:firstLineChars="200" w:firstLine="560"/>
        <w:rPr>
          <w:rFonts w:ascii="宋体" w:eastAsia="宋体" w:hAnsi="宋体" w:hint="eastAsia"/>
          <w:sz w:val="28"/>
          <w:szCs w:val="28"/>
        </w:rPr>
      </w:pPr>
      <w:r w:rsidRPr="00117FE2">
        <w:rPr>
          <w:rFonts w:ascii="宋体" w:eastAsia="宋体" w:hAnsi="宋体" w:hint="eastAsia"/>
          <w:sz w:val="28"/>
          <w:szCs w:val="28"/>
        </w:rPr>
        <w:t>一是</w:t>
      </w:r>
      <w:r w:rsidRPr="00117FE2">
        <w:rPr>
          <w:rFonts w:ascii="宋体" w:eastAsia="宋体" w:hAnsi="宋体" w:hint="eastAsia"/>
          <w:b/>
          <w:bCs/>
          <w:sz w:val="28"/>
          <w:szCs w:val="28"/>
        </w:rPr>
        <w:t>用户付费订阅是当前AI搜索引擎最直观变现模式</w:t>
      </w:r>
      <w:r w:rsidRPr="00117FE2">
        <w:rPr>
          <w:rFonts w:ascii="宋体" w:eastAsia="宋体" w:hAnsi="宋体" w:hint="eastAsia"/>
          <w:sz w:val="28"/>
          <w:szCs w:val="28"/>
        </w:rPr>
        <w:t>，当前AI单次搜索的成本仍然是传统搜索成本的数倍，用户付费订阅可将推理成本转嫁到用户身上，如Perplexity Pro Search每月收费20美元，付费用户的模型更加智能（如采用GPT-4、Claude 2.1等）、搜索次数不受限制、能理解更复杂的问题、提供更长和更合理的回答等。</w:t>
      </w:r>
      <w:r w:rsidRPr="00117FE2">
        <w:rPr>
          <w:rFonts w:ascii="宋体" w:eastAsia="宋体" w:hAnsi="宋体" w:hint="eastAsia"/>
          <w:b/>
          <w:bCs/>
          <w:sz w:val="28"/>
          <w:szCs w:val="28"/>
        </w:rPr>
        <w:t>二是</w:t>
      </w:r>
      <w:r w:rsidR="00A74D84" w:rsidRPr="00117FE2">
        <w:rPr>
          <w:rFonts w:ascii="宋体" w:eastAsia="宋体" w:hAnsi="宋体" w:hint="eastAsia"/>
          <w:b/>
          <w:bCs/>
          <w:sz w:val="28"/>
          <w:szCs w:val="28"/>
        </w:rPr>
        <w:t>可探索面向企业的问答引擎工具交付的模式</w:t>
      </w:r>
      <w:r w:rsidR="00A74D84" w:rsidRPr="00117FE2">
        <w:rPr>
          <w:rFonts w:ascii="宋体" w:eastAsia="宋体" w:hAnsi="宋体" w:hint="eastAsia"/>
          <w:sz w:val="28"/>
          <w:szCs w:val="28"/>
        </w:rPr>
        <w:t>。例如允许企业用户自定义AI搜索的知识库、自定义智能体甚至多智能体、实现自动化工作流等</w:t>
      </w:r>
      <w:r w:rsidR="00A74D84" w:rsidRPr="00117FE2">
        <w:rPr>
          <w:rFonts w:ascii="宋体" w:eastAsia="宋体" w:hAnsi="宋体" w:hint="eastAsia"/>
          <w:sz w:val="28"/>
          <w:szCs w:val="28"/>
          <w:vertAlign w:val="superscript"/>
        </w:rPr>
        <w:fldChar w:fldCharType="begin"/>
      </w:r>
      <w:r w:rsidR="00A74D84" w:rsidRPr="00117FE2">
        <w:rPr>
          <w:rFonts w:ascii="宋体" w:eastAsia="宋体" w:hAnsi="宋体" w:hint="eastAsia"/>
          <w:sz w:val="28"/>
          <w:szCs w:val="28"/>
          <w:vertAlign w:val="superscript"/>
        </w:rPr>
        <w:instrText xml:space="preserve"> NOTEREF _Ref171848398 \h  \* MERGEFORMAT </w:instrText>
      </w:r>
      <w:r w:rsidR="00A74D84" w:rsidRPr="00117FE2">
        <w:rPr>
          <w:rFonts w:ascii="宋体" w:eastAsia="宋体" w:hAnsi="宋体" w:hint="eastAsia"/>
          <w:sz w:val="28"/>
          <w:szCs w:val="28"/>
          <w:vertAlign w:val="superscript"/>
        </w:rPr>
      </w:r>
      <w:r w:rsidR="00A74D84" w:rsidRPr="00117FE2">
        <w:rPr>
          <w:rFonts w:ascii="宋体" w:eastAsia="宋体" w:hAnsi="宋体" w:hint="eastAsia"/>
          <w:sz w:val="28"/>
          <w:szCs w:val="28"/>
          <w:vertAlign w:val="superscript"/>
        </w:rPr>
        <w:fldChar w:fldCharType="separate"/>
      </w:r>
      <w:r w:rsidR="00A74D84" w:rsidRPr="00117FE2">
        <w:rPr>
          <w:rFonts w:ascii="宋体" w:eastAsia="宋体" w:hAnsi="宋体" w:hint="eastAsia"/>
          <w:sz w:val="28"/>
          <w:szCs w:val="28"/>
          <w:vertAlign w:val="superscript"/>
        </w:rPr>
        <w:t>2</w:t>
      </w:r>
      <w:r w:rsidR="00A74D84" w:rsidRPr="00117FE2">
        <w:rPr>
          <w:rFonts w:ascii="宋体" w:eastAsia="宋体" w:hAnsi="宋体" w:hint="eastAsia"/>
          <w:sz w:val="28"/>
          <w:szCs w:val="28"/>
          <w:vertAlign w:val="superscript"/>
        </w:rPr>
        <w:fldChar w:fldCharType="end"/>
      </w:r>
      <w:r w:rsidR="00A74D84" w:rsidRPr="00117FE2">
        <w:rPr>
          <w:rFonts w:ascii="宋体" w:eastAsia="宋体" w:hAnsi="宋体" w:hint="eastAsia"/>
          <w:sz w:val="28"/>
          <w:szCs w:val="28"/>
        </w:rPr>
        <w:t>。</w:t>
      </w:r>
      <w:r w:rsidRPr="00117FE2">
        <w:rPr>
          <w:rFonts w:ascii="宋体" w:eastAsia="宋体" w:hAnsi="宋体" w:hint="eastAsia"/>
          <w:b/>
          <w:bCs/>
          <w:sz w:val="28"/>
          <w:szCs w:val="28"/>
        </w:rPr>
        <w:t>三是竞价排名模式可能会以更隐蔽方式实现。</w:t>
      </w:r>
      <w:r w:rsidRPr="00117FE2">
        <w:rPr>
          <w:rFonts w:ascii="宋体" w:eastAsia="宋体" w:hAnsi="宋体" w:hint="eastAsia"/>
          <w:sz w:val="28"/>
          <w:szCs w:val="28"/>
        </w:rPr>
        <w:lastRenderedPageBreak/>
        <w:t>如Perplexity创始人曾表示，可能会将“相关问题”开放为广告位，即Perplexity会在用户询问主题的有关问题旁边添加来自品牌赞助的问题，追问后继续显示相关广告链接。</w:t>
      </w:r>
      <w:r w:rsidR="007F07F4" w:rsidRPr="00117FE2">
        <w:rPr>
          <w:rFonts w:ascii="宋体" w:eastAsia="宋体" w:hAnsi="宋体" w:hint="eastAsia"/>
          <w:sz w:val="28"/>
          <w:szCs w:val="28"/>
        </w:rPr>
        <w:t>最后，AI搜索</w:t>
      </w:r>
      <w:r w:rsidRPr="00117FE2">
        <w:rPr>
          <w:rFonts w:ascii="宋体" w:eastAsia="宋体" w:hAnsi="宋体" w:hint="eastAsia"/>
          <w:sz w:val="28"/>
          <w:szCs w:val="28"/>
        </w:rPr>
        <w:t>同时是</w:t>
      </w:r>
      <w:r w:rsidR="007F07F4" w:rsidRPr="00117FE2">
        <w:rPr>
          <w:rFonts w:ascii="宋体" w:eastAsia="宋体" w:hAnsi="宋体" w:hint="eastAsia"/>
          <w:sz w:val="28"/>
          <w:szCs w:val="28"/>
        </w:rPr>
        <w:t>内容生产工具，也可</w:t>
      </w:r>
      <w:r w:rsidR="007F07F4" w:rsidRPr="00117FE2">
        <w:rPr>
          <w:rFonts w:ascii="宋体" w:eastAsia="宋体" w:hAnsi="宋体" w:hint="eastAsia"/>
          <w:b/>
          <w:bCs/>
          <w:sz w:val="28"/>
          <w:szCs w:val="28"/>
        </w:rPr>
        <w:t>后向整合打造类似小红书、知乎等内容生态，商业模式有望与知识付费等相关联</w:t>
      </w:r>
      <w:r w:rsidR="007F07F4" w:rsidRPr="00117FE2">
        <w:rPr>
          <w:rFonts w:ascii="宋体" w:eastAsia="宋体" w:hAnsi="宋体" w:hint="eastAsia"/>
          <w:sz w:val="28"/>
          <w:szCs w:val="28"/>
        </w:rPr>
        <w:t>，想象空间更大。</w:t>
      </w:r>
    </w:p>
    <w:p w14:paraId="33FBE7B1" w14:textId="5CFA7669" w:rsidR="00791A03" w:rsidRPr="00117FE2" w:rsidRDefault="00791A03" w:rsidP="000511BB">
      <w:pPr>
        <w:ind w:firstLineChars="200" w:firstLine="562"/>
        <w:rPr>
          <w:rFonts w:ascii="宋体" w:eastAsia="宋体" w:hAnsi="宋体" w:hint="eastAsia"/>
          <w:b/>
          <w:bCs/>
          <w:sz w:val="28"/>
          <w:szCs w:val="28"/>
        </w:rPr>
      </w:pPr>
      <w:r w:rsidRPr="00117FE2">
        <w:rPr>
          <w:rFonts w:ascii="宋体" w:eastAsia="宋体" w:hAnsi="宋体" w:hint="eastAsia"/>
          <w:b/>
          <w:bCs/>
          <w:sz w:val="28"/>
          <w:szCs w:val="28"/>
        </w:rPr>
        <w:t>（三）</w:t>
      </w:r>
      <w:r w:rsidR="007F07F4" w:rsidRPr="00117FE2">
        <w:rPr>
          <w:rFonts w:ascii="宋体" w:eastAsia="宋体" w:hAnsi="宋体" w:hint="eastAsia"/>
          <w:b/>
          <w:bCs/>
          <w:sz w:val="28"/>
          <w:szCs w:val="28"/>
        </w:rPr>
        <w:t>产品服务形态</w:t>
      </w:r>
      <w:r w:rsidR="00D31231" w:rsidRPr="00117FE2">
        <w:rPr>
          <w:rFonts w:ascii="宋体" w:eastAsia="宋体" w:hAnsi="宋体" w:hint="eastAsia"/>
          <w:b/>
          <w:bCs/>
          <w:sz w:val="28"/>
          <w:szCs w:val="28"/>
        </w:rPr>
        <w:t>或</w:t>
      </w:r>
      <w:r w:rsidR="007F07F4" w:rsidRPr="00117FE2">
        <w:rPr>
          <w:rFonts w:ascii="宋体" w:eastAsia="宋体" w:hAnsi="宋体" w:hint="eastAsia"/>
          <w:b/>
          <w:bCs/>
          <w:sz w:val="28"/>
          <w:szCs w:val="28"/>
        </w:rPr>
        <w:t>转向端</w:t>
      </w:r>
      <w:r w:rsidR="00E16BE6" w:rsidRPr="00117FE2">
        <w:rPr>
          <w:rFonts w:ascii="宋体" w:eastAsia="宋体" w:hAnsi="宋体" w:hint="eastAsia"/>
          <w:b/>
          <w:bCs/>
          <w:sz w:val="28"/>
          <w:szCs w:val="28"/>
        </w:rPr>
        <w:t>云</w:t>
      </w:r>
      <w:r w:rsidR="007F07F4" w:rsidRPr="00117FE2">
        <w:rPr>
          <w:rFonts w:ascii="宋体" w:eastAsia="宋体" w:hAnsi="宋体" w:hint="eastAsia"/>
          <w:b/>
          <w:bCs/>
          <w:sz w:val="28"/>
          <w:szCs w:val="28"/>
        </w:rPr>
        <w:t>协同</w:t>
      </w:r>
    </w:p>
    <w:p w14:paraId="16FA9D9B" w14:textId="3634F42D" w:rsidR="00E16BE6" w:rsidRPr="00117FE2" w:rsidRDefault="00DA6D6C" w:rsidP="000511BB">
      <w:pPr>
        <w:ind w:firstLineChars="200" w:firstLine="560"/>
        <w:rPr>
          <w:rFonts w:ascii="宋体" w:eastAsia="宋体" w:hAnsi="宋体" w:hint="eastAsia"/>
          <w:b/>
          <w:bCs/>
          <w:sz w:val="28"/>
          <w:szCs w:val="28"/>
        </w:rPr>
      </w:pPr>
      <w:r w:rsidRPr="00117FE2">
        <w:rPr>
          <w:rFonts w:ascii="宋体" w:eastAsia="宋体" w:hAnsi="宋体" w:hint="eastAsia"/>
          <w:sz w:val="28"/>
          <w:szCs w:val="28"/>
        </w:rPr>
        <w:t>一方面，</w:t>
      </w:r>
      <w:r w:rsidR="00E16BE6" w:rsidRPr="00117FE2">
        <w:rPr>
          <w:rFonts w:ascii="宋体" w:eastAsia="宋体" w:hAnsi="宋体" w:hint="eastAsia"/>
          <w:b/>
          <w:bCs/>
          <w:sz w:val="28"/>
          <w:szCs w:val="28"/>
        </w:rPr>
        <w:t>向端侧转移</w:t>
      </w:r>
      <w:r w:rsidR="005C4506" w:rsidRPr="00117FE2">
        <w:rPr>
          <w:rFonts w:ascii="宋体" w:eastAsia="宋体" w:hAnsi="宋体" w:hint="eastAsia"/>
          <w:b/>
          <w:bCs/>
          <w:sz w:val="28"/>
          <w:szCs w:val="28"/>
        </w:rPr>
        <w:t>对AI搜索产品企业</w:t>
      </w:r>
      <w:r w:rsidR="00E16BE6" w:rsidRPr="00117FE2">
        <w:rPr>
          <w:rFonts w:ascii="宋体" w:eastAsia="宋体" w:hAnsi="宋体" w:hint="eastAsia"/>
          <w:b/>
          <w:bCs/>
          <w:sz w:val="28"/>
          <w:szCs w:val="28"/>
        </w:rPr>
        <w:t>有较强的</w:t>
      </w:r>
      <w:r w:rsidR="0003112F" w:rsidRPr="00117FE2">
        <w:rPr>
          <w:rFonts w:ascii="宋体" w:eastAsia="宋体" w:hAnsi="宋体" w:hint="eastAsia"/>
          <w:b/>
          <w:bCs/>
          <w:sz w:val="28"/>
          <w:szCs w:val="28"/>
        </w:rPr>
        <w:t>降本意义</w:t>
      </w:r>
      <w:r w:rsidR="00E16BE6" w:rsidRPr="00117FE2">
        <w:rPr>
          <w:rFonts w:ascii="宋体" w:eastAsia="宋体" w:hAnsi="宋体" w:hint="eastAsia"/>
          <w:b/>
          <w:bCs/>
          <w:sz w:val="28"/>
          <w:szCs w:val="28"/>
        </w:rPr>
        <w:t>。</w:t>
      </w:r>
      <w:r w:rsidRPr="00117FE2">
        <w:rPr>
          <w:rFonts w:ascii="宋体" w:eastAsia="宋体" w:hAnsi="宋体" w:hint="eastAsia"/>
          <w:sz w:val="28"/>
          <w:szCs w:val="28"/>
        </w:rPr>
        <w:t>模型的每一次推理均会产生成本，随着AI搜索产品的用户</w:t>
      </w:r>
      <w:r w:rsidR="009A460D" w:rsidRPr="00117FE2">
        <w:rPr>
          <w:rFonts w:ascii="宋体" w:eastAsia="宋体" w:hAnsi="宋体" w:hint="eastAsia"/>
          <w:sz w:val="28"/>
          <w:szCs w:val="28"/>
        </w:rPr>
        <w:t>使用量</w:t>
      </w:r>
      <w:r w:rsidRPr="00117FE2">
        <w:rPr>
          <w:rFonts w:ascii="宋体" w:eastAsia="宋体" w:hAnsi="宋体" w:hint="eastAsia"/>
          <w:sz w:val="28"/>
          <w:szCs w:val="28"/>
        </w:rPr>
        <w:t>持续提升，AI搜索</w:t>
      </w:r>
      <w:r w:rsidR="009A460D" w:rsidRPr="00117FE2">
        <w:rPr>
          <w:rFonts w:ascii="宋体" w:eastAsia="宋体" w:hAnsi="宋体" w:hint="eastAsia"/>
          <w:sz w:val="28"/>
          <w:szCs w:val="28"/>
        </w:rPr>
        <w:t>企业也需要随着用户增长动态扩充模型推理的集群，部分AI搜索企业直接调用第三方模型API，用户使用量的上升也会直接加大这部分企业调用第三方模型的成本。</w:t>
      </w:r>
      <w:r w:rsidR="009A460D" w:rsidRPr="00117FE2">
        <w:rPr>
          <w:rFonts w:ascii="宋体" w:eastAsia="宋体" w:hAnsi="宋体" w:hint="eastAsia"/>
          <w:color w:val="333333"/>
          <w:spacing w:val="8"/>
          <w:sz w:val="28"/>
          <w:szCs w:val="28"/>
        </w:rPr>
        <w:t>如据中金公司测算，Perplexity调用Bing搜索引擎及GPT-4的单个问题成本约为0.03美元，年成本约为6000万美元</w:t>
      </w:r>
      <w:r w:rsidR="009A460D" w:rsidRPr="00117FE2">
        <w:rPr>
          <w:rStyle w:val="af0"/>
          <w:rFonts w:ascii="宋体" w:eastAsia="宋体" w:hAnsi="宋体" w:hint="eastAsia"/>
          <w:color w:val="333333"/>
          <w:spacing w:val="8"/>
          <w:sz w:val="28"/>
          <w:szCs w:val="28"/>
        </w:rPr>
        <w:footnoteReference w:id="3"/>
      </w:r>
      <w:r w:rsidR="009A460D" w:rsidRPr="00117FE2">
        <w:rPr>
          <w:rFonts w:ascii="宋体" w:eastAsia="宋体" w:hAnsi="宋体" w:hint="eastAsia"/>
          <w:color w:val="333333"/>
          <w:spacing w:val="8"/>
          <w:sz w:val="28"/>
          <w:szCs w:val="28"/>
        </w:rPr>
        <w:t>。</w:t>
      </w:r>
      <w:r w:rsidRPr="00117FE2">
        <w:rPr>
          <w:rFonts w:ascii="宋体" w:eastAsia="宋体" w:hAnsi="宋体" w:hint="eastAsia"/>
          <w:sz w:val="28"/>
          <w:szCs w:val="28"/>
        </w:rPr>
        <w:t>通过将部分模型推理任务转移到用户端侧，可以将企业模型推理的动态成本转移到用户侧。另</w:t>
      </w:r>
      <w:r w:rsidR="00C91A62" w:rsidRPr="00117FE2">
        <w:rPr>
          <w:rFonts w:ascii="宋体" w:eastAsia="宋体" w:hAnsi="宋体" w:hint="eastAsia"/>
          <w:sz w:val="28"/>
          <w:szCs w:val="28"/>
        </w:rPr>
        <w:t>一方面，</w:t>
      </w:r>
      <w:r w:rsidR="00C91A62" w:rsidRPr="00117FE2">
        <w:rPr>
          <w:rFonts w:ascii="宋体" w:eastAsia="宋体" w:hAnsi="宋体" w:hint="eastAsia"/>
          <w:b/>
          <w:bCs/>
          <w:sz w:val="28"/>
          <w:szCs w:val="28"/>
        </w:rPr>
        <w:t>AI搜索产品的端侧算力基础正逐步夯实</w:t>
      </w:r>
      <w:r w:rsidR="00C91A62" w:rsidRPr="00117FE2">
        <w:rPr>
          <w:rFonts w:ascii="宋体" w:eastAsia="宋体" w:hAnsi="宋体" w:hint="eastAsia"/>
          <w:sz w:val="28"/>
          <w:szCs w:val="28"/>
        </w:rPr>
        <w:t>，猎豹</w:t>
      </w:r>
      <w:r w:rsidR="009619CA" w:rsidRPr="00117FE2">
        <w:rPr>
          <w:rFonts w:ascii="宋体" w:eastAsia="宋体" w:hAnsi="宋体" w:hint="eastAsia"/>
          <w:sz w:val="28"/>
          <w:szCs w:val="28"/>
        </w:rPr>
        <w:t>移动</w:t>
      </w:r>
      <w:r w:rsidR="00C91A62" w:rsidRPr="00117FE2">
        <w:rPr>
          <w:rFonts w:ascii="宋体" w:eastAsia="宋体" w:hAnsi="宋体" w:hint="eastAsia"/>
          <w:sz w:val="28"/>
          <w:szCs w:val="28"/>
        </w:rPr>
        <w:t>CEO傅盛曾在一次访谈中介绍，百亿参数级别模型对网页内容整理归纳已经足够，国内AI搜索产品秘塔AI的自主训练的基座模型参数即在百亿级别</w:t>
      </w:r>
      <w:r w:rsidR="009A460D" w:rsidRPr="00117FE2">
        <w:rPr>
          <w:rStyle w:val="af0"/>
          <w:rFonts w:ascii="宋体" w:eastAsia="宋体" w:hAnsi="宋体" w:hint="eastAsia"/>
          <w:sz w:val="28"/>
          <w:szCs w:val="28"/>
        </w:rPr>
        <w:footnoteReference w:id="4"/>
      </w:r>
      <w:r w:rsidR="009A460D" w:rsidRPr="00117FE2">
        <w:rPr>
          <w:rFonts w:ascii="宋体" w:eastAsia="宋体" w:hAnsi="宋体" w:hint="eastAsia"/>
          <w:sz w:val="28"/>
          <w:szCs w:val="28"/>
        </w:rPr>
        <w:t>；</w:t>
      </w:r>
      <w:r w:rsidR="00C91A62" w:rsidRPr="00117FE2">
        <w:rPr>
          <w:rFonts w:ascii="宋体" w:eastAsia="宋体" w:hAnsi="宋体" w:hint="eastAsia"/>
          <w:sz w:val="28"/>
          <w:szCs w:val="28"/>
        </w:rPr>
        <w:t>当前端侧AI芯片的快速发展可以支持越来越</w:t>
      </w:r>
      <w:r w:rsidRPr="00117FE2">
        <w:rPr>
          <w:rFonts w:ascii="宋体" w:eastAsia="宋体" w:hAnsi="宋体" w:hint="eastAsia"/>
          <w:sz w:val="28"/>
          <w:szCs w:val="28"/>
        </w:rPr>
        <w:t>大规模的端侧模型运行</w:t>
      </w:r>
      <w:r w:rsidR="00C91A62" w:rsidRPr="00117FE2">
        <w:rPr>
          <w:rFonts w:ascii="宋体" w:eastAsia="宋体" w:hAnsi="宋体" w:hint="eastAsia"/>
          <w:sz w:val="28"/>
          <w:szCs w:val="28"/>
        </w:rPr>
        <w:t>，根据Counterpoint预测，端侧大模型参数的上限将2025年增长至170亿</w:t>
      </w:r>
      <w:r w:rsidR="009A460D" w:rsidRPr="00117FE2">
        <w:rPr>
          <w:rStyle w:val="af0"/>
          <w:rFonts w:ascii="宋体" w:eastAsia="宋体" w:hAnsi="宋体" w:hint="eastAsia"/>
          <w:b/>
          <w:bCs/>
          <w:sz w:val="28"/>
          <w:szCs w:val="28"/>
        </w:rPr>
        <w:footnoteReference w:id="5"/>
      </w:r>
      <w:r w:rsidR="00C91A62" w:rsidRPr="00117FE2">
        <w:rPr>
          <w:rFonts w:ascii="宋体" w:eastAsia="宋体" w:hAnsi="宋体" w:hint="eastAsia"/>
          <w:b/>
          <w:bCs/>
          <w:sz w:val="28"/>
          <w:szCs w:val="28"/>
        </w:rPr>
        <w:t>。</w:t>
      </w:r>
    </w:p>
    <w:p w14:paraId="6D81DCA2" w14:textId="561DCDB3" w:rsidR="007F07F4" w:rsidRPr="00117FE2" w:rsidRDefault="00DD4A72" w:rsidP="000511BB">
      <w:pPr>
        <w:pStyle w:val="1"/>
        <w:rPr>
          <w:rFonts w:ascii="宋体" w:eastAsia="宋体" w:hAnsi="宋体" w:hint="eastAsia"/>
          <w:b/>
          <w:bCs/>
          <w:color w:val="auto"/>
          <w:sz w:val="28"/>
          <w:szCs w:val="28"/>
        </w:rPr>
      </w:pPr>
      <w:r w:rsidRPr="00117FE2">
        <w:rPr>
          <w:rFonts w:ascii="宋体" w:eastAsia="宋体" w:hAnsi="宋体" w:hint="eastAsia"/>
          <w:b/>
          <w:bCs/>
          <w:color w:val="auto"/>
          <w:sz w:val="28"/>
          <w:szCs w:val="28"/>
        </w:rPr>
        <w:lastRenderedPageBreak/>
        <w:t>三、</w:t>
      </w:r>
      <w:r w:rsidR="00E16BE6" w:rsidRPr="00117FE2">
        <w:rPr>
          <w:rFonts w:ascii="宋体" w:eastAsia="宋体" w:hAnsi="宋体" w:hint="eastAsia"/>
          <w:b/>
          <w:bCs/>
          <w:color w:val="auto"/>
          <w:sz w:val="28"/>
          <w:szCs w:val="28"/>
        </w:rPr>
        <w:t>未来的搜索市场</w:t>
      </w:r>
      <w:r w:rsidR="00C8550A" w:rsidRPr="00117FE2">
        <w:rPr>
          <w:rFonts w:ascii="宋体" w:eastAsia="宋体" w:hAnsi="宋体" w:hint="eastAsia"/>
          <w:b/>
          <w:bCs/>
          <w:color w:val="auto"/>
          <w:sz w:val="28"/>
          <w:szCs w:val="28"/>
        </w:rPr>
        <w:t>竞争加剧</w:t>
      </w:r>
    </w:p>
    <w:p w14:paraId="24E5B0FE" w14:textId="6DCBBC09" w:rsidR="00C73CF2" w:rsidRPr="00117FE2" w:rsidRDefault="00C73CF2" w:rsidP="000511BB">
      <w:pPr>
        <w:ind w:firstLineChars="200" w:firstLine="560"/>
        <w:rPr>
          <w:rFonts w:ascii="宋体" w:eastAsia="宋体" w:hAnsi="宋体" w:hint="eastAsia"/>
          <w:sz w:val="28"/>
          <w:szCs w:val="28"/>
        </w:rPr>
      </w:pPr>
      <w:r w:rsidRPr="00117FE2">
        <w:rPr>
          <w:rFonts w:ascii="宋体" w:eastAsia="宋体" w:hAnsi="宋体" w:hint="eastAsia"/>
          <w:sz w:val="28"/>
          <w:szCs w:val="28"/>
        </w:rPr>
        <w:t>我们去年已</w:t>
      </w:r>
      <w:r w:rsidR="00D769C4" w:rsidRPr="00117FE2">
        <w:rPr>
          <w:rFonts w:ascii="宋体" w:eastAsia="宋体" w:hAnsi="宋体" w:hint="eastAsia"/>
          <w:sz w:val="28"/>
          <w:szCs w:val="28"/>
        </w:rPr>
        <w:t>在</w:t>
      </w:r>
      <w:hyperlink r:id="rId11" w:history="1">
        <w:r w:rsidR="00C916A2" w:rsidRPr="00117FE2">
          <w:rPr>
            <w:rStyle w:val="af1"/>
            <w:rFonts w:ascii="宋体" w:eastAsia="宋体" w:hAnsi="宋体" w:hint="eastAsia"/>
            <w:sz w:val="28"/>
            <w:szCs w:val="28"/>
          </w:rPr>
          <w:t>《大模型将引发新一轮入口争夺》</w:t>
        </w:r>
      </w:hyperlink>
      <w:r w:rsidRPr="00117FE2">
        <w:rPr>
          <w:rFonts w:ascii="宋体" w:eastAsia="宋体" w:hAnsi="宋体" w:hint="eastAsia"/>
          <w:sz w:val="28"/>
          <w:szCs w:val="28"/>
        </w:rPr>
        <w:t>尝试对互联网入口的市场竞争结局做出预判，</w:t>
      </w:r>
      <w:r w:rsidR="00D769C4" w:rsidRPr="00117FE2">
        <w:rPr>
          <w:rFonts w:ascii="宋体" w:eastAsia="宋体" w:hAnsi="宋体" w:hint="eastAsia"/>
          <w:sz w:val="28"/>
          <w:szCs w:val="28"/>
        </w:rPr>
        <w:t>结论是谷歌、微软等拥有用户资源、企业资金资源、丰富产品协同和技术实力的企业大概率仍然掌握互联网入口。时隔一年，AI搜索这一市场玩家变得更加多元，</w:t>
      </w:r>
      <w:r w:rsidR="00B02126" w:rsidRPr="00117FE2">
        <w:rPr>
          <w:rFonts w:ascii="宋体" w:eastAsia="宋体" w:hAnsi="宋体" w:hint="eastAsia"/>
          <w:sz w:val="28"/>
          <w:szCs w:val="28"/>
        </w:rPr>
        <w:t>并在终局到来之前呈现出新特点。</w:t>
      </w:r>
    </w:p>
    <w:p w14:paraId="337B44FA" w14:textId="5C61749B" w:rsidR="005E5136" w:rsidRPr="00117FE2" w:rsidRDefault="005E5136" w:rsidP="00445A8D">
      <w:pPr>
        <w:ind w:firstLineChars="200" w:firstLine="562"/>
        <w:rPr>
          <w:rFonts w:ascii="宋体" w:eastAsia="宋体" w:hAnsi="宋体" w:hint="eastAsia"/>
          <w:sz w:val="28"/>
          <w:szCs w:val="28"/>
        </w:rPr>
      </w:pPr>
      <w:r w:rsidRPr="00117FE2">
        <w:rPr>
          <w:rFonts w:ascii="宋体" w:eastAsia="宋体" w:hAnsi="宋体" w:hint="eastAsia"/>
          <w:b/>
          <w:bCs/>
          <w:sz w:val="28"/>
          <w:szCs w:val="28"/>
        </w:rPr>
        <w:t>（一）</w:t>
      </w:r>
      <w:r w:rsidR="00B02126" w:rsidRPr="00117FE2">
        <w:rPr>
          <w:rFonts w:ascii="宋体" w:eastAsia="宋体" w:hAnsi="宋体" w:hint="eastAsia"/>
          <w:b/>
          <w:bCs/>
          <w:sz w:val="28"/>
          <w:szCs w:val="28"/>
        </w:rPr>
        <w:t>市场</w:t>
      </w:r>
      <w:r w:rsidR="009858DF" w:rsidRPr="00117FE2">
        <w:rPr>
          <w:rFonts w:ascii="宋体" w:eastAsia="宋体" w:hAnsi="宋体" w:hint="eastAsia"/>
          <w:b/>
          <w:bCs/>
          <w:sz w:val="28"/>
          <w:szCs w:val="28"/>
        </w:rPr>
        <w:t>进入</w:t>
      </w:r>
      <w:r w:rsidR="00B02126" w:rsidRPr="00117FE2">
        <w:rPr>
          <w:rFonts w:ascii="宋体" w:eastAsia="宋体" w:hAnsi="宋体" w:hint="eastAsia"/>
          <w:b/>
          <w:bCs/>
          <w:sz w:val="28"/>
          <w:szCs w:val="28"/>
        </w:rPr>
        <w:t>的显性门槛在降低。</w:t>
      </w:r>
      <w:r w:rsidR="003E02DB" w:rsidRPr="00117FE2">
        <w:rPr>
          <w:rFonts w:ascii="宋体" w:eastAsia="宋体" w:hAnsi="宋体" w:hint="eastAsia"/>
          <w:b/>
          <w:bCs/>
          <w:sz w:val="28"/>
          <w:szCs w:val="28"/>
        </w:rPr>
        <w:t>一是大模型和搜索能力已成熟，初创企业通过</w:t>
      </w:r>
      <w:r w:rsidR="003A166D" w:rsidRPr="00117FE2">
        <w:rPr>
          <w:rFonts w:ascii="宋体" w:eastAsia="宋体" w:hAnsi="宋体" w:hint="eastAsia"/>
          <w:b/>
          <w:bCs/>
          <w:sz w:val="28"/>
          <w:szCs w:val="28"/>
        </w:rPr>
        <w:t>现成能力</w:t>
      </w:r>
      <w:r w:rsidR="003E02DB" w:rsidRPr="00117FE2">
        <w:rPr>
          <w:rFonts w:ascii="宋体" w:eastAsia="宋体" w:hAnsi="宋体" w:hint="eastAsia"/>
          <w:b/>
          <w:bCs/>
          <w:sz w:val="28"/>
          <w:szCs w:val="28"/>
        </w:rPr>
        <w:t>整合可以快速完成AI搜索原型产品打造。</w:t>
      </w:r>
      <w:r w:rsidR="003A166D" w:rsidRPr="00117FE2">
        <w:rPr>
          <w:rFonts w:ascii="宋体" w:eastAsia="宋体" w:hAnsi="宋体" w:hint="eastAsia"/>
          <w:sz w:val="28"/>
          <w:szCs w:val="28"/>
        </w:rPr>
        <w:t>当前无论是大模型企业还是传统搜索引擎企业均面向市场提供能力调用API，</w:t>
      </w:r>
      <w:r w:rsidR="008266CD" w:rsidRPr="00117FE2">
        <w:rPr>
          <w:rFonts w:ascii="宋体" w:eastAsia="宋体" w:hAnsi="宋体" w:hint="eastAsia"/>
          <w:sz w:val="28"/>
          <w:szCs w:val="28"/>
        </w:rPr>
        <w:t>AI搜索市场进入者只需调用</w:t>
      </w:r>
      <w:r w:rsidR="009858DF" w:rsidRPr="00117FE2">
        <w:rPr>
          <w:rFonts w:ascii="宋体" w:eastAsia="宋体" w:hAnsi="宋体" w:hint="eastAsia"/>
          <w:sz w:val="28"/>
          <w:szCs w:val="28"/>
        </w:rPr>
        <w:t>并</w:t>
      </w:r>
      <w:r w:rsidR="008266CD" w:rsidRPr="00117FE2">
        <w:rPr>
          <w:rFonts w:ascii="宋体" w:eastAsia="宋体" w:hAnsi="宋体" w:hint="eastAsia"/>
          <w:sz w:val="28"/>
          <w:szCs w:val="28"/>
        </w:rPr>
        <w:t>调优即可快速形成AI搜索类产品，</w:t>
      </w:r>
      <w:r w:rsidR="003A166D" w:rsidRPr="00117FE2">
        <w:rPr>
          <w:rFonts w:ascii="宋体" w:eastAsia="宋体" w:hAnsi="宋体" w:hint="eastAsia"/>
          <w:sz w:val="28"/>
          <w:szCs w:val="28"/>
        </w:rPr>
        <w:t>如面向日本市场的AI搜索产品ThinkAny创始人表示仅花费5天时间就完成产品开发和上线，阿里巴巴原AI技术资深专家贾清扬也曾在开源社区通过400行代码实现AI搜索核心功能。</w:t>
      </w:r>
      <w:r w:rsidRPr="00117FE2">
        <w:rPr>
          <w:rFonts w:ascii="宋体" w:eastAsia="宋体" w:hAnsi="宋体" w:hint="eastAsia"/>
          <w:b/>
          <w:bCs/>
          <w:sz w:val="28"/>
          <w:szCs w:val="28"/>
        </w:rPr>
        <w:t>二是三类玩家齐聚AI搜索领域，更多初创企业进入搜索市场。</w:t>
      </w:r>
      <w:bookmarkStart w:id="1" w:name="_Hlk176769632"/>
      <w:r w:rsidRPr="00117FE2">
        <w:rPr>
          <w:rFonts w:ascii="宋体" w:eastAsia="宋体" w:hAnsi="宋体" w:hint="eastAsia"/>
          <w:sz w:val="28"/>
          <w:szCs w:val="28"/>
        </w:rPr>
        <w:t>包括将大模型作为搜索引擎增强插件的玩家（典型代表：谷歌AI overview、bing chat等），秘塔AI、天工AI搜索、Perplexity等AI搜索原生应用的</w:t>
      </w:r>
      <w:r w:rsidR="008147A3" w:rsidRPr="00117FE2">
        <w:rPr>
          <w:rFonts w:ascii="宋体" w:eastAsia="宋体" w:hAnsi="宋体" w:hint="eastAsia"/>
          <w:sz w:val="28"/>
          <w:szCs w:val="28"/>
        </w:rPr>
        <w:t>初创企业</w:t>
      </w:r>
      <w:r w:rsidRPr="00117FE2">
        <w:rPr>
          <w:rFonts w:ascii="宋体" w:eastAsia="宋体" w:hAnsi="宋体" w:hint="eastAsia"/>
          <w:sz w:val="28"/>
          <w:szCs w:val="28"/>
        </w:rPr>
        <w:t>， ChatGLM、Gemini等将联网搜索作为大模型增强插件的玩家（后文简称大模型chat类应用企业）。</w:t>
      </w:r>
      <w:bookmarkEnd w:id="1"/>
      <w:r w:rsidRPr="00117FE2">
        <w:rPr>
          <w:rFonts w:ascii="宋体" w:eastAsia="宋体" w:hAnsi="宋体" w:hint="eastAsia"/>
          <w:b/>
          <w:bCs/>
          <w:sz w:val="28"/>
          <w:szCs w:val="28"/>
        </w:rPr>
        <w:t>三是AI搜索初创产品的用户普遍保持迅猛增速。</w:t>
      </w:r>
      <w:r w:rsidRPr="00117FE2">
        <w:rPr>
          <w:rFonts w:ascii="宋体" w:eastAsia="宋体" w:hAnsi="宋体" w:hint="eastAsia"/>
          <w:sz w:val="28"/>
          <w:szCs w:val="28"/>
        </w:rPr>
        <w:t>海外市场如Perplexity至今年4月访问量超10亿、月活用户超1500万</w:t>
      </w:r>
      <w:r w:rsidRPr="00117FE2">
        <w:rPr>
          <w:rStyle w:val="af0"/>
          <w:rFonts w:ascii="宋体" w:eastAsia="宋体" w:hAnsi="宋体" w:hint="eastAsia"/>
          <w:sz w:val="28"/>
          <w:szCs w:val="28"/>
        </w:rPr>
        <w:footnoteReference w:id="6"/>
      </w:r>
      <w:r w:rsidRPr="00117FE2">
        <w:rPr>
          <w:rFonts w:ascii="宋体" w:eastAsia="宋体" w:hAnsi="宋体" w:hint="eastAsia"/>
          <w:sz w:val="28"/>
          <w:szCs w:val="28"/>
        </w:rPr>
        <w:t>；出海产品ThinkAny于今年3月正式上线，上线3个月累计用户17万、月访</w:t>
      </w:r>
      <w:r w:rsidRPr="00117FE2">
        <w:rPr>
          <w:rFonts w:ascii="宋体" w:eastAsia="宋体" w:hAnsi="宋体" w:hint="eastAsia"/>
          <w:sz w:val="28"/>
          <w:szCs w:val="28"/>
        </w:rPr>
        <w:lastRenderedPageBreak/>
        <w:t>问量58万，5月访问量较上月增长90%</w:t>
      </w:r>
      <w:r w:rsidRPr="00117FE2">
        <w:rPr>
          <w:rFonts w:ascii="宋体" w:eastAsia="宋体" w:hAnsi="宋体" w:hint="eastAsia"/>
          <w:sz w:val="28"/>
          <w:szCs w:val="28"/>
          <w:vertAlign w:val="superscript"/>
        </w:rPr>
        <w:fldChar w:fldCharType="begin"/>
      </w:r>
      <w:r w:rsidRPr="00117FE2">
        <w:rPr>
          <w:rFonts w:ascii="宋体" w:eastAsia="宋体" w:hAnsi="宋体" w:hint="eastAsia"/>
          <w:sz w:val="28"/>
          <w:szCs w:val="28"/>
          <w:vertAlign w:val="superscript"/>
        </w:rPr>
        <w:instrText xml:space="preserve"> NOTEREF _Ref171848398 \h  \* MERGEFORMAT </w:instrText>
      </w:r>
      <w:r w:rsidRPr="00117FE2">
        <w:rPr>
          <w:rFonts w:ascii="宋体" w:eastAsia="宋体" w:hAnsi="宋体" w:hint="eastAsia"/>
          <w:sz w:val="28"/>
          <w:szCs w:val="28"/>
          <w:vertAlign w:val="superscript"/>
        </w:rPr>
      </w:r>
      <w:r w:rsidRPr="00117FE2">
        <w:rPr>
          <w:rFonts w:ascii="宋体" w:eastAsia="宋体" w:hAnsi="宋体" w:hint="eastAsia"/>
          <w:sz w:val="28"/>
          <w:szCs w:val="28"/>
          <w:vertAlign w:val="superscript"/>
        </w:rPr>
        <w:fldChar w:fldCharType="separate"/>
      </w:r>
      <w:r w:rsidRPr="00117FE2">
        <w:rPr>
          <w:rFonts w:ascii="宋体" w:eastAsia="宋体" w:hAnsi="宋体" w:hint="eastAsia"/>
          <w:sz w:val="28"/>
          <w:szCs w:val="28"/>
          <w:vertAlign w:val="superscript"/>
        </w:rPr>
        <w:t>2</w:t>
      </w:r>
      <w:r w:rsidRPr="00117FE2">
        <w:rPr>
          <w:rFonts w:ascii="宋体" w:eastAsia="宋体" w:hAnsi="宋体" w:hint="eastAsia"/>
          <w:sz w:val="28"/>
          <w:szCs w:val="28"/>
          <w:vertAlign w:val="superscript"/>
        </w:rPr>
        <w:fldChar w:fldCharType="end"/>
      </w:r>
      <w:r w:rsidRPr="00117FE2">
        <w:rPr>
          <w:rFonts w:ascii="宋体" w:eastAsia="宋体" w:hAnsi="宋体" w:hint="eastAsia"/>
          <w:sz w:val="28"/>
          <w:szCs w:val="28"/>
        </w:rPr>
        <w:t>；国内产品秘塔AI搜索今年3月月访问量达721万、昆仑万维天工AI日活用户超百万</w:t>
      </w:r>
      <w:r w:rsidR="008147A3" w:rsidRPr="00117FE2">
        <w:rPr>
          <w:rStyle w:val="af0"/>
          <w:rFonts w:ascii="宋体" w:eastAsia="宋体" w:hAnsi="宋体" w:hint="eastAsia"/>
          <w:sz w:val="28"/>
          <w:szCs w:val="28"/>
        </w:rPr>
        <w:footnoteReference w:id="7"/>
      </w:r>
      <w:r w:rsidRPr="00117FE2">
        <w:rPr>
          <w:rFonts w:ascii="宋体" w:eastAsia="宋体" w:hAnsi="宋体" w:hint="eastAsia"/>
          <w:sz w:val="28"/>
          <w:szCs w:val="28"/>
        </w:rPr>
        <w:t>。</w:t>
      </w:r>
    </w:p>
    <w:p w14:paraId="20B35CF7" w14:textId="4AE75A47" w:rsidR="00FB4F43" w:rsidRPr="00117FE2" w:rsidRDefault="005E5136" w:rsidP="004E411C">
      <w:pPr>
        <w:ind w:firstLine="560"/>
        <w:rPr>
          <w:rFonts w:ascii="宋体" w:eastAsia="宋体" w:hAnsi="宋体" w:hint="eastAsia"/>
          <w:sz w:val="28"/>
          <w:szCs w:val="32"/>
        </w:rPr>
      </w:pPr>
      <w:r w:rsidRPr="00117FE2">
        <w:rPr>
          <w:rFonts w:ascii="宋体" w:eastAsia="宋体" w:hAnsi="宋体" w:hint="eastAsia"/>
          <w:b/>
          <w:bCs/>
          <w:sz w:val="28"/>
          <w:szCs w:val="32"/>
        </w:rPr>
        <w:t>（二）AI搜索隐性竞争门槛在提高。一</w:t>
      </w:r>
      <w:r w:rsidR="003A166D" w:rsidRPr="00117FE2">
        <w:rPr>
          <w:rFonts w:ascii="宋体" w:eastAsia="宋体" w:hAnsi="宋体" w:hint="eastAsia"/>
          <w:b/>
          <w:bCs/>
          <w:sz w:val="28"/>
          <w:szCs w:val="32"/>
        </w:rPr>
        <w:t>是</w:t>
      </w:r>
      <w:r w:rsidRPr="00117FE2">
        <w:rPr>
          <w:rFonts w:ascii="宋体" w:eastAsia="宋体" w:hAnsi="宋体" w:hint="eastAsia"/>
          <w:b/>
          <w:bCs/>
          <w:sz w:val="28"/>
          <w:szCs w:val="32"/>
        </w:rPr>
        <w:t>AI搜索原生应用玩家面临核心能力提升天花板低、产品营收难度大等困境。</w:t>
      </w:r>
      <w:r w:rsidR="0004213D" w:rsidRPr="00117FE2">
        <w:rPr>
          <w:rFonts w:ascii="宋体" w:eastAsia="宋体" w:hAnsi="宋体" w:hint="eastAsia"/>
          <w:sz w:val="28"/>
          <w:szCs w:val="32"/>
        </w:rPr>
        <w:t>多数</w:t>
      </w:r>
      <w:r w:rsidR="00FB4F43" w:rsidRPr="00117FE2">
        <w:rPr>
          <w:rFonts w:ascii="宋体" w:eastAsia="宋体" w:hAnsi="宋体" w:hint="eastAsia"/>
          <w:sz w:val="28"/>
          <w:szCs w:val="32"/>
        </w:rPr>
        <w:t>AI搜索原生应用</w:t>
      </w:r>
      <w:r w:rsidR="009858DF" w:rsidRPr="00117FE2">
        <w:rPr>
          <w:rFonts w:ascii="宋体" w:eastAsia="宋体" w:hAnsi="宋体" w:hint="eastAsia"/>
          <w:sz w:val="28"/>
          <w:szCs w:val="32"/>
        </w:rPr>
        <w:t>的初创企业</w:t>
      </w:r>
      <w:r w:rsidR="0004213D" w:rsidRPr="00117FE2">
        <w:rPr>
          <w:rFonts w:ascii="宋体" w:eastAsia="宋体" w:hAnsi="宋体" w:hint="eastAsia"/>
          <w:sz w:val="28"/>
          <w:szCs w:val="32"/>
        </w:rPr>
        <w:t>通过调用成熟大模型API和搜索引擎API实现市场快速卡位，</w:t>
      </w:r>
      <w:r w:rsidR="00110078" w:rsidRPr="00117FE2">
        <w:rPr>
          <w:rFonts w:ascii="宋体" w:eastAsia="宋体" w:hAnsi="宋体" w:hint="eastAsia"/>
          <w:sz w:val="28"/>
          <w:szCs w:val="32"/>
        </w:rPr>
        <w:t>企业可控的</w:t>
      </w:r>
      <w:r w:rsidR="0004213D" w:rsidRPr="00117FE2">
        <w:rPr>
          <w:rFonts w:ascii="宋体" w:eastAsia="宋体" w:hAnsi="宋体" w:hint="eastAsia"/>
          <w:sz w:val="28"/>
          <w:szCs w:val="32"/>
        </w:rPr>
        <w:t>产品竞争力提升</w:t>
      </w:r>
      <w:r w:rsidR="00110078" w:rsidRPr="00117FE2">
        <w:rPr>
          <w:rFonts w:ascii="宋体" w:eastAsia="宋体" w:hAnsi="宋体" w:hint="eastAsia"/>
          <w:sz w:val="28"/>
          <w:szCs w:val="32"/>
        </w:rPr>
        <w:t>在于两项能力整合与适配的边际空间，但大模型和搜索引擎等可引发产品性能大幅提升的核心能力</w:t>
      </w:r>
      <w:r w:rsidR="009858DF" w:rsidRPr="00117FE2">
        <w:rPr>
          <w:rFonts w:ascii="宋体" w:eastAsia="宋体" w:hAnsi="宋体" w:hint="eastAsia"/>
          <w:sz w:val="28"/>
          <w:szCs w:val="32"/>
        </w:rPr>
        <w:t>却</w:t>
      </w:r>
      <w:r w:rsidR="00110078" w:rsidRPr="00117FE2">
        <w:rPr>
          <w:rFonts w:ascii="宋体" w:eastAsia="宋体" w:hAnsi="宋体" w:hint="eastAsia"/>
          <w:sz w:val="28"/>
          <w:szCs w:val="32"/>
        </w:rPr>
        <w:t>掌握在企业外部，同时高额的调用成本</w:t>
      </w:r>
      <w:r w:rsidR="009858DF" w:rsidRPr="00117FE2">
        <w:rPr>
          <w:rFonts w:ascii="宋体" w:eastAsia="宋体" w:hAnsi="宋体" w:hint="eastAsia"/>
          <w:sz w:val="28"/>
          <w:szCs w:val="32"/>
        </w:rPr>
        <w:t>也在</w:t>
      </w:r>
      <w:r w:rsidR="00110078" w:rsidRPr="00117FE2">
        <w:rPr>
          <w:rFonts w:ascii="宋体" w:eastAsia="宋体" w:hAnsi="宋体" w:hint="eastAsia"/>
          <w:sz w:val="28"/>
          <w:szCs w:val="32"/>
        </w:rPr>
        <w:t>加具</w:t>
      </w:r>
      <w:r w:rsidR="009858DF" w:rsidRPr="00117FE2">
        <w:rPr>
          <w:rFonts w:ascii="宋体" w:eastAsia="宋体" w:hAnsi="宋体" w:hint="eastAsia"/>
          <w:sz w:val="28"/>
          <w:szCs w:val="32"/>
        </w:rPr>
        <w:t>这类AI搜索原生应用企业的</w:t>
      </w:r>
      <w:r w:rsidR="00110078" w:rsidRPr="00117FE2">
        <w:rPr>
          <w:rFonts w:ascii="宋体" w:eastAsia="宋体" w:hAnsi="宋体" w:hint="eastAsia"/>
          <w:sz w:val="28"/>
          <w:szCs w:val="32"/>
        </w:rPr>
        <w:t>产品营收难度</w:t>
      </w:r>
      <w:r w:rsidR="00110078" w:rsidRPr="00117FE2">
        <w:rPr>
          <w:rFonts w:ascii="宋体" w:eastAsia="宋体" w:hAnsi="宋体" w:hint="eastAsia"/>
          <w:b/>
          <w:bCs/>
          <w:sz w:val="28"/>
          <w:szCs w:val="32"/>
        </w:rPr>
        <w:t>。</w:t>
      </w:r>
      <w:r w:rsidRPr="00117FE2">
        <w:rPr>
          <w:rFonts w:ascii="宋体" w:eastAsia="宋体" w:hAnsi="宋体" w:hint="eastAsia"/>
          <w:b/>
          <w:bCs/>
          <w:sz w:val="28"/>
          <w:szCs w:val="32"/>
        </w:rPr>
        <w:t>二是</w:t>
      </w:r>
      <w:r w:rsidR="00433C24" w:rsidRPr="00117FE2">
        <w:rPr>
          <w:rFonts w:ascii="宋体" w:eastAsia="宋体" w:hAnsi="宋体" w:hint="eastAsia"/>
          <w:b/>
          <w:bCs/>
          <w:sz w:val="28"/>
          <w:szCs w:val="32"/>
        </w:rPr>
        <w:t>差异化</w:t>
      </w:r>
      <w:r w:rsidR="00EB466D" w:rsidRPr="00117FE2">
        <w:rPr>
          <w:rFonts w:ascii="宋体" w:eastAsia="宋体" w:hAnsi="宋体" w:hint="eastAsia"/>
          <w:b/>
          <w:bCs/>
          <w:sz w:val="28"/>
          <w:szCs w:val="32"/>
        </w:rPr>
        <w:t>信息源</w:t>
      </w:r>
      <w:r w:rsidR="00445A8D" w:rsidRPr="00117FE2">
        <w:rPr>
          <w:rFonts w:ascii="宋体" w:eastAsia="宋体" w:hAnsi="宋体" w:hint="eastAsia"/>
          <w:b/>
          <w:bCs/>
          <w:sz w:val="28"/>
          <w:szCs w:val="32"/>
        </w:rPr>
        <w:t>和场景满足才是</w:t>
      </w:r>
      <w:r w:rsidR="00433C24" w:rsidRPr="00117FE2">
        <w:rPr>
          <w:rFonts w:ascii="宋体" w:eastAsia="宋体" w:hAnsi="宋体" w:hint="eastAsia"/>
          <w:b/>
          <w:bCs/>
          <w:sz w:val="28"/>
          <w:szCs w:val="32"/>
        </w:rPr>
        <w:t>长远发展的核心竞争力</w:t>
      </w:r>
      <w:r w:rsidRPr="00117FE2">
        <w:rPr>
          <w:rFonts w:ascii="宋体" w:eastAsia="宋体" w:hAnsi="宋体" w:hint="eastAsia"/>
          <w:b/>
          <w:bCs/>
          <w:sz w:val="28"/>
          <w:szCs w:val="32"/>
        </w:rPr>
        <w:t>。</w:t>
      </w:r>
      <w:r w:rsidR="00445A8D" w:rsidRPr="00117FE2">
        <w:rPr>
          <w:rFonts w:ascii="宋体" w:eastAsia="宋体" w:hAnsi="宋体" w:hint="eastAsia"/>
          <w:sz w:val="28"/>
          <w:szCs w:val="32"/>
        </w:rPr>
        <w:t>参考</w:t>
      </w:r>
      <w:r w:rsidR="00433C24" w:rsidRPr="00117FE2">
        <w:rPr>
          <w:rFonts w:ascii="宋体" w:eastAsia="宋体" w:hAnsi="宋体" w:hint="eastAsia"/>
          <w:sz w:val="28"/>
          <w:szCs w:val="32"/>
        </w:rPr>
        <w:t>小红书、大众点评等垂直细分内容平台的出现切分走传统搜索引擎部分用户细分搜索需求</w:t>
      </w:r>
      <w:r w:rsidR="00445A8D" w:rsidRPr="00117FE2">
        <w:rPr>
          <w:rFonts w:ascii="宋体" w:eastAsia="宋体" w:hAnsi="宋体" w:hint="eastAsia"/>
          <w:sz w:val="28"/>
          <w:szCs w:val="32"/>
        </w:rPr>
        <w:t>的发展走势</w:t>
      </w:r>
      <w:r w:rsidR="00433C24" w:rsidRPr="00117FE2">
        <w:rPr>
          <w:rFonts w:ascii="宋体" w:eastAsia="宋体" w:hAnsi="宋体" w:hint="eastAsia"/>
          <w:sz w:val="28"/>
          <w:szCs w:val="32"/>
        </w:rPr>
        <w:t>，AI搜索产品也需要开拓信息源、细化搜索场景，</w:t>
      </w:r>
      <w:r w:rsidR="00445A8D" w:rsidRPr="00117FE2">
        <w:rPr>
          <w:rFonts w:ascii="宋体" w:eastAsia="宋体" w:hAnsi="宋体" w:hint="eastAsia"/>
          <w:sz w:val="28"/>
          <w:szCs w:val="32"/>
        </w:rPr>
        <w:t>构造可持续发展的核心能力</w:t>
      </w:r>
      <w:r w:rsidR="00433C24" w:rsidRPr="00117FE2">
        <w:rPr>
          <w:rFonts w:ascii="宋体" w:eastAsia="宋体" w:hAnsi="宋体" w:hint="eastAsia"/>
          <w:sz w:val="28"/>
          <w:szCs w:val="32"/>
        </w:rPr>
        <w:t>。例如秘塔AI设置“学术”模式将信息来源从全网聚焦到专业期刊和论文，进一步提升信息的专业性；设置“播客”模式将信息来源聚焦到小宇宙播客平台，进一步扩展音频模态信息</w:t>
      </w:r>
      <w:r w:rsidR="00445A8D" w:rsidRPr="00117FE2">
        <w:rPr>
          <w:rFonts w:ascii="宋体" w:eastAsia="宋体" w:hAnsi="宋体" w:hint="eastAsia"/>
          <w:sz w:val="28"/>
          <w:szCs w:val="32"/>
        </w:rPr>
        <w:t>源</w:t>
      </w:r>
      <w:r w:rsidR="00433C24" w:rsidRPr="00117FE2">
        <w:rPr>
          <w:rFonts w:ascii="宋体" w:eastAsia="宋体" w:hAnsi="宋体" w:hint="eastAsia"/>
          <w:sz w:val="28"/>
          <w:szCs w:val="32"/>
        </w:rPr>
        <w:t>。</w:t>
      </w:r>
    </w:p>
    <w:p w14:paraId="7187A45B" w14:textId="79BD4DE6" w:rsidR="00F5337B" w:rsidRPr="00117FE2" w:rsidRDefault="00445A8D" w:rsidP="008147A3">
      <w:pPr>
        <w:ind w:firstLineChars="200" w:firstLine="560"/>
        <w:rPr>
          <w:rFonts w:ascii="宋体" w:eastAsia="宋体" w:hAnsi="宋体" w:hint="eastAsia"/>
          <w:sz w:val="28"/>
          <w:szCs w:val="28"/>
        </w:rPr>
      </w:pPr>
      <w:r w:rsidRPr="00117FE2">
        <w:rPr>
          <w:rFonts w:ascii="宋体" w:eastAsia="宋体" w:hAnsi="宋体" w:hint="eastAsia"/>
          <w:sz w:val="28"/>
          <w:szCs w:val="28"/>
        </w:rPr>
        <w:t>当前AI搜索已成为大模型落地确定无疑的高潜力赛道，</w:t>
      </w:r>
      <w:r w:rsidR="004E411C" w:rsidRPr="00117FE2">
        <w:rPr>
          <w:rFonts w:ascii="宋体" w:eastAsia="宋体" w:hAnsi="宋体" w:hint="eastAsia"/>
          <w:sz w:val="28"/>
          <w:szCs w:val="28"/>
        </w:rPr>
        <w:t>AI+搜索的</w:t>
      </w:r>
      <w:r w:rsidRPr="00117FE2">
        <w:rPr>
          <w:rFonts w:ascii="宋体" w:eastAsia="宋体" w:hAnsi="宋体" w:hint="eastAsia"/>
          <w:sz w:val="28"/>
          <w:szCs w:val="28"/>
        </w:rPr>
        <w:t>技术</w:t>
      </w:r>
      <w:r w:rsidR="004E411C" w:rsidRPr="00117FE2">
        <w:rPr>
          <w:rFonts w:ascii="宋体" w:eastAsia="宋体" w:hAnsi="宋体" w:hint="eastAsia"/>
          <w:sz w:val="28"/>
          <w:szCs w:val="28"/>
        </w:rPr>
        <w:t>协调性、</w:t>
      </w:r>
      <w:r w:rsidRPr="00117FE2">
        <w:rPr>
          <w:rFonts w:ascii="宋体" w:eastAsia="宋体" w:hAnsi="宋体" w:hint="eastAsia"/>
          <w:sz w:val="28"/>
          <w:szCs w:val="28"/>
        </w:rPr>
        <w:t>数据</w:t>
      </w:r>
      <w:r w:rsidR="004E411C" w:rsidRPr="00117FE2">
        <w:rPr>
          <w:rFonts w:ascii="宋体" w:eastAsia="宋体" w:hAnsi="宋体" w:hint="eastAsia"/>
          <w:sz w:val="28"/>
          <w:szCs w:val="28"/>
        </w:rPr>
        <w:t>场景的差异性将是AI搜索企业必修的内功</w:t>
      </w:r>
      <w:r w:rsidRPr="00117FE2">
        <w:rPr>
          <w:rFonts w:ascii="宋体" w:eastAsia="宋体" w:hAnsi="宋体" w:hint="eastAsia"/>
          <w:sz w:val="28"/>
          <w:szCs w:val="28"/>
        </w:rPr>
        <w:t>。</w:t>
      </w:r>
      <w:r w:rsidR="004E411C" w:rsidRPr="00117FE2">
        <w:rPr>
          <w:rFonts w:ascii="宋体" w:eastAsia="宋体" w:hAnsi="宋体" w:hint="eastAsia"/>
          <w:sz w:val="28"/>
          <w:szCs w:val="28"/>
        </w:rPr>
        <w:t>在终局到来前，谁先修好内功，谁就有可能优先“上桌”AI搜索的寡头垄断市场。</w:t>
      </w:r>
      <w:r w:rsidR="004E411C" w:rsidRPr="00117FE2" w:rsidDel="004E411C">
        <w:rPr>
          <w:rFonts w:ascii="宋体" w:eastAsia="宋体" w:hAnsi="宋体" w:hint="eastAsia"/>
          <w:sz w:val="28"/>
          <w:szCs w:val="28"/>
        </w:rPr>
        <w:t xml:space="preserve"> </w:t>
      </w:r>
    </w:p>
    <w:sectPr w:rsidR="00F5337B" w:rsidRPr="00117F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0C8E46" w14:textId="77777777" w:rsidR="00421276" w:rsidRDefault="00421276" w:rsidP="00F249C0">
      <w:pPr>
        <w:rPr>
          <w:rFonts w:hint="eastAsia"/>
        </w:rPr>
      </w:pPr>
      <w:r>
        <w:separator/>
      </w:r>
    </w:p>
  </w:endnote>
  <w:endnote w:type="continuationSeparator" w:id="0">
    <w:p w14:paraId="0E59905F" w14:textId="77777777" w:rsidR="00421276" w:rsidRDefault="00421276" w:rsidP="00F249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67AD21" w14:textId="77777777" w:rsidR="00421276" w:rsidRDefault="00421276" w:rsidP="00F249C0">
      <w:pPr>
        <w:rPr>
          <w:rFonts w:hint="eastAsia"/>
        </w:rPr>
      </w:pPr>
      <w:r>
        <w:separator/>
      </w:r>
    </w:p>
  </w:footnote>
  <w:footnote w:type="continuationSeparator" w:id="0">
    <w:p w14:paraId="783DEFA8" w14:textId="77777777" w:rsidR="00421276" w:rsidRDefault="00421276" w:rsidP="00F249C0">
      <w:pPr>
        <w:rPr>
          <w:rFonts w:hint="eastAsia"/>
        </w:rPr>
      </w:pPr>
      <w:r>
        <w:continuationSeparator/>
      </w:r>
    </w:p>
  </w:footnote>
  <w:footnote w:id="1">
    <w:p w14:paraId="3C17856C" w14:textId="77777777" w:rsidR="00DB0A41" w:rsidRDefault="00DB0A41" w:rsidP="00DB0A41">
      <w:pPr>
        <w:pStyle w:val="ae"/>
        <w:rPr>
          <w:rFonts w:hint="eastAsia"/>
        </w:rPr>
      </w:pPr>
      <w:r>
        <w:rPr>
          <w:rStyle w:val="af0"/>
        </w:rPr>
        <w:footnoteRef/>
      </w:r>
      <w:r>
        <w:t xml:space="preserve"> </w:t>
      </w:r>
      <w:r>
        <w:rPr>
          <w:rFonts w:hint="eastAsia"/>
        </w:rPr>
        <w:t>国内增速第一的360AI搜索正在做什么|对谈360VP梁志辉</w:t>
      </w:r>
    </w:p>
  </w:footnote>
  <w:footnote w:id="2">
    <w:p w14:paraId="45836980" w14:textId="2801184E" w:rsidR="00501925" w:rsidRDefault="00501925">
      <w:pPr>
        <w:pStyle w:val="ae"/>
        <w:rPr>
          <w:rFonts w:hint="eastAsia"/>
        </w:rPr>
      </w:pPr>
      <w:r>
        <w:rPr>
          <w:rStyle w:val="af0"/>
        </w:rPr>
        <w:footnoteRef/>
      </w:r>
      <w:r>
        <w:t xml:space="preserve"> </w:t>
      </w:r>
      <w:r w:rsidRPr="00501925">
        <w:rPr>
          <w:rFonts w:hint="eastAsia"/>
        </w:rPr>
        <w:t>开发者万字复盘：</w:t>
      </w:r>
      <w:r w:rsidRPr="00501925">
        <w:t>AI 搜索 ThinkAny 三个月 17 万用户的踩坑与心得</w:t>
      </w:r>
    </w:p>
  </w:footnote>
  <w:footnote w:id="3">
    <w:p w14:paraId="41E600BB" w14:textId="175E5145" w:rsidR="009A460D" w:rsidRDefault="009A460D">
      <w:pPr>
        <w:pStyle w:val="ae"/>
        <w:rPr>
          <w:rFonts w:hint="eastAsia"/>
        </w:rPr>
      </w:pPr>
      <w:r>
        <w:rPr>
          <w:rStyle w:val="af0"/>
        </w:rPr>
        <w:footnoteRef/>
      </w:r>
      <w:r>
        <w:t xml:space="preserve"> </w:t>
      </w:r>
      <w:r w:rsidRPr="009A460D">
        <w:t>AI十年展望（十四）：从Perplexity看AI+搜索的破局之道</w:t>
      </w:r>
    </w:p>
  </w:footnote>
  <w:footnote w:id="4">
    <w:p w14:paraId="44C7D26B" w14:textId="153B6FE6" w:rsidR="009A460D" w:rsidRPr="009A460D" w:rsidRDefault="009A460D">
      <w:pPr>
        <w:pStyle w:val="ae"/>
        <w:rPr>
          <w:rFonts w:hint="eastAsia"/>
        </w:rPr>
      </w:pPr>
      <w:r>
        <w:rPr>
          <w:rStyle w:val="af0"/>
        </w:rPr>
        <w:footnoteRef/>
      </w:r>
      <w:r>
        <w:t xml:space="preserve"> </w:t>
      </w:r>
      <w:r w:rsidR="005C4506">
        <w:rPr>
          <w:rFonts w:hint="eastAsia"/>
        </w:rPr>
        <w:t>AI局内人，帐篷对谈傅盛、方汉：AI搜索的机会在哪，OpenAI为什么没入局</w:t>
      </w:r>
    </w:p>
  </w:footnote>
  <w:footnote w:id="5">
    <w:p w14:paraId="2F866420" w14:textId="75471F3E" w:rsidR="009A460D" w:rsidRDefault="009A460D">
      <w:pPr>
        <w:pStyle w:val="ae"/>
        <w:rPr>
          <w:rFonts w:hint="eastAsia"/>
        </w:rPr>
      </w:pPr>
      <w:r>
        <w:rPr>
          <w:rStyle w:val="af0"/>
        </w:rPr>
        <w:footnoteRef/>
      </w:r>
      <w:r>
        <w:t xml:space="preserve"> </w:t>
      </w:r>
      <w:r>
        <w:rPr>
          <w:rFonts w:hint="eastAsia"/>
        </w:rPr>
        <w:t>生成式AI手机产业白皮书</w:t>
      </w:r>
    </w:p>
  </w:footnote>
  <w:footnote w:id="6">
    <w:p w14:paraId="56CED762" w14:textId="5592E518" w:rsidR="005E5136" w:rsidRDefault="005E5136" w:rsidP="005E5136">
      <w:pPr>
        <w:pStyle w:val="ae"/>
        <w:rPr>
          <w:rFonts w:hint="eastAsia"/>
        </w:rPr>
      </w:pPr>
      <w:r>
        <w:rPr>
          <w:rStyle w:val="af0"/>
        </w:rPr>
        <w:footnoteRef/>
      </w:r>
      <w:r>
        <w:t xml:space="preserve"> P</w:t>
      </w:r>
      <w:r>
        <w:rPr>
          <w:rFonts w:hint="eastAsia"/>
        </w:rPr>
        <w:t>erplexity</w:t>
      </w:r>
      <w:r w:rsidR="008147A3">
        <w:rPr>
          <w:rFonts w:hint="eastAsia"/>
        </w:rPr>
        <w:t>官网</w:t>
      </w:r>
    </w:p>
  </w:footnote>
  <w:footnote w:id="7">
    <w:p w14:paraId="21C3469C" w14:textId="0EB57B7B" w:rsidR="008147A3" w:rsidRDefault="008147A3">
      <w:pPr>
        <w:pStyle w:val="ae"/>
        <w:rPr>
          <w:rFonts w:hint="eastAsia"/>
        </w:rPr>
      </w:pPr>
      <w:r>
        <w:rPr>
          <w:rStyle w:val="af0"/>
          <w:rFonts w:hint="eastAsia"/>
        </w:rPr>
        <w:footnoteRef/>
      </w:r>
      <w:r>
        <w:rPr>
          <w:rFonts w:hint="eastAsia"/>
        </w:rPr>
        <w:t xml:space="preserve"> </w:t>
      </w:r>
      <w:r>
        <w:rPr>
          <w:rFonts w:hint="eastAsia"/>
        </w:rPr>
        <w:t>东吴证券，</w:t>
      </w:r>
      <w:r w:rsidRPr="007B4AE5">
        <w:t>AI搜索行业深度</w:t>
      </w:r>
      <w:r>
        <w:rPr>
          <w:rFonts w:hint="eastAsia"/>
        </w:rPr>
        <w:t>：</w:t>
      </w:r>
      <w:r w:rsidRPr="007B4AE5">
        <w:t>大模型催生搜索行业变革机遇，产品百花齐放效果几何？</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7A7ABD"/>
    <w:multiLevelType w:val="hybridMultilevel"/>
    <w:tmpl w:val="FCF0366C"/>
    <w:lvl w:ilvl="0" w:tplc="5DD407C8">
      <w:start w:val="1"/>
      <w:numFmt w:val="japaneseCounting"/>
      <w:lvlText w:val="（%1）"/>
      <w:lvlJc w:val="left"/>
      <w:pPr>
        <w:ind w:left="1640" w:hanging="1080"/>
      </w:pPr>
      <w:rPr>
        <w:rFonts w:hint="default"/>
        <w:b/>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16cid:durableId="14235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0B11"/>
    <w:rsid w:val="00005388"/>
    <w:rsid w:val="0003112F"/>
    <w:rsid w:val="0004213D"/>
    <w:rsid w:val="000511BB"/>
    <w:rsid w:val="0007523C"/>
    <w:rsid w:val="000F6BAD"/>
    <w:rsid w:val="00110078"/>
    <w:rsid w:val="00117FE2"/>
    <w:rsid w:val="00166AF9"/>
    <w:rsid w:val="001B1932"/>
    <w:rsid w:val="002522A9"/>
    <w:rsid w:val="002530D7"/>
    <w:rsid w:val="00276919"/>
    <w:rsid w:val="00285C86"/>
    <w:rsid w:val="00313CCF"/>
    <w:rsid w:val="003A166D"/>
    <w:rsid w:val="003E02DB"/>
    <w:rsid w:val="00421276"/>
    <w:rsid w:val="00433C24"/>
    <w:rsid w:val="00445A8D"/>
    <w:rsid w:val="004A5A9B"/>
    <w:rsid w:val="004B2D5D"/>
    <w:rsid w:val="004E411C"/>
    <w:rsid w:val="00501925"/>
    <w:rsid w:val="00505858"/>
    <w:rsid w:val="005C4506"/>
    <w:rsid w:val="005E5136"/>
    <w:rsid w:val="0060265F"/>
    <w:rsid w:val="006955F4"/>
    <w:rsid w:val="00703955"/>
    <w:rsid w:val="00723B5A"/>
    <w:rsid w:val="00741144"/>
    <w:rsid w:val="00791A03"/>
    <w:rsid w:val="007B4AE5"/>
    <w:rsid w:val="007F07F4"/>
    <w:rsid w:val="0080506E"/>
    <w:rsid w:val="008147A3"/>
    <w:rsid w:val="008266CD"/>
    <w:rsid w:val="00831D3F"/>
    <w:rsid w:val="00855101"/>
    <w:rsid w:val="00890C16"/>
    <w:rsid w:val="008A605F"/>
    <w:rsid w:val="008B7832"/>
    <w:rsid w:val="008F40A1"/>
    <w:rsid w:val="009360E4"/>
    <w:rsid w:val="009619CA"/>
    <w:rsid w:val="00967498"/>
    <w:rsid w:val="00983D4D"/>
    <w:rsid w:val="009858DF"/>
    <w:rsid w:val="009A460D"/>
    <w:rsid w:val="009B6539"/>
    <w:rsid w:val="00A23886"/>
    <w:rsid w:val="00A32AC3"/>
    <w:rsid w:val="00A47786"/>
    <w:rsid w:val="00A74D84"/>
    <w:rsid w:val="00AA0834"/>
    <w:rsid w:val="00B02126"/>
    <w:rsid w:val="00B80B11"/>
    <w:rsid w:val="00C267F3"/>
    <w:rsid w:val="00C73CF2"/>
    <w:rsid w:val="00C8550A"/>
    <w:rsid w:val="00C916A2"/>
    <w:rsid w:val="00C91A62"/>
    <w:rsid w:val="00CF19CC"/>
    <w:rsid w:val="00D24AB0"/>
    <w:rsid w:val="00D26FFB"/>
    <w:rsid w:val="00D31231"/>
    <w:rsid w:val="00D4126E"/>
    <w:rsid w:val="00D53684"/>
    <w:rsid w:val="00D54E61"/>
    <w:rsid w:val="00D769C4"/>
    <w:rsid w:val="00DA6D6C"/>
    <w:rsid w:val="00DB0A41"/>
    <w:rsid w:val="00DD4A72"/>
    <w:rsid w:val="00DE2085"/>
    <w:rsid w:val="00E16BE6"/>
    <w:rsid w:val="00E63FB7"/>
    <w:rsid w:val="00E770B5"/>
    <w:rsid w:val="00EB466D"/>
    <w:rsid w:val="00EE2927"/>
    <w:rsid w:val="00EE7731"/>
    <w:rsid w:val="00F249C0"/>
    <w:rsid w:val="00F26914"/>
    <w:rsid w:val="00F5337B"/>
    <w:rsid w:val="00F626D3"/>
    <w:rsid w:val="00F74710"/>
    <w:rsid w:val="00FB4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3A324"/>
  <w15:chartTrackingRefBased/>
  <w15:docId w15:val="{F1840107-C182-47F5-AB5D-95C1EDC0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1BB"/>
    <w:pPr>
      <w:widowControl w:val="0"/>
      <w:jc w:val="both"/>
    </w:pPr>
  </w:style>
  <w:style w:type="paragraph" w:styleId="1">
    <w:name w:val="heading 1"/>
    <w:basedOn w:val="a"/>
    <w:next w:val="a"/>
    <w:link w:val="10"/>
    <w:uiPriority w:val="9"/>
    <w:qFormat/>
    <w:rsid w:val="00B80B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0B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0B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0B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0B1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80B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0B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0B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0B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0B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0B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0B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0B11"/>
    <w:rPr>
      <w:rFonts w:cstheme="majorBidi"/>
      <w:color w:val="0F4761" w:themeColor="accent1" w:themeShade="BF"/>
      <w:sz w:val="28"/>
      <w:szCs w:val="28"/>
    </w:rPr>
  </w:style>
  <w:style w:type="character" w:customStyle="1" w:styleId="50">
    <w:name w:val="标题 5 字符"/>
    <w:basedOn w:val="a0"/>
    <w:link w:val="5"/>
    <w:uiPriority w:val="9"/>
    <w:semiHidden/>
    <w:rsid w:val="00B80B11"/>
    <w:rPr>
      <w:rFonts w:cstheme="majorBidi"/>
      <w:color w:val="0F4761" w:themeColor="accent1" w:themeShade="BF"/>
      <w:sz w:val="24"/>
      <w:szCs w:val="24"/>
    </w:rPr>
  </w:style>
  <w:style w:type="character" w:customStyle="1" w:styleId="60">
    <w:name w:val="标题 6 字符"/>
    <w:basedOn w:val="a0"/>
    <w:link w:val="6"/>
    <w:uiPriority w:val="9"/>
    <w:semiHidden/>
    <w:rsid w:val="00B80B11"/>
    <w:rPr>
      <w:rFonts w:cstheme="majorBidi"/>
      <w:b/>
      <w:bCs/>
      <w:color w:val="0F4761" w:themeColor="accent1" w:themeShade="BF"/>
    </w:rPr>
  </w:style>
  <w:style w:type="character" w:customStyle="1" w:styleId="70">
    <w:name w:val="标题 7 字符"/>
    <w:basedOn w:val="a0"/>
    <w:link w:val="7"/>
    <w:uiPriority w:val="9"/>
    <w:semiHidden/>
    <w:rsid w:val="00B80B11"/>
    <w:rPr>
      <w:rFonts w:cstheme="majorBidi"/>
      <w:b/>
      <w:bCs/>
      <w:color w:val="595959" w:themeColor="text1" w:themeTint="A6"/>
    </w:rPr>
  </w:style>
  <w:style w:type="character" w:customStyle="1" w:styleId="80">
    <w:name w:val="标题 8 字符"/>
    <w:basedOn w:val="a0"/>
    <w:link w:val="8"/>
    <w:uiPriority w:val="9"/>
    <w:semiHidden/>
    <w:rsid w:val="00B80B11"/>
    <w:rPr>
      <w:rFonts w:cstheme="majorBidi"/>
      <w:color w:val="595959" w:themeColor="text1" w:themeTint="A6"/>
    </w:rPr>
  </w:style>
  <w:style w:type="character" w:customStyle="1" w:styleId="90">
    <w:name w:val="标题 9 字符"/>
    <w:basedOn w:val="a0"/>
    <w:link w:val="9"/>
    <w:uiPriority w:val="9"/>
    <w:semiHidden/>
    <w:rsid w:val="00B80B11"/>
    <w:rPr>
      <w:rFonts w:eastAsiaTheme="majorEastAsia" w:cstheme="majorBidi"/>
      <w:color w:val="595959" w:themeColor="text1" w:themeTint="A6"/>
    </w:rPr>
  </w:style>
  <w:style w:type="paragraph" w:styleId="a3">
    <w:name w:val="Title"/>
    <w:basedOn w:val="a"/>
    <w:next w:val="a"/>
    <w:link w:val="a4"/>
    <w:uiPriority w:val="10"/>
    <w:qFormat/>
    <w:rsid w:val="00B80B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0B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0B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0B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0B11"/>
    <w:pPr>
      <w:spacing w:before="160" w:after="160"/>
      <w:jc w:val="center"/>
    </w:pPr>
    <w:rPr>
      <w:i/>
      <w:iCs/>
      <w:color w:val="404040" w:themeColor="text1" w:themeTint="BF"/>
    </w:rPr>
  </w:style>
  <w:style w:type="character" w:customStyle="1" w:styleId="a8">
    <w:name w:val="引用 字符"/>
    <w:basedOn w:val="a0"/>
    <w:link w:val="a7"/>
    <w:uiPriority w:val="29"/>
    <w:rsid w:val="00B80B11"/>
    <w:rPr>
      <w:i/>
      <w:iCs/>
      <w:color w:val="404040" w:themeColor="text1" w:themeTint="BF"/>
    </w:rPr>
  </w:style>
  <w:style w:type="paragraph" w:styleId="a9">
    <w:name w:val="List Paragraph"/>
    <w:basedOn w:val="a"/>
    <w:uiPriority w:val="34"/>
    <w:qFormat/>
    <w:rsid w:val="00B80B11"/>
    <w:pPr>
      <w:ind w:left="720"/>
      <w:contextualSpacing/>
    </w:pPr>
  </w:style>
  <w:style w:type="character" w:styleId="aa">
    <w:name w:val="Intense Emphasis"/>
    <w:basedOn w:val="a0"/>
    <w:uiPriority w:val="21"/>
    <w:qFormat/>
    <w:rsid w:val="00B80B11"/>
    <w:rPr>
      <w:i/>
      <w:iCs/>
      <w:color w:val="0F4761" w:themeColor="accent1" w:themeShade="BF"/>
    </w:rPr>
  </w:style>
  <w:style w:type="paragraph" w:styleId="ab">
    <w:name w:val="Intense Quote"/>
    <w:basedOn w:val="a"/>
    <w:next w:val="a"/>
    <w:link w:val="ac"/>
    <w:uiPriority w:val="30"/>
    <w:qFormat/>
    <w:rsid w:val="00B80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0B11"/>
    <w:rPr>
      <w:i/>
      <w:iCs/>
      <w:color w:val="0F4761" w:themeColor="accent1" w:themeShade="BF"/>
    </w:rPr>
  </w:style>
  <w:style w:type="character" w:styleId="ad">
    <w:name w:val="Intense Reference"/>
    <w:basedOn w:val="a0"/>
    <w:uiPriority w:val="32"/>
    <w:qFormat/>
    <w:rsid w:val="00B80B11"/>
    <w:rPr>
      <w:b/>
      <w:bCs/>
      <w:smallCaps/>
      <w:color w:val="0F4761" w:themeColor="accent1" w:themeShade="BF"/>
      <w:spacing w:val="5"/>
    </w:rPr>
  </w:style>
  <w:style w:type="paragraph" w:styleId="ae">
    <w:name w:val="footnote text"/>
    <w:basedOn w:val="a"/>
    <w:link w:val="af"/>
    <w:uiPriority w:val="99"/>
    <w:semiHidden/>
    <w:unhideWhenUsed/>
    <w:rsid w:val="00F249C0"/>
    <w:pPr>
      <w:snapToGrid w:val="0"/>
      <w:jc w:val="left"/>
    </w:pPr>
    <w:rPr>
      <w:sz w:val="18"/>
      <w:szCs w:val="18"/>
    </w:rPr>
  </w:style>
  <w:style w:type="character" w:customStyle="1" w:styleId="af">
    <w:name w:val="脚注文本 字符"/>
    <w:basedOn w:val="a0"/>
    <w:link w:val="ae"/>
    <w:uiPriority w:val="99"/>
    <w:semiHidden/>
    <w:rsid w:val="00F249C0"/>
    <w:rPr>
      <w:sz w:val="18"/>
      <w:szCs w:val="18"/>
    </w:rPr>
  </w:style>
  <w:style w:type="character" w:styleId="af0">
    <w:name w:val="footnote reference"/>
    <w:basedOn w:val="a0"/>
    <w:uiPriority w:val="99"/>
    <w:semiHidden/>
    <w:unhideWhenUsed/>
    <w:rsid w:val="00F249C0"/>
    <w:rPr>
      <w:vertAlign w:val="superscript"/>
    </w:rPr>
  </w:style>
  <w:style w:type="character" w:styleId="af1">
    <w:name w:val="Hyperlink"/>
    <w:basedOn w:val="a0"/>
    <w:uiPriority w:val="99"/>
    <w:unhideWhenUsed/>
    <w:rsid w:val="005C4506"/>
    <w:rPr>
      <w:color w:val="0000FF"/>
      <w:u w:val="single"/>
    </w:rPr>
  </w:style>
  <w:style w:type="paragraph" w:styleId="af2">
    <w:name w:val="header"/>
    <w:basedOn w:val="a"/>
    <w:link w:val="af3"/>
    <w:uiPriority w:val="99"/>
    <w:unhideWhenUsed/>
    <w:rsid w:val="0060265F"/>
    <w:pPr>
      <w:tabs>
        <w:tab w:val="center" w:pos="4153"/>
        <w:tab w:val="right" w:pos="8306"/>
      </w:tabs>
      <w:snapToGrid w:val="0"/>
      <w:jc w:val="center"/>
    </w:pPr>
    <w:rPr>
      <w:sz w:val="18"/>
      <w:szCs w:val="18"/>
    </w:rPr>
  </w:style>
  <w:style w:type="character" w:customStyle="1" w:styleId="af3">
    <w:name w:val="页眉 字符"/>
    <w:basedOn w:val="a0"/>
    <w:link w:val="af2"/>
    <w:uiPriority w:val="99"/>
    <w:rsid w:val="0060265F"/>
    <w:rPr>
      <w:sz w:val="18"/>
      <w:szCs w:val="18"/>
    </w:rPr>
  </w:style>
  <w:style w:type="paragraph" w:styleId="af4">
    <w:name w:val="footer"/>
    <w:basedOn w:val="a"/>
    <w:link w:val="af5"/>
    <w:uiPriority w:val="99"/>
    <w:unhideWhenUsed/>
    <w:rsid w:val="0060265F"/>
    <w:pPr>
      <w:tabs>
        <w:tab w:val="center" w:pos="4153"/>
        <w:tab w:val="right" w:pos="8306"/>
      </w:tabs>
      <w:snapToGrid w:val="0"/>
      <w:jc w:val="left"/>
    </w:pPr>
    <w:rPr>
      <w:sz w:val="18"/>
      <w:szCs w:val="18"/>
    </w:rPr>
  </w:style>
  <w:style w:type="character" w:customStyle="1" w:styleId="af5">
    <w:name w:val="页脚 字符"/>
    <w:basedOn w:val="a0"/>
    <w:link w:val="af4"/>
    <w:uiPriority w:val="99"/>
    <w:rsid w:val="0060265F"/>
    <w:rPr>
      <w:sz w:val="18"/>
      <w:szCs w:val="18"/>
    </w:rPr>
  </w:style>
  <w:style w:type="paragraph" w:styleId="af6">
    <w:name w:val="Revision"/>
    <w:hidden/>
    <w:uiPriority w:val="99"/>
    <w:semiHidden/>
    <w:rsid w:val="00DE2085"/>
  </w:style>
  <w:style w:type="character" w:styleId="af7">
    <w:name w:val="Unresolved Mention"/>
    <w:basedOn w:val="a0"/>
    <w:uiPriority w:val="99"/>
    <w:semiHidden/>
    <w:unhideWhenUsed/>
    <w:rsid w:val="00C91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038914">
      <w:bodyDiv w:val="1"/>
      <w:marLeft w:val="0"/>
      <w:marRight w:val="0"/>
      <w:marTop w:val="0"/>
      <w:marBottom w:val="0"/>
      <w:divBdr>
        <w:top w:val="none" w:sz="0" w:space="0" w:color="auto"/>
        <w:left w:val="none" w:sz="0" w:space="0" w:color="auto"/>
        <w:bottom w:val="none" w:sz="0" w:space="0" w:color="auto"/>
        <w:right w:val="none" w:sz="0" w:space="0" w:color="auto"/>
      </w:divBdr>
    </w:div>
    <w:div w:id="81005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p.weixin.qq.com/s/qnVFIExWor7z0TMfOiLchA"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2FE3B510-7B65-48B2-8D56-12BBB3C00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7</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 zhang</dc:creator>
  <cp:keywords/>
  <dc:description/>
  <cp:lastModifiedBy>yy zhang</cp:lastModifiedBy>
  <cp:revision>18</cp:revision>
  <dcterms:created xsi:type="dcterms:W3CDTF">2024-07-14T02:20:00Z</dcterms:created>
  <dcterms:modified xsi:type="dcterms:W3CDTF">2024-09-09T02:26:00Z</dcterms:modified>
</cp:coreProperties>
</file>