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jc w:val="center"/>
        <w:rPr>
          <w:rFonts w:ascii="仿宋" w:hAnsi="仿宋" w:eastAsia="仿宋" w:cs="仿宋"/>
          <w:b/>
          <w:bCs/>
          <w:color w:val="auto"/>
          <w:sz w:val="32"/>
          <w:szCs w:val="32"/>
        </w:rPr>
      </w:pPr>
      <w:r>
        <w:rPr>
          <w:rFonts w:hint="eastAsia" w:ascii="仿宋" w:hAnsi="仿宋" w:eastAsia="仿宋" w:cs="仿宋"/>
          <w:b/>
          <w:bCs/>
          <w:color w:val="auto"/>
          <w:sz w:val="32"/>
          <w:szCs w:val="32"/>
        </w:rPr>
        <w:t xml:space="preserve"> 融合新技术打造运营商“慢直播+”创新应用模式</w:t>
      </w:r>
    </w:p>
    <w:p>
      <w:pPr>
        <w:spacing w:line="360" w:lineRule="auto"/>
        <w:rPr>
          <w:rFonts w:ascii="鏂规涔﹀畫绠" w:hAnsi="鏂规涔﹀畫绠" w:eastAsia="鏂规涔﹀畫绠" w:cs="鏂规涔﹀畫绠"/>
          <w:color w:val="auto"/>
          <w:kern w:val="0"/>
          <w:sz w:val="19"/>
          <w:szCs w:val="19"/>
          <w:lang w:bidi="ar"/>
        </w:rPr>
      </w:pPr>
      <w:r>
        <w:rPr>
          <w:rFonts w:hint="eastAsia" w:ascii="仿宋" w:hAnsi="仿宋" w:eastAsia="仿宋" w:cs="仿宋"/>
          <w:b/>
          <w:bCs/>
          <w:color w:val="auto"/>
          <w:sz w:val="24"/>
          <w:szCs w:val="24"/>
        </w:rPr>
        <w:t>一、慢直播是</w:t>
      </w:r>
      <w:r>
        <w:rPr>
          <w:rFonts w:hint="eastAsia" w:ascii="仿宋" w:hAnsi="仿宋" w:eastAsia="仿宋" w:cs="仿宋"/>
          <w:b/>
          <w:bCs/>
          <w:color w:val="auto"/>
          <w:sz w:val="24"/>
          <w:szCs w:val="24"/>
          <w:lang w:val="en-US" w:eastAsia="zh-CN"/>
        </w:rPr>
        <w:t>近年</w:t>
      </w:r>
      <w:r>
        <w:rPr>
          <w:rFonts w:hint="eastAsia" w:ascii="仿宋" w:hAnsi="仿宋" w:eastAsia="仿宋" w:cs="仿宋"/>
          <w:b/>
          <w:bCs/>
          <w:color w:val="auto"/>
          <w:sz w:val="24"/>
          <w:szCs w:val="24"/>
        </w:rPr>
        <w:t>爆火的新业态之一，高速发展潜力吸引众多企业布局</w:t>
      </w:r>
    </w:p>
    <w:p>
      <w:pPr>
        <w:spacing w:line="360" w:lineRule="auto"/>
        <w:ind w:firstLine="482" w:firstLineChars="200"/>
        <w:rPr>
          <w:rFonts w:hint="eastAsia" w:ascii="仿宋" w:hAnsi="仿宋" w:eastAsia="仿宋" w:cs="仿宋"/>
          <w:color w:val="auto"/>
          <w:sz w:val="24"/>
          <w:szCs w:val="24"/>
        </w:rPr>
      </w:pPr>
      <w:r>
        <w:rPr>
          <w:rFonts w:hint="eastAsia" w:ascii="仿宋" w:hAnsi="仿宋" w:eastAsia="仿宋" w:cs="仿宋"/>
          <w:b/>
          <w:bCs/>
          <w:color w:val="auto"/>
          <w:sz w:val="24"/>
          <w:szCs w:val="24"/>
        </w:rPr>
        <w:t>慢直播作为网络直播领域的细分产品，是</w:t>
      </w:r>
      <w:r>
        <w:rPr>
          <w:rFonts w:hint="eastAsia" w:ascii="仿宋" w:hAnsi="仿宋" w:eastAsia="仿宋" w:cs="仿宋"/>
          <w:b/>
          <w:bCs/>
          <w:color w:val="auto"/>
          <w:sz w:val="24"/>
          <w:szCs w:val="24"/>
          <w:lang w:val="en-US" w:eastAsia="zh-CN"/>
        </w:rPr>
        <w:t>近年</w:t>
      </w:r>
      <w:r>
        <w:rPr>
          <w:rFonts w:hint="eastAsia" w:ascii="仿宋" w:hAnsi="仿宋" w:eastAsia="仿宋" w:cs="仿宋"/>
          <w:b/>
          <w:bCs/>
          <w:color w:val="auto"/>
          <w:sz w:val="24"/>
          <w:szCs w:val="24"/>
        </w:rPr>
        <w:t>爆火的新业态</w:t>
      </w:r>
      <w:r>
        <w:rPr>
          <w:rFonts w:ascii="仿宋" w:hAnsi="仿宋" w:eastAsia="仿宋" w:cs="仿宋"/>
          <w:b/>
          <w:bCs/>
          <w:color w:val="auto"/>
          <w:sz w:val="24"/>
          <w:szCs w:val="24"/>
        </w:rPr>
        <w:t>。</w:t>
      </w:r>
      <w:r>
        <w:rPr>
          <w:rFonts w:hint="eastAsia" w:ascii="仿宋" w:hAnsi="仿宋" w:eastAsia="仿宋" w:cs="仿宋"/>
          <w:color w:val="auto"/>
          <w:sz w:val="24"/>
          <w:szCs w:val="24"/>
        </w:rPr>
        <w:t>慢直播是“借助直播设备对实景进行超长时间的实时记录并原生态呈现的一种直播形态”。其最大的特点是没有主持人、没有音乐、没有解说字幕、没有剪辑和镜头切换，只用监控摄像头或固定机位拍摄来真实地展现事件现场。2020年初，央视频《疫情24小时》以慢直播形式展现两神山医院的建设过程，让这种直播业态第一次在国内成为现象级的议题。据前瞻产业研究院测算，</w:t>
      </w:r>
      <w:r>
        <w:rPr>
          <w:rFonts w:ascii="仿宋" w:hAnsi="仿宋" w:eastAsia="仿宋" w:cs="仿宋"/>
          <w:color w:val="auto"/>
          <w:sz w:val="24"/>
          <w:szCs w:val="24"/>
        </w:rPr>
        <w:t>2021</w:t>
      </w:r>
      <w:r>
        <w:rPr>
          <w:rFonts w:hint="eastAsia" w:ascii="仿宋" w:hAnsi="仿宋" w:eastAsia="仿宋" w:cs="仿宋"/>
          <w:color w:val="auto"/>
          <w:sz w:val="24"/>
          <w:szCs w:val="24"/>
        </w:rPr>
        <w:t>年中国慢直播行业市场规模达到34.09亿元，2022年初步估测市场规模达到41亿元，同比增长 20.38%，到2027年市场规模或达到75亿元，年复合增速13%。目前包括三大通信运营商，视频采集设备商，央视网等媒体，腾讯、百度等拥有直播平台的互联网大厂以及VR设备生产商等企业均布局了慢直播业务。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color w:val="auto"/>
          <w:sz w:val="24"/>
          <w:szCs w:val="24"/>
          <w:lang w:val="en-US" w:eastAsia="zh-CN"/>
        </w:rPr>
      </w:pPr>
      <w:r>
        <w:rPr>
          <w:rFonts w:hint="eastAsia" w:ascii="仿宋" w:hAnsi="仿宋" w:eastAsia="仿宋" w:cs="仿宋"/>
          <w:b/>
          <w:bCs/>
          <w:color w:val="auto"/>
          <w:sz w:val="24"/>
          <w:szCs w:val="24"/>
        </w:rPr>
        <w:t>运营商与其他直播服务提供商</w:t>
      </w:r>
      <w:r>
        <w:rPr>
          <w:rFonts w:hint="eastAsia" w:ascii="仿宋" w:hAnsi="仿宋" w:eastAsia="仿宋" w:cs="仿宋"/>
          <w:b/>
          <w:bCs/>
          <w:color w:val="auto"/>
          <w:sz w:val="24"/>
          <w:szCs w:val="24"/>
          <w:lang w:val="en-US" w:eastAsia="zh-CN"/>
        </w:rPr>
        <w:t>提供的</w:t>
      </w:r>
      <w:r>
        <w:rPr>
          <w:rFonts w:hint="eastAsia" w:ascii="仿宋" w:hAnsi="仿宋" w:eastAsia="仿宋" w:cs="仿宋"/>
          <w:b/>
          <w:bCs/>
          <w:color w:val="auto"/>
          <w:sz w:val="24"/>
          <w:szCs w:val="24"/>
        </w:rPr>
        <w:t>慢直播业务模式</w:t>
      </w:r>
      <w:r>
        <w:rPr>
          <w:rFonts w:hint="eastAsia" w:ascii="仿宋" w:hAnsi="仿宋" w:eastAsia="仿宋" w:cs="仿宋"/>
          <w:b/>
          <w:bCs/>
          <w:color w:val="auto"/>
          <w:sz w:val="24"/>
          <w:szCs w:val="24"/>
          <w:lang w:val="en-US" w:eastAsia="zh-CN"/>
        </w:rPr>
        <w:t>不同。</w:t>
      </w:r>
      <w:r>
        <w:rPr>
          <w:rFonts w:hint="eastAsia" w:ascii="仿宋" w:hAnsi="仿宋" w:eastAsia="仿宋" w:cs="仿宋"/>
          <w:color w:val="auto"/>
          <w:sz w:val="24"/>
          <w:szCs w:val="24"/>
          <w:lang w:val="en-US" w:eastAsia="zh-CN"/>
        </w:rPr>
        <w:t>运营商重</w:t>
      </w:r>
      <w:r>
        <w:rPr>
          <w:rFonts w:hint="eastAsia" w:ascii="仿宋" w:hAnsi="仿宋" w:eastAsia="仿宋" w:cs="仿宋"/>
          <w:color w:val="auto"/>
          <w:sz w:val="24"/>
          <w:szCs w:val="24"/>
        </w:rPr>
        <w:t>铺设网</w:t>
      </w:r>
      <w:r>
        <w:rPr>
          <w:rFonts w:hint="eastAsia" w:ascii="仿宋" w:hAnsi="仿宋" w:eastAsia="仿宋" w:cs="仿宋"/>
          <w:color w:val="auto"/>
          <w:sz w:val="24"/>
          <w:szCs w:val="24"/>
          <w:lang w:val="en-US" w:eastAsia="zh-CN"/>
        </w:rPr>
        <w:t>络和安装摄像头，直接参与慢直播内容拍摄，拍摄内容多为旅游景区、安防监控、交通路况等，但是轻内容运营；其他直播服务提供商如b站、抖音、斗鱼等直播平台，它们不直接参与慢直播内容制作，而是作为分发渠道提供平台侧服务，进行直播生态打造、内容运营等，以互联网模式，与C端连接，共建生态繁荣。</w:t>
      </w:r>
    </w:p>
    <w:p>
      <w:pPr>
        <w:spacing w:line="360" w:lineRule="auto"/>
        <w:ind w:firstLine="480" w:firstLineChars="200"/>
        <w:rPr>
          <w:rFonts w:hint="eastAsia" w:ascii="仿宋" w:hAnsi="仿宋" w:eastAsia="仿宋" w:cs="仿宋"/>
          <w:color w:val="auto"/>
          <w:sz w:val="24"/>
          <w:szCs w:val="24"/>
        </w:rPr>
      </w:pPr>
    </w:p>
    <w:p>
      <w:pPr>
        <w:numPr>
          <w:ilvl w:val="0"/>
          <w:numId w:val="1"/>
        </w:numPr>
        <w:spacing w:line="360" w:lineRule="auto"/>
        <w:rPr>
          <w:rFonts w:hint="default" w:ascii="仿宋_GB2312" w:hAnsi="微软雅黑" w:eastAsia="仿宋_GB2312"/>
          <w:b/>
          <w:bCs/>
          <w:color w:val="auto"/>
          <w:sz w:val="24"/>
          <w:szCs w:val="28"/>
          <w:lang w:val="en-US" w:eastAsia="zh-CN"/>
        </w:rPr>
      </w:pPr>
      <w:r>
        <w:rPr>
          <w:rFonts w:hint="eastAsia" w:ascii="仿宋_GB2312" w:hAnsi="微软雅黑" w:eastAsia="仿宋_GB2312"/>
          <w:b/>
          <w:bCs/>
          <w:color w:val="auto"/>
          <w:sz w:val="24"/>
          <w:szCs w:val="28"/>
          <w:lang w:val="en-US" w:eastAsia="zh-CN"/>
        </w:rPr>
        <w:t>运营商抢占先机布局不同细分场景，行业发展问题不容忽视</w:t>
      </w:r>
    </w:p>
    <w:p>
      <w:pPr>
        <w:spacing w:line="360" w:lineRule="auto"/>
        <w:rPr>
          <w:rFonts w:hint="default" w:ascii="仿宋" w:hAnsi="仿宋" w:eastAsia="仿宋" w:cs="仿宋"/>
          <w:b/>
          <w:bCs/>
          <w:color w:val="auto"/>
          <w:sz w:val="24"/>
          <w:szCs w:val="24"/>
          <w:lang w:val="en-US"/>
        </w:rPr>
      </w:pPr>
      <w:r>
        <w:rPr>
          <w:rFonts w:hint="eastAsia" w:ascii="仿宋" w:hAnsi="仿宋" w:eastAsia="仿宋" w:cs="仿宋"/>
          <w:b/>
          <w:bCs/>
          <w:color w:val="auto"/>
          <w:sz w:val="24"/>
          <w:szCs w:val="24"/>
        </w:rPr>
        <w:t>1、</w:t>
      </w:r>
      <w:r>
        <w:rPr>
          <w:rFonts w:hint="eastAsia" w:ascii="仿宋_GB2312" w:hAnsi="微软雅黑" w:eastAsia="仿宋_GB2312"/>
          <w:b/>
          <w:bCs/>
          <w:color w:val="auto"/>
          <w:sz w:val="24"/>
          <w:szCs w:val="28"/>
        </w:rPr>
        <w:t>三大运营商以不同的方式切入慢直播领域，</w:t>
      </w:r>
      <w:r>
        <w:rPr>
          <w:rFonts w:hint="eastAsia" w:ascii="仿宋_GB2312" w:hAnsi="微软雅黑" w:eastAsia="仿宋_GB2312"/>
          <w:b/>
          <w:bCs/>
          <w:color w:val="auto"/>
          <w:sz w:val="24"/>
          <w:szCs w:val="28"/>
          <w:lang w:val="en-US" w:eastAsia="zh-CN"/>
        </w:rPr>
        <w:t>布局各细分场景</w:t>
      </w:r>
    </w:p>
    <w:p>
      <w:pPr>
        <w:spacing w:line="360" w:lineRule="auto"/>
        <w:ind w:firstLine="480" w:firstLineChars="200"/>
        <w:rPr>
          <w:rFonts w:ascii="仿宋_GB2312" w:hAnsi="微软雅黑" w:eastAsia="仿宋_GB2312"/>
          <w:color w:val="auto"/>
          <w:sz w:val="24"/>
          <w:szCs w:val="28"/>
        </w:rPr>
      </w:pPr>
      <w:r>
        <w:rPr>
          <w:rFonts w:hint="eastAsia" w:ascii="仿宋_GB2312" w:hAnsi="微软雅黑" w:eastAsia="仿宋_GB2312"/>
          <w:color w:val="auto"/>
          <w:sz w:val="24"/>
          <w:szCs w:val="28"/>
        </w:rPr>
        <w:t>直播业务需要铺设网络线路和安装摄像设备，通信运营商架设在全国各地遍布城市乡村的视频监控摄像头，天然具备开展慢直播业务的有利条件。</w:t>
      </w:r>
    </w:p>
    <w:p>
      <w:pPr>
        <w:jc w:val="center"/>
        <w:rPr>
          <w:rFonts w:ascii="仿宋" w:hAnsi="仿宋" w:eastAsia="仿宋" w:cs="仿宋"/>
          <w:color w:val="auto"/>
          <w:szCs w:val="21"/>
        </w:rPr>
      </w:pPr>
      <w:r>
        <w:rPr>
          <w:rFonts w:hint="eastAsia" w:ascii="仿宋" w:hAnsi="仿宋" w:eastAsia="仿宋" w:cs="仿宋"/>
          <w:color w:val="auto"/>
          <w:szCs w:val="21"/>
        </w:rPr>
        <w:t>表</w:t>
      </w:r>
      <w:r>
        <w:rPr>
          <w:rFonts w:hint="eastAsia" w:ascii="仿宋" w:hAnsi="仿宋" w:eastAsia="仿宋" w:cs="仿宋"/>
          <w:color w:val="auto"/>
          <w:szCs w:val="21"/>
          <w:lang w:val="en-US" w:eastAsia="zh-CN"/>
        </w:rPr>
        <w:t>2</w:t>
      </w:r>
      <w:r>
        <w:rPr>
          <w:rFonts w:hint="eastAsia" w:ascii="仿宋" w:hAnsi="仿宋" w:eastAsia="仿宋" w:cs="仿宋"/>
          <w:color w:val="auto"/>
          <w:szCs w:val="21"/>
        </w:rPr>
        <w:t>：三大运营商布局慢直播情况</w:t>
      </w:r>
    </w:p>
    <w:tbl>
      <w:tblPr>
        <w:tblStyle w:val="10"/>
        <w:tblW w:w="0" w:type="auto"/>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1821"/>
        <w:gridCol w:w="3930"/>
        <w:gridCol w:w="1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tcPr>
          <w:p>
            <w:pPr>
              <w:jc w:val="center"/>
              <w:rPr>
                <w:rFonts w:ascii="仿宋" w:hAnsi="仿宋" w:eastAsia="仿宋" w:cs="仿宋"/>
                <w:b/>
                <w:bCs/>
                <w:color w:val="auto"/>
                <w:szCs w:val="21"/>
              </w:rPr>
            </w:pPr>
            <w:r>
              <w:rPr>
                <w:rFonts w:hint="eastAsia" w:ascii="仿宋" w:hAnsi="仿宋" w:eastAsia="仿宋" w:cs="仿宋"/>
                <w:b/>
                <w:bCs/>
                <w:color w:val="auto"/>
                <w:szCs w:val="21"/>
              </w:rPr>
              <w:t>运营商</w:t>
            </w:r>
          </w:p>
        </w:tc>
        <w:tc>
          <w:tcPr>
            <w:tcW w:w="1821" w:type="dxa"/>
          </w:tcPr>
          <w:p>
            <w:pPr>
              <w:jc w:val="center"/>
              <w:rPr>
                <w:rFonts w:ascii="仿宋" w:hAnsi="仿宋" w:eastAsia="仿宋" w:cs="仿宋"/>
                <w:b/>
                <w:bCs/>
                <w:color w:val="auto"/>
                <w:szCs w:val="21"/>
              </w:rPr>
            </w:pPr>
            <w:r>
              <w:rPr>
                <w:rFonts w:hint="eastAsia" w:ascii="仿宋" w:hAnsi="仿宋" w:eastAsia="仿宋" w:cs="仿宋"/>
                <w:b/>
                <w:bCs/>
                <w:color w:val="auto"/>
                <w:szCs w:val="21"/>
              </w:rPr>
              <w:t>慢直播切入方式</w:t>
            </w:r>
          </w:p>
        </w:tc>
        <w:tc>
          <w:tcPr>
            <w:tcW w:w="3930" w:type="dxa"/>
          </w:tcPr>
          <w:p>
            <w:pPr>
              <w:jc w:val="center"/>
              <w:rPr>
                <w:rFonts w:ascii="仿宋" w:hAnsi="仿宋" w:eastAsia="仿宋" w:cs="仿宋"/>
                <w:b/>
                <w:bCs/>
                <w:color w:val="auto"/>
                <w:szCs w:val="21"/>
              </w:rPr>
            </w:pPr>
            <w:r>
              <w:rPr>
                <w:rFonts w:hint="eastAsia" w:ascii="仿宋" w:hAnsi="仿宋" w:eastAsia="仿宋" w:cs="仿宋"/>
                <w:b/>
                <w:bCs/>
                <w:color w:val="auto"/>
                <w:szCs w:val="21"/>
              </w:rPr>
              <w:t>典型事件</w:t>
            </w:r>
          </w:p>
        </w:tc>
        <w:tc>
          <w:tcPr>
            <w:tcW w:w="1737" w:type="dxa"/>
          </w:tcPr>
          <w:p>
            <w:pPr>
              <w:jc w:val="center"/>
              <w:rPr>
                <w:rFonts w:ascii="仿宋" w:hAnsi="仿宋" w:eastAsia="仿宋" w:cs="仿宋"/>
                <w:b/>
                <w:bCs/>
                <w:color w:val="auto"/>
                <w:szCs w:val="21"/>
              </w:rPr>
            </w:pPr>
            <w:r>
              <w:rPr>
                <w:rFonts w:hint="eastAsia" w:ascii="仿宋" w:hAnsi="仿宋" w:eastAsia="仿宋" w:cs="仿宋"/>
                <w:b/>
                <w:bCs/>
                <w:color w:val="auto"/>
                <w:szCs w:val="21"/>
              </w:rPr>
              <w:t>布局场景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pPr>
              <w:jc w:val="center"/>
              <w:rPr>
                <w:rFonts w:ascii="仿宋" w:hAnsi="仿宋" w:eastAsia="仿宋" w:cs="仿宋"/>
                <w:color w:val="auto"/>
                <w:szCs w:val="21"/>
              </w:rPr>
            </w:pPr>
            <w:r>
              <w:rPr>
                <w:rFonts w:hint="eastAsia" w:ascii="仿宋" w:hAnsi="仿宋" w:eastAsia="仿宋" w:cs="仿宋"/>
                <w:color w:val="auto"/>
                <w:szCs w:val="21"/>
              </w:rPr>
              <w:t>电信</w:t>
            </w:r>
          </w:p>
        </w:tc>
        <w:tc>
          <w:tcPr>
            <w:tcW w:w="1821" w:type="dxa"/>
            <w:vAlign w:val="center"/>
          </w:tcPr>
          <w:p>
            <w:pPr>
              <w:jc w:val="left"/>
              <w:rPr>
                <w:rFonts w:ascii="仿宋" w:hAnsi="仿宋" w:eastAsia="仿宋" w:cs="仿宋"/>
                <w:color w:val="auto"/>
                <w:szCs w:val="21"/>
              </w:rPr>
            </w:pPr>
            <w:r>
              <w:rPr>
                <w:rFonts w:hint="eastAsia" w:ascii="仿宋" w:hAnsi="仿宋" w:eastAsia="仿宋" w:cs="仿宋"/>
                <w:color w:val="auto"/>
                <w:szCs w:val="21"/>
              </w:rPr>
              <w:t>基于视频联网平台技术与央视网合作</w:t>
            </w:r>
          </w:p>
        </w:tc>
        <w:tc>
          <w:tcPr>
            <w:tcW w:w="3930" w:type="dxa"/>
            <w:vAlign w:val="center"/>
          </w:tcPr>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2020年4月携手“央视频”，通过 VR 视角首次向全国观众呈现珠穆朗玛峰 24 小时实时景观变化</w:t>
            </w:r>
          </w:p>
          <w:p>
            <w:pPr>
              <w:numPr>
                <w:ilvl w:val="0"/>
                <w:numId w:val="2"/>
              </w:numPr>
              <w:ind w:left="220" w:hanging="220"/>
              <w:jc w:val="left"/>
              <w:rPr>
                <w:rFonts w:ascii="仿宋" w:hAnsi="仿宋" w:eastAsia="仿宋" w:cs="仿宋"/>
                <w:color w:val="auto"/>
                <w:szCs w:val="21"/>
              </w:rPr>
            </w:pPr>
            <w:r>
              <w:rPr>
                <w:rFonts w:hint="eastAsia" w:ascii="仿宋" w:hAnsi="仿宋" w:eastAsia="仿宋" w:cs="仿宋"/>
                <w:color w:val="auto"/>
                <w:szCs w:val="21"/>
              </w:rPr>
              <w:t>2021年12月与</w:t>
            </w:r>
            <w:r>
              <w:rPr>
                <w:rFonts w:hint="eastAsia" w:ascii="仿宋" w:hAnsi="仿宋" w:eastAsia="仿宋" w:cs="仿宋"/>
                <w:color w:val="auto"/>
                <w:szCs w:val="21"/>
                <w:shd w:val="clear" w:color="auto" w:fill="FFFFFF"/>
              </w:rPr>
              <w:t>央视网签订合作协议，在全国范围推广项目</w:t>
            </w:r>
          </w:p>
          <w:p>
            <w:pPr>
              <w:numPr>
                <w:ilvl w:val="0"/>
                <w:numId w:val="2"/>
              </w:numPr>
              <w:ind w:left="220" w:hanging="220"/>
              <w:jc w:val="left"/>
              <w:rPr>
                <w:rFonts w:ascii="仿宋" w:hAnsi="仿宋" w:eastAsia="仿宋" w:cs="仿宋"/>
                <w:color w:val="auto"/>
                <w:szCs w:val="21"/>
              </w:rPr>
            </w:pPr>
            <w:r>
              <w:rPr>
                <w:rFonts w:hint="eastAsia" w:ascii="仿宋" w:hAnsi="仿宋" w:eastAsia="仿宋" w:cs="仿宋"/>
                <w:color w:val="auto"/>
                <w:szCs w:val="21"/>
                <w:shd w:val="clear" w:color="auto" w:fill="FFFFFF"/>
              </w:rPr>
              <w:t>2022年致力数字乡村建设，过年期间通过央视网直播各地返乡情况，平时利用天翼云播、平安监控、渔业大数据平台等产品助力乡村经济</w:t>
            </w:r>
          </w:p>
        </w:tc>
        <w:tc>
          <w:tcPr>
            <w:tcW w:w="1737" w:type="dxa"/>
            <w:vAlign w:val="center"/>
          </w:tcPr>
          <w:p>
            <w:pPr>
              <w:jc w:val="left"/>
              <w:rPr>
                <w:rFonts w:ascii="仿宋" w:hAnsi="仿宋" w:eastAsia="仿宋" w:cs="仿宋"/>
                <w:color w:val="auto"/>
                <w:szCs w:val="21"/>
              </w:rPr>
            </w:pPr>
            <w:r>
              <w:rPr>
                <w:rFonts w:hint="eastAsia" w:ascii="仿宋" w:hAnsi="仿宋" w:eastAsia="仿宋" w:cs="仿宋"/>
                <w:color w:val="auto"/>
                <w:szCs w:val="21"/>
                <w:shd w:val="clear" w:color="auto" w:fill="FFFFFF"/>
              </w:rPr>
              <w:t>宣传乡村振兴成果、美丽中国形象及文旅、餐饮行业等多种场景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pPr>
              <w:jc w:val="center"/>
              <w:rPr>
                <w:rFonts w:ascii="仿宋" w:hAnsi="仿宋" w:eastAsia="仿宋" w:cs="仿宋"/>
                <w:color w:val="auto"/>
                <w:szCs w:val="21"/>
              </w:rPr>
            </w:pPr>
            <w:r>
              <w:rPr>
                <w:rFonts w:hint="eastAsia" w:ascii="仿宋" w:hAnsi="仿宋" w:eastAsia="仿宋" w:cs="仿宋"/>
                <w:color w:val="auto"/>
                <w:szCs w:val="21"/>
              </w:rPr>
              <w:t>移动</w:t>
            </w:r>
          </w:p>
        </w:tc>
        <w:tc>
          <w:tcPr>
            <w:tcW w:w="1821" w:type="dxa"/>
            <w:vAlign w:val="center"/>
          </w:tcPr>
          <w:p>
            <w:pPr>
              <w:jc w:val="left"/>
              <w:rPr>
                <w:rFonts w:ascii="仿宋" w:hAnsi="仿宋" w:eastAsia="仿宋" w:cs="仿宋"/>
                <w:color w:val="auto"/>
                <w:szCs w:val="21"/>
              </w:rPr>
            </w:pPr>
            <w:r>
              <w:rPr>
                <w:rFonts w:hint="eastAsia" w:ascii="仿宋" w:hAnsi="仿宋" w:eastAsia="仿宋" w:cs="仿宋"/>
                <w:color w:val="auto"/>
                <w:szCs w:val="21"/>
              </w:rPr>
              <w:t>基于咪咕视频入局</w:t>
            </w:r>
          </w:p>
        </w:tc>
        <w:tc>
          <w:tcPr>
            <w:tcW w:w="3930" w:type="dxa"/>
            <w:vAlign w:val="center"/>
          </w:tcPr>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2020 年 4 月推出云端看珠峰 4K+VR 慢直播，在雪域高原VR云游世界屋脊，360 度全景实时直播穆朗玛峰</w:t>
            </w:r>
          </w:p>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2021年</w:t>
            </w:r>
            <w:r>
              <w:rPr>
                <w:rFonts w:hint="eastAsia" w:ascii="仿宋" w:hAnsi="仿宋" w:eastAsia="仿宋" w:cs="仿宋"/>
                <w:color w:val="auto"/>
                <w:szCs w:val="21"/>
              </w:rPr>
              <w:t>，</w:t>
            </w:r>
            <w:r>
              <w:rPr>
                <w:rFonts w:ascii="仿宋" w:hAnsi="仿宋" w:eastAsia="仿宋" w:cs="仿宋"/>
                <w:color w:val="auto"/>
                <w:szCs w:val="21"/>
              </w:rPr>
              <w:t>创新探索珍稀动植物“慢直播”等文旅服务</w:t>
            </w:r>
          </w:p>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2022年</w:t>
            </w:r>
            <w:r>
              <w:rPr>
                <w:rFonts w:hint="eastAsia" w:ascii="仿宋" w:hAnsi="仿宋" w:eastAsia="仿宋" w:cs="仿宋"/>
                <w:color w:val="auto"/>
                <w:szCs w:val="21"/>
              </w:rPr>
              <w:t>，</w:t>
            </w:r>
            <w:r>
              <w:rPr>
                <w:rFonts w:ascii="仿宋" w:hAnsi="仿宋" w:eastAsia="仿宋" w:cs="仿宋"/>
                <w:color w:val="auto"/>
                <w:szCs w:val="21"/>
              </w:rPr>
              <w:t>北京冬奥会“8K真京彩，百屏靓冬奥”</w:t>
            </w:r>
            <w:r>
              <w:rPr>
                <w:rFonts w:hint="eastAsia" w:ascii="仿宋" w:hAnsi="仿宋" w:eastAsia="仿宋" w:cs="仿宋"/>
                <w:color w:val="auto"/>
                <w:szCs w:val="21"/>
              </w:rPr>
              <w:t>超高清直播</w:t>
            </w:r>
          </w:p>
        </w:tc>
        <w:tc>
          <w:tcPr>
            <w:tcW w:w="1737" w:type="dxa"/>
            <w:vAlign w:val="center"/>
          </w:tcPr>
          <w:p>
            <w:pPr>
              <w:jc w:val="left"/>
              <w:rPr>
                <w:rFonts w:ascii="仿宋" w:hAnsi="仿宋" w:eastAsia="仿宋" w:cs="仿宋"/>
                <w:color w:val="auto"/>
                <w:szCs w:val="21"/>
              </w:rPr>
            </w:pPr>
            <w:r>
              <w:rPr>
                <w:rFonts w:hint="eastAsia" w:ascii="仿宋" w:hAnsi="仿宋" w:eastAsia="仿宋" w:cs="仿宋"/>
                <w:color w:val="auto"/>
                <w:szCs w:val="21"/>
              </w:rPr>
              <w:t>景观直播、动植物直播、文体赛事直播</w:t>
            </w:r>
          </w:p>
          <w:p>
            <w:pPr>
              <w:jc w:val="left"/>
              <w:rPr>
                <w:rFonts w:ascii="仿宋" w:hAnsi="仿宋" w:eastAsia="仿宋" w:cs="仿宋"/>
                <w:color w:val="auto"/>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0" w:type="dxa"/>
            <w:vAlign w:val="center"/>
          </w:tcPr>
          <w:p>
            <w:pPr>
              <w:jc w:val="center"/>
              <w:rPr>
                <w:rFonts w:ascii="仿宋" w:hAnsi="仿宋" w:eastAsia="仿宋" w:cs="仿宋"/>
                <w:color w:val="auto"/>
                <w:szCs w:val="21"/>
              </w:rPr>
            </w:pPr>
            <w:r>
              <w:rPr>
                <w:rFonts w:hint="eastAsia" w:ascii="仿宋" w:hAnsi="仿宋" w:eastAsia="仿宋" w:cs="仿宋"/>
                <w:color w:val="auto"/>
                <w:szCs w:val="21"/>
              </w:rPr>
              <w:t>联通</w:t>
            </w:r>
          </w:p>
        </w:tc>
        <w:tc>
          <w:tcPr>
            <w:tcW w:w="1821" w:type="dxa"/>
            <w:vAlign w:val="center"/>
          </w:tcPr>
          <w:p>
            <w:pPr>
              <w:jc w:val="left"/>
              <w:rPr>
                <w:rFonts w:ascii="仿宋" w:hAnsi="仿宋" w:eastAsia="仿宋" w:cs="仿宋"/>
                <w:color w:val="auto"/>
                <w:szCs w:val="21"/>
              </w:rPr>
            </w:pPr>
            <w:r>
              <w:rPr>
                <w:rFonts w:hint="eastAsia" w:ascii="仿宋" w:hAnsi="仿宋" w:eastAsia="仿宋" w:cs="仿宋"/>
                <w:color w:val="auto"/>
                <w:szCs w:val="21"/>
              </w:rPr>
              <w:t>自建5Gn live直播平台，入局慢直播全产业链</w:t>
            </w:r>
          </w:p>
        </w:tc>
        <w:tc>
          <w:tcPr>
            <w:tcW w:w="3930" w:type="dxa"/>
            <w:vAlign w:val="center"/>
          </w:tcPr>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2020年5Gn live直播平台打造“5G+VR+IPTV+视频彩铃”直播新模式</w:t>
            </w:r>
          </w:p>
          <w:p>
            <w:pPr>
              <w:numPr>
                <w:ilvl w:val="0"/>
                <w:numId w:val="2"/>
              </w:numPr>
              <w:ind w:left="220" w:hanging="220"/>
              <w:jc w:val="left"/>
              <w:rPr>
                <w:rFonts w:ascii="仿宋" w:hAnsi="仿宋" w:eastAsia="仿宋" w:cs="仿宋"/>
                <w:color w:val="auto"/>
                <w:szCs w:val="21"/>
              </w:rPr>
            </w:pPr>
            <w:r>
              <w:rPr>
                <w:rFonts w:ascii="仿宋" w:hAnsi="仿宋" w:eastAsia="仿宋" w:cs="仿宋"/>
                <w:color w:val="auto"/>
                <w:szCs w:val="21"/>
              </w:rPr>
              <w:t>2021年11月上线首个竞赛场馆慢直播“首钢冰雪大跳台”</w:t>
            </w:r>
            <w:r>
              <w:rPr>
                <w:rFonts w:hint="eastAsia" w:ascii="仿宋" w:hAnsi="仿宋" w:eastAsia="仿宋" w:cs="仿宋"/>
                <w:color w:val="auto"/>
                <w:szCs w:val="21"/>
              </w:rPr>
              <w:t>。在</w:t>
            </w:r>
            <w:r>
              <w:rPr>
                <w:rFonts w:ascii="仿宋" w:hAnsi="仿宋" w:eastAsia="仿宋" w:cs="仿宋"/>
                <w:color w:val="auto"/>
                <w:szCs w:val="21"/>
              </w:rPr>
              <w:t>赛时推送北京冬奥会官方各类视频新闻、北京联通冬奥保障团队工作动态直播</w:t>
            </w:r>
          </w:p>
        </w:tc>
        <w:tc>
          <w:tcPr>
            <w:tcW w:w="1737" w:type="dxa"/>
            <w:vAlign w:val="center"/>
          </w:tcPr>
          <w:p>
            <w:pPr>
              <w:jc w:val="left"/>
              <w:rPr>
                <w:rFonts w:ascii="仿宋" w:hAnsi="仿宋" w:eastAsia="仿宋" w:cs="仿宋"/>
                <w:color w:val="auto"/>
                <w:szCs w:val="21"/>
              </w:rPr>
            </w:pPr>
            <w:r>
              <w:rPr>
                <w:rFonts w:hint="eastAsia" w:ascii="仿宋" w:hAnsi="仿宋" w:eastAsia="仿宋" w:cs="仿宋"/>
                <w:color w:val="auto"/>
                <w:szCs w:val="21"/>
              </w:rPr>
              <w:t>VR等新技术应用直播、赛事直播</w:t>
            </w:r>
          </w:p>
        </w:tc>
      </w:tr>
    </w:tbl>
    <w:p>
      <w:pPr>
        <w:spacing w:line="360" w:lineRule="auto"/>
        <w:rPr>
          <w:rFonts w:hint="eastAsia" w:ascii="仿宋" w:hAnsi="仿宋" w:eastAsia="仿宋" w:cs="仿宋"/>
          <w:b/>
          <w:bCs/>
          <w:color w:val="auto"/>
          <w:sz w:val="24"/>
          <w:szCs w:val="24"/>
        </w:rPr>
      </w:pPr>
    </w:p>
    <w:p>
      <w:pPr>
        <w:spacing w:line="360" w:lineRule="auto"/>
        <w:rPr>
          <w:rFonts w:hint="default" w:ascii="仿宋" w:hAnsi="仿宋" w:eastAsia="仿宋_GB2312" w:cs="仿宋"/>
          <w:b/>
          <w:bCs/>
          <w:color w:val="auto"/>
          <w:sz w:val="24"/>
          <w:szCs w:val="24"/>
          <w:lang w:val="en-US" w:eastAsia="zh-CN"/>
        </w:rPr>
      </w:pPr>
      <w:r>
        <w:rPr>
          <w:rFonts w:hint="eastAsia" w:ascii="仿宋" w:hAnsi="仿宋" w:eastAsia="仿宋" w:cs="仿宋"/>
          <w:b/>
          <w:bCs/>
          <w:color w:val="auto"/>
          <w:sz w:val="24"/>
          <w:szCs w:val="24"/>
          <w:lang w:val="en-US" w:eastAsia="zh-CN"/>
        </w:rPr>
        <w:t>2</w:t>
      </w:r>
      <w:r>
        <w:rPr>
          <w:rFonts w:hint="eastAsia" w:ascii="仿宋" w:hAnsi="仿宋" w:eastAsia="仿宋" w:cs="仿宋"/>
          <w:b/>
          <w:bCs/>
          <w:color w:val="auto"/>
          <w:sz w:val="24"/>
          <w:szCs w:val="24"/>
        </w:rPr>
        <w:t>、</w:t>
      </w:r>
      <w:r>
        <w:rPr>
          <w:rFonts w:hint="eastAsia" w:ascii="仿宋" w:hAnsi="仿宋" w:eastAsia="仿宋" w:cs="仿宋"/>
          <w:b/>
          <w:bCs/>
          <w:color w:val="auto"/>
          <w:sz w:val="24"/>
          <w:szCs w:val="24"/>
          <w:lang w:val="en-US" w:eastAsia="zh-CN"/>
        </w:rPr>
        <w:t>运营商慢直播为传统视频监控找到新增市场空间，</w:t>
      </w:r>
      <w:r>
        <w:rPr>
          <w:rFonts w:hint="eastAsia" w:ascii="仿宋_GB2312" w:hAnsi="微软雅黑" w:eastAsia="仿宋_GB2312"/>
          <w:b/>
          <w:bCs/>
          <w:color w:val="auto"/>
          <w:sz w:val="24"/>
          <w:szCs w:val="28"/>
        </w:rPr>
        <w:t>发展</w:t>
      </w:r>
      <w:r>
        <w:rPr>
          <w:rFonts w:hint="eastAsia" w:ascii="仿宋_GB2312" w:hAnsi="微软雅黑" w:eastAsia="仿宋_GB2312"/>
          <w:b/>
          <w:bCs/>
          <w:color w:val="auto"/>
          <w:sz w:val="24"/>
          <w:szCs w:val="28"/>
          <w:lang w:val="en-US" w:eastAsia="zh-CN"/>
        </w:rPr>
        <w:t>问题不容忽视</w:t>
      </w:r>
    </w:p>
    <w:p>
      <w:pPr>
        <w:spacing w:line="360" w:lineRule="auto"/>
        <w:ind w:firstLine="480" w:firstLineChars="200"/>
        <w:rPr>
          <w:rFonts w:ascii="仿宋_GB2312" w:hAnsi="微软雅黑" w:eastAsia="仿宋_GB2312"/>
          <w:b w:val="0"/>
          <w:bCs w:val="0"/>
          <w:color w:val="auto"/>
          <w:sz w:val="24"/>
          <w:szCs w:val="28"/>
        </w:rPr>
      </w:pPr>
      <w:r>
        <w:rPr>
          <w:rFonts w:hint="eastAsia" w:ascii="仿宋" w:hAnsi="仿宋" w:eastAsia="仿宋" w:cs="仿宋"/>
          <w:b w:val="0"/>
          <w:bCs w:val="0"/>
          <w:color w:val="auto"/>
          <w:sz w:val="24"/>
          <w:szCs w:val="24"/>
          <w:lang w:val="en-US" w:eastAsia="zh-CN"/>
        </w:rPr>
        <w:t>布设在旅游景点或特色地标的摄像头具有资源</w:t>
      </w:r>
      <w:r>
        <w:rPr>
          <w:rFonts w:hint="default" w:ascii="仿宋" w:hAnsi="仿宋" w:eastAsia="仿宋" w:cs="仿宋"/>
          <w:b w:val="0"/>
          <w:bCs w:val="0"/>
          <w:color w:val="auto"/>
          <w:sz w:val="24"/>
          <w:szCs w:val="24"/>
          <w:lang w:val="en-US" w:eastAsia="zh-CN"/>
        </w:rPr>
        <w:t>独</w:t>
      </w:r>
      <w:r>
        <w:rPr>
          <w:rFonts w:hint="eastAsia" w:ascii="仿宋" w:hAnsi="仿宋" w:eastAsia="仿宋" w:cs="仿宋"/>
          <w:b w:val="0"/>
          <w:bCs w:val="0"/>
          <w:color w:val="auto"/>
          <w:sz w:val="24"/>
          <w:szCs w:val="24"/>
          <w:lang w:val="en-US" w:eastAsia="zh-CN"/>
        </w:rPr>
        <w:t>占</w:t>
      </w:r>
      <w:r>
        <w:rPr>
          <w:rFonts w:hint="default" w:ascii="仿宋" w:hAnsi="仿宋" w:eastAsia="仿宋" w:cs="仿宋"/>
          <w:b w:val="0"/>
          <w:bCs w:val="0"/>
          <w:color w:val="auto"/>
          <w:sz w:val="24"/>
          <w:szCs w:val="24"/>
          <w:lang w:val="en-US" w:eastAsia="zh-CN"/>
        </w:rPr>
        <w:t>性</w:t>
      </w:r>
      <w:r>
        <w:rPr>
          <w:rFonts w:hint="eastAsia" w:ascii="仿宋" w:hAnsi="仿宋" w:eastAsia="仿宋" w:cs="仿宋"/>
          <w:b w:val="0"/>
          <w:bCs w:val="0"/>
          <w:color w:val="auto"/>
          <w:sz w:val="24"/>
          <w:szCs w:val="24"/>
          <w:lang w:val="en-US" w:eastAsia="zh-CN"/>
        </w:rPr>
        <w:t>，运营商以此切入，为传统视频监控找到了新增市场空间。但发展存在以下问题：</w:t>
      </w:r>
      <w:r>
        <w:rPr>
          <w:rFonts w:hint="eastAsia" w:ascii="仿宋_GB2312" w:hAnsi="微软雅黑" w:eastAsia="仿宋_GB2312"/>
          <w:b w:val="0"/>
          <w:bCs w:val="0"/>
          <w:color w:val="auto"/>
          <w:sz w:val="24"/>
          <w:szCs w:val="28"/>
          <w:lang w:val="en-US" w:eastAsia="zh-CN"/>
        </w:rPr>
        <w:t>1）创新性体验少。拍摄展示的自然人文景观缺乏话题性和参与性，无法让观众情绪和意见在观看中叠加交互、推向高潮。</w:t>
      </w:r>
      <w:r>
        <w:rPr>
          <w:rFonts w:hint="eastAsia" w:ascii="仿宋" w:hAnsi="仿宋" w:eastAsia="仿宋" w:cs="仿宋"/>
          <w:b w:val="0"/>
          <w:bCs w:val="0"/>
          <w:color w:val="auto"/>
          <w:sz w:val="24"/>
          <w:szCs w:val="24"/>
          <w:lang w:val="en-US" w:eastAsia="zh-CN"/>
        </w:rPr>
        <w:t>2）应用场景少，画面单一。目前户外单一摄像头的拍摄下</w:t>
      </w:r>
      <w:r>
        <w:rPr>
          <w:rFonts w:hint="eastAsia" w:ascii="仿宋_GB2312" w:hAnsi="微软雅黑" w:eastAsia="仿宋_GB2312"/>
          <w:b w:val="0"/>
          <w:bCs w:val="0"/>
          <w:color w:val="auto"/>
          <w:sz w:val="24"/>
          <w:szCs w:val="28"/>
          <w:lang w:val="en-US" w:eastAsia="zh-CN"/>
        </w:rPr>
        <w:t>，直播内容缺乏更多的内容想象和场景应用。3）视频内容缺少可变现的手段，比如视频内容中没有可以收费的功能菜单和产品项，让c端消费者无法选择和享受高质量服务。</w:t>
      </w:r>
    </w:p>
    <w:p>
      <w:pPr>
        <w:spacing w:line="360" w:lineRule="auto"/>
        <w:ind w:firstLine="480" w:firstLineChars="200"/>
        <w:rPr>
          <w:rFonts w:hint="eastAsia" w:ascii="仿宋_GB2312" w:hAnsi="微软雅黑" w:eastAsia="仿宋_GB2312"/>
          <w:color w:val="auto"/>
          <w:sz w:val="24"/>
          <w:szCs w:val="28"/>
          <w:lang w:val="en-US" w:eastAsia="zh-CN"/>
        </w:rPr>
      </w:pPr>
    </w:p>
    <w:p>
      <w:pPr>
        <w:spacing w:line="360" w:lineRule="auto"/>
        <w:rPr>
          <w:rFonts w:hint="default" w:ascii="仿宋" w:hAnsi="仿宋" w:eastAsia="仿宋" w:cs="仿宋"/>
          <w:b/>
          <w:bCs/>
          <w:color w:val="auto"/>
          <w:sz w:val="24"/>
          <w:szCs w:val="24"/>
          <w:lang w:val="en-US"/>
        </w:rPr>
      </w:pPr>
      <w:r>
        <w:rPr>
          <w:rFonts w:hint="eastAsia" w:ascii="仿宋" w:hAnsi="仿宋" w:eastAsia="仿宋" w:cs="仿宋"/>
          <w:b/>
          <w:bCs/>
          <w:color w:val="auto"/>
          <w:sz w:val="24"/>
          <w:szCs w:val="24"/>
        </w:rPr>
        <w:t>三、融合新技术打造“慢直播+”模式</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或成为</w:t>
      </w:r>
      <w:r>
        <w:rPr>
          <w:rFonts w:hint="eastAsia" w:ascii="仿宋" w:hAnsi="仿宋" w:eastAsia="仿宋" w:cs="仿宋"/>
          <w:b/>
          <w:bCs/>
          <w:color w:val="auto"/>
          <w:sz w:val="24"/>
          <w:szCs w:val="24"/>
        </w:rPr>
        <w:t>运营商</w:t>
      </w:r>
      <w:r>
        <w:rPr>
          <w:rFonts w:hint="eastAsia" w:ascii="仿宋" w:hAnsi="仿宋" w:eastAsia="仿宋" w:cs="仿宋"/>
          <w:b/>
          <w:bCs/>
          <w:color w:val="auto"/>
          <w:sz w:val="24"/>
          <w:szCs w:val="24"/>
          <w:lang w:val="en-US" w:eastAsia="zh-CN"/>
        </w:rPr>
        <w:t>慢直播持续增长的策略</w:t>
      </w:r>
    </w:p>
    <w:p>
      <w:pPr>
        <w:spacing w:line="360" w:lineRule="auto"/>
        <w:ind w:firstLine="482" w:firstLineChars="200"/>
        <w:rPr>
          <w:rFonts w:ascii="仿宋" w:hAnsi="仿宋" w:eastAsia="仿宋" w:cs="仿宋"/>
          <w:b/>
          <w:bCs/>
          <w:color w:val="auto"/>
          <w:sz w:val="24"/>
          <w:szCs w:val="24"/>
        </w:rPr>
      </w:pPr>
      <w:r>
        <w:rPr>
          <w:rFonts w:hint="eastAsia" w:ascii="仿宋" w:hAnsi="仿宋" w:eastAsia="仿宋" w:cs="仿宋"/>
          <w:b/>
          <w:bCs/>
          <w:color w:val="auto"/>
          <w:sz w:val="24"/>
          <w:szCs w:val="24"/>
        </w:rPr>
        <w:t>在慢直播业务中融合5G、4K/8K、AI、AR/VR等创新技术可以让用户拥有更</w:t>
      </w:r>
      <w:r>
        <w:rPr>
          <w:rFonts w:hint="eastAsia" w:ascii="仿宋" w:hAnsi="仿宋" w:eastAsia="仿宋" w:cs="仿宋"/>
          <w:b/>
          <w:bCs/>
          <w:color w:val="auto"/>
          <w:sz w:val="24"/>
          <w:szCs w:val="24"/>
          <w:lang w:val="en-US" w:eastAsia="zh-CN"/>
        </w:rPr>
        <w:t>多创新性</w:t>
      </w:r>
      <w:r>
        <w:rPr>
          <w:rFonts w:hint="eastAsia" w:ascii="仿宋" w:hAnsi="仿宋" w:eastAsia="仿宋" w:cs="仿宋"/>
          <w:b/>
          <w:bCs/>
          <w:color w:val="auto"/>
          <w:sz w:val="24"/>
          <w:szCs w:val="24"/>
        </w:rPr>
        <w:t>产品体验，</w:t>
      </w:r>
      <w:r>
        <w:rPr>
          <w:rFonts w:hint="eastAsia" w:ascii="仿宋" w:hAnsi="仿宋" w:eastAsia="仿宋" w:cs="仿宋"/>
          <w:b/>
          <w:bCs/>
          <w:color w:val="auto"/>
          <w:sz w:val="24"/>
          <w:szCs w:val="24"/>
          <w:lang w:val="en-US" w:eastAsia="zh-CN"/>
        </w:rPr>
        <w:t>解决应用场景少、画面单一和内容无法变现的问题。</w:t>
      </w:r>
    </w:p>
    <w:p>
      <w:pPr>
        <w:spacing w:line="360" w:lineRule="auto"/>
        <w:ind w:firstLine="482" w:firstLineChars="200"/>
        <w:rPr>
          <w:rFonts w:ascii="仿宋" w:hAnsi="仿宋" w:eastAsia="仿宋" w:cs="仿宋"/>
          <w:color w:val="auto"/>
          <w:sz w:val="24"/>
          <w:szCs w:val="24"/>
        </w:rPr>
      </w:pPr>
      <w:r>
        <w:rPr>
          <w:rFonts w:hint="eastAsia" w:ascii="仿宋" w:hAnsi="仿宋" w:eastAsia="仿宋" w:cs="仿宋"/>
          <w:b/>
          <w:bCs/>
          <w:color w:val="auto"/>
          <w:sz w:val="24"/>
          <w:szCs w:val="24"/>
        </w:rPr>
        <w:t>5G+8K超高清视频技术带来的极致画质有效增强用户的观</w:t>
      </w:r>
      <w:r>
        <w:rPr>
          <w:rFonts w:hint="eastAsia" w:ascii="仿宋" w:hAnsi="仿宋" w:eastAsia="仿宋" w:cs="仿宋"/>
          <w:b/>
          <w:bCs/>
          <w:color w:val="auto"/>
          <w:sz w:val="24"/>
          <w:szCs w:val="24"/>
          <w:highlight w:val="none"/>
        </w:rPr>
        <w:t>看体验</w:t>
      </w:r>
      <w:r>
        <w:rPr>
          <w:rFonts w:hint="eastAsia" w:ascii="仿宋" w:hAnsi="仿宋" w:eastAsia="仿宋" w:cs="仿宋"/>
          <w:b/>
          <w:bCs/>
          <w:color w:val="auto"/>
          <w:sz w:val="24"/>
          <w:szCs w:val="24"/>
          <w:highlight w:val="none"/>
          <w:lang w:eastAsia="zh-CN"/>
        </w:rPr>
        <w:t>，</w:t>
      </w:r>
      <w:r>
        <w:rPr>
          <w:rFonts w:hint="eastAsia" w:ascii="仿宋" w:hAnsi="仿宋" w:eastAsia="仿宋" w:cs="仿宋"/>
          <w:b/>
          <w:bCs/>
          <w:color w:val="auto"/>
          <w:sz w:val="24"/>
          <w:szCs w:val="24"/>
          <w:highlight w:val="none"/>
          <w:lang w:val="en-US" w:eastAsia="zh-CN"/>
        </w:rPr>
        <w:t>解决创新性体验少的问题</w:t>
      </w:r>
      <w:r>
        <w:rPr>
          <w:rFonts w:hint="eastAsia" w:ascii="仿宋" w:hAnsi="仿宋" w:eastAsia="仿宋" w:cs="仿宋"/>
          <w:b/>
          <w:bCs/>
          <w:color w:val="auto"/>
          <w:sz w:val="24"/>
          <w:szCs w:val="24"/>
        </w:rPr>
        <w:t>。</w:t>
      </w:r>
      <w:r>
        <w:rPr>
          <w:rFonts w:hint="eastAsia" w:ascii="仿宋" w:hAnsi="仿宋" w:eastAsia="仿宋" w:cs="仿宋"/>
          <w:color w:val="auto"/>
          <w:sz w:val="24"/>
          <w:szCs w:val="24"/>
        </w:rPr>
        <w:t>近年来“信息视频化、视频超高清化”趋势持续演绎。</w:t>
      </w:r>
      <w:r>
        <w:rPr>
          <w:rFonts w:ascii="仿宋" w:hAnsi="仿宋" w:eastAsia="仿宋" w:cs="仿宋"/>
          <w:color w:val="auto"/>
          <w:sz w:val="24"/>
          <w:szCs w:val="24"/>
        </w:rPr>
        <w:t>三大运营商</w:t>
      </w:r>
      <w:r>
        <w:rPr>
          <w:rFonts w:hint="eastAsia" w:ascii="仿宋" w:hAnsi="仿宋" w:eastAsia="仿宋" w:cs="仿宋"/>
          <w:color w:val="auto"/>
          <w:sz w:val="24"/>
          <w:szCs w:val="24"/>
        </w:rPr>
        <w:t>连同生态</w:t>
      </w:r>
      <w:r>
        <w:rPr>
          <w:rFonts w:ascii="仿宋" w:hAnsi="仿宋" w:eastAsia="仿宋" w:cs="仿宋"/>
          <w:color w:val="auto"/>
          <w:sz w:val="24"/>
          <w:szCs w:val="24"/>
        </w:rPr>
        <w:t>合作伙伴从平台、网络、终端等方面搭建了传输分发8K超高清视频的能力</w:t>
      </w:r>
      <w:r>
        <w:rPr>
          <w:rFonts w:hint="eastAsia" w:ascii="仿宋" w:hAnsi="仿宋" w:eastAsia="仿宋" w:cs="仿宋"/>
          <w:color w:val="auto"/>
          <w:sz w:val="24"/>
          <w:szCs w:val="24"/>
        </w:rPr>
        <w:t>，8K超高清直播得以加速普及。目前8K超高清视频应用于慢直播所展现的视频效果趋近于人眼的视觉特性，具有极强的沉浸感和代入感，带来了颠覆式的观看体验。根据中研网数据，我国超高清产业2022年已达4万亿市场规模，产业链龙头企业争相搭建5G+8K全链路能力打造竞争优势。而慢直播融合5G+8K技术无疑可以成为超高清产业链中内容服务和应用的重要供给端，其业务场景可以拓展到高水平体育赛事、舞台表演艺术等，让更多百姓感受高雅艺术魅力同时，又可以培育云演艺业态，推广“第一现场演出+第二现场直播+线上演播”多场景、多终端融合观演模式，激活在线剧院、数字剧场的视听活力，带来广阔发展前景。</w:t>
      </w:r>
    </w:p>
    <w:p>
      <w:pPr>
        <w:spacing w:line="360" w:lineRule="auto"/>
        <w:ind w:firstLine="482" w:firstLineChars="200"/>
        <w:rPr>
          <w:rFonts w:hint="eastAsia" w:ascii="仿宋" w:hAnsi="仿宋" w:eastAsia="仿宋" w:cs="仿宋"/>
          <w:color w:val="auto"/>
          <w:sz w:val="24"/>
          <w:szCs w:val="24"/>
          <w:lang w:val="en-US" w:eastAsia="zh-CN"/>
        </w:rPr>
      </w:pPr>
      <w:r>
        <w:rPr>
          <w:rFonts w:ascii="仿宋" w:hAnsi="仿宋" w:eastAsia="仿宋" w:cs="仿宋"/>
          <w:b/>
          <w:bCs/>
          <w:color w:val="auto"/>
          <w:sz w:val="24"/>
          <w:szCs w:val="24"/>
        </w:rPr>
        <w:t>VR/AR 应用有效提高</w:t>
      </w:r>
      <w:r>
        <w:rPr>
          <w:rFonts w:hint="eastAsia" w:ascii="仿宋" w:hAnsi="仿宋" w:eastAsia="仿宋" w:cs="仿宋"/>
          <w:b/>
          <w:bCs/>
          <w:color w:val="auto"/>
          <w:sz w:val="24"/>
          <w:szCs w:val="24"/>
        </w:rPr>
        <w:t>慢</w:t>
      </w:r>
      <w:r>
        <w:rPr>
          <w:rFonts w:ascii="仿宋" w:hAnsi="仿宋" w:eastAsia="仿宋" w:cs="仿宋"/>
          <w:b/>
          <w:bCs/>
          <w:color w:val="auto"/>
          <w:sz w:val="24"/>
          <w:szCs w:val="24"/>
        </w:rPr>
        <w:t>直播趣味性和交互性</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lang w:val="en-US" w:eastAsia="zh-CN"/>
        </w:rPr>
        <w:t>解决应用场景少、画面单一的问题。</w:t>
      </w:r>
      <w:r>
        <w:rPr>
          <w:rFonts w:hint="eastAsia" w:ascii="仿宋" w:hAnsi="仿宋" w:eastAsia="仿宋" w:cs="仿宋"/>
          <w:color w:val="auto"/>
          <w:sz w:val="24"/>
          <w:szCs w:val="24"/>
        </w:rPr>
        <w:t>V</w:t>
      </w:r>
      <w:r>
        <w:rPr>
          <w:rFonts w:ascii="仿宋" w:hAnsi="仿宋" w:eastAsia="仿宋" w:cs="仿宋"/>
          <w:color w:val="auto"/>
          <w:sz w:val="24"/>
          <w:szCs w:val="24"/>
        </w:rPr>
        <w:t>R/AR</w:t>
      </w:r>
      <w:r>
        <w:rPr>
          <w:rFonts w:hint="eastAsia" w:ascii="仿宋" w:hAnsi="仿宋" w:eastAsia="仿宋" w:cs="仿宋"/>
          <w:color w:val="auto"/>
          <w:sz w:val="24"/>
          <w:szCs w:val="24"/>
        </w:rPr>
        <w:t>可以让相对静态的慢直播画面摇身一变成为万众瞩目的新型观赏形式。两神山医院建设案例中，利用 VR打造了一个全天式的舆论场，用户进行云监工，</w:t>
      </w:r>
      <w:r>
        <w:rPr>
          <w:rFonts w:ascii="仿宋" w:hAnsi="仿宋" w:eastAsia="仿宋" w:cs="仿宋"/>
          <w:color w:val="auto"/>
          <w:sz w:val="24"/>
          <w:szCs w:val="24"/>
        </w:rPr>
        <w:t>观看 VR/AR 时可以自由选择观看角度、观看内容，可以实现 360 度自由跳转，</w:t>
      </w:r>
      <w:r>
        <w:rPr>
          <w:rFonts w:hint="eastAsia" w:ascii="仿宋" w:hAnsi="仿宋" w:eastAsia="仿宋" w:cs="仿宋"/>
          <w:color w:val="auto"/>
          <w:sz w:val="24"/>
          <w:szCs w:val="24"/>
        </w:rPr>
        <w:t>不但可以满足观众个性化需求，还能让观众体验身临其境的感觉。</w:t>
      </w:r>
      <w:r>
        <w:rPr>
          <w:rFonts w:ascii="仿宋" w:hAnsi="仿宋" w:eastAsia="仿宋" w:cs="仿宋"/>
          <w:color w:val="auto"/>
          <w:sz w:val="24"/>
          <w:szCs w:val="24"/>
        </w:rPr>
        <w:t>根据 VR 陀螺的数据，2021年中国AR终端出货量为35万台，同比增长 25%，相比2019年</w:t>
      </w:r>
      <w:r>
        <w:rPr>
          <w:rFonts w:hint="eastAsia" w:ascii="仿宋" w:hAnsi="仿宋" w:eastAsia="仿宋" w:cs="仿宋"/>
          <w:color w:val="auto"/>
          <w:sz w:val="24"/>
          <w:szCs w:val="24"/>
        </w:rPr>
        <w:t>有</w:t>
      </w:r>
      <w:r>
        <w:rPr>
          <w:rFonts w:ascii="仿宋" w:hAnsi="仿宋" w:eastAsia="仿宋" w:cs="仿宋"/>
          <w:color w:val="auto"/>
          <w:sz w:val="24"/>
          <w:szCs w:val="24"/>
        </w:rPr>
        <w:t>250%的涨幅</w:t>
      </w:r>
      <w:r>
        <w:rPr>
          <w:rFonts w:hint="eastAsia" w:ascii="仿宋" w:hAnsi="仿宋" w:eastAsia="仿宋" w:cs="仿宋"/>
          <w:color w:val="auto"/>
          <w:sz w:val="24"/>
          <w:szCs w:val="24"/>
        </w:rPr>
        <w:t>。未来在</w:t>
      </w:r>
      <w:r>
        <w:rPr>
          <w:rFonts w:ascii="仿宋" w:hAnsi="仿宋" w:eastAsia="仿宋" w:cs="仿宋"/>
          <w:color w:val="auto"/>
          <w:sz w:val="24"/>
          <w:szCs w:val="24"/>
        </w:rPr>
        <w:t>VR/AR 助力下的</w:t>
      </w:r>
      <w:r>
        <w:rPr>
          <w:rFonts w:hint="eastAsia" w:ascii="仿宋" w:hAnsi="仿宋" w:eastAsia="仿宋" w:cs="仿宋"/>
          <w:color w:val="auto"/>
          <w:sz w:val="24"/>
          <w:szCs w:val="24"/>
        </w:rPr>
        <w:t>慢直播或将带来无限机遇</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例如云旅游，360度观赏旅游景点、近距离清晰观看兵马俑等。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rPr>
          <w:rFonts w:hint="default" w:ascii="仿宋" w:hAnsi="仿宋" w:eastAsia="仿宋" w:cs="仿宋"/>
          <w:color w:val="auto"/>
          <w:sz w:val="24"/>
          <w:szCs w:val="24"/>
          <w:lang w:val="en-US" w:eastAsia="zh-CN"/>
        </w:rPr>
      </w:pPr>
      <w:r>
        <w:rPr>
          <w:rFonts w:hint="eastAsia" w:ascii="仿宋" w:hAnsi="仿宋" w:eastAsia="仿宋" w:cs="仿宋"/>
          <w:b/>
          <w:bCs/>
          <w:color w:val="auto"/>
          <w:sz w:val="24"/>
          <w:szCs w:val="24"/>
        </w:rPr>
        <w:t>AI虚拟人有效增强慢直播的互动性</w:t>
      </w:r>
      <w:r>
        <w:rPr>
          <w:rFonts w:hint="eastAsia" w:ascii="仿宋" w:hAnsi="仿宋" w:eastAsia="仿宋" w:cs="仿宋"/>
          <w:b/>
          <w:bCs/>
          <w:color w:val="auto"/>
          <w:sz w:val="24"/>
          <w:szCs w:val="24"/>
          <w:lang w:eastAsia="zh-CN"/>
        </w:rPr>
        <w:t>，</w:t>
      </w:r>
      <w:r>
        <w:rPr>
          <w:rFonts w:hint="eastAsia" w:ascii="仿宋" w:hAnsi="仿宋" w:eastAsia="仿宋" w:cs="仿宋"/>
          <w:b/>
          <w:bCs/>
          <w:color w:val="auto"/>
          <w:sz w:val="24"/>
          <w:szCs w:val="24"/>
          <w:highlight w:val="none"/>
          <w:lang w:val="en-US" w:eastAsia="zh-CN"/>
        </w:rPr>
        <w:t>解决变现手段的问题</w:t>
      </w:r>
      <w:r>
        <w:rPr>
          <w:rFonts w:hint="eastAsia" w:ascii="仿宋" w:hAnsi="仿宋" w:eastAsia="仿宋" w:cs="仿宋"/>
          <w:b/>
          <w:bCs/>
          <w:color w:val="auto"/>
          <w:sz w:val="24"/>
          <w:szCs w:val="24"/>
          <w:highlight w:val="none"/>
        </w:rPr>
        <w:t>。</w:t>
      </w:r>
      <w:r>
        <w:rPr>
          <w:rFonts w:hint="eastAsia" w:ascii="仿宋" w:hAnsi="仿宋" w:eastAsia="仿宋" w:cs="仿宋"/>
          <w:color w:val="auto"/>
          <w:sz w:val="24"/>
          <w:szCs w:val="24"/>
        </w:rPr>
        <w:t>针对慢直播时间长、无主持人的特征，在慢直播中植入人工智能虚拟形象，可以增加直播间的</w:t>
      </w:r>
      <w:r>
        <w:rPr>
          <w:rFonts w:ascii="仿宋" w:hAnsi="仿宋" w:eastAsia="仿宋" w:cs="仿宋"/>
          <w:color w:val="auto"/>
          <w:sz w:val="24"/>
          <w:szCs w:val="24"/>
        </w:rPr>
        <w:t>交互性，</w:t>
      </w:r>
      <w:r>
        <w:rPr>
          <w:rFonts w:hint="eastAsia" w:ascii="仿宋" w:hAnsi="仿宋" w:eastAsia="仿宋" w:cs="仿宋"/>
          <w:color w:val="auto"/>
          <w:sz w:val="24"/>
          <w:szCs w:val="24"/>
        </w:rPr>
        <w:t>例如虚拟人可以</w:t>
      </w:r>
      <w:r>
        <w:rPr>
          <w:rFonts w:ascii="仿宋" w:hAnsi="仿宋" w:eastAsia="仿宋" w:cs="仿宋"/>
          <w:color w:val="auto"/>
          <w:sz w:val="24"/>
          <w:szCs w:val="24"/>
        </w:rPr>
        <w:t>实时回答观众提出的不同问题，根据观众需求切换直播镜头，提高观众</w:t>
      </w:r>
      <w:r>
        <w:rPr>
          <w:rFonts w:hint="eastAsia" w:ascii="仿宋" w:hAnsi="仿宋" w:eastAsia="仿宋" w:cs="仿宋"/>
          <w:color w:val="auto"/>
          <w:sz w:val="24"/>
          <w:szCs w:val="24"/>
        </w:rPr>
        <w:t>使用</w:t>
      </w:r>
      <w:r>
        <w:rPr>
          <w:rFonts w:ascii="仿宋" w:hAnsi="仿宋" w:eastAsia="仿宋" w:cs="仿宋"/>
          <w:color w:val="auto"/>
          <w:sz w:val="24"/>
          <w:szCs w:val="24"/>
        </w:rPr>
        <w:t>体验。与此同时，训练人工智能模型，提高虚拟形象的陪伴聊天功能，满足人们对慢直播的陪伴需求，提高趣味性</w:t>
      </w:r>
      <w:r>
        <w:rPr>
          <w:rFonts w:hint="eastAsia" w:ascii="仿宋" w:hAnsi="仿宋" w:eastAsia="仿宋" w:cs="仿宋"/>
          <w:color w:val="auto"/>
          <w:sz w:val="24"/>
          <w:szCs w:val="24"/>
        </w:rPr>
        <w:t>。</w:t>
      </w:r>
      <w:r>
        <w:rPr>
          <w:rFonts w:hint="eastAsia" w:ascii="仿宋" w:hAnsi="仿宋" w:eastAsia="仿宋" w:cs="仿宋"/>
          <w:color w:val="auto"/>
          <w:sz w:val="24"/>
          <w:szCs w:val="24"/>
          <w:lang w:val="en-US" w:eastAsia="zh-CN"/>
        </w:rPr>
        <w:t>慢直播结合AI虚拟人技术为解决当前商业盈利模式不清晰提供了路径。</w:t>
      </w:r>
      <w:r>
        <w:rPr>
          <w:rFonts w:hint="eastAsia" w:ascii="仿宋" w:hAnsi="仿宋" w:eastAsia="仿宋" w:cs="仿宋"/>
          <w:color w:val="auto"/>
          <w:sz w:val="24"/>
          <w:szCs w:val="24"/>
        </w:rPr>
        <w:commentReference w:id="0"/>
      </w:r>
      <w:r>
        <w:rPr>
          <w:rFonts w:hint="eastAsia" w:ascii="仿宋" w:hAnsi="仿宋" w:eastAsia="仿宋" w:cs="仿宋"/>
          <w:color w:val="auto"/>
          <w:sz w:val="24"/>
          <w:szCs w:val="24"/>
          <w:lang w:val="en-US" w:eastAsia="zh-CN"/>
        </w:rPr>
        <w:t>比如虚拟人收费解说、付费问答、</w:t>
      </w:r>
      <w:r>
        <w:rPr>
          <w:rFonts w:hint="eastAsia" w:ascii="仿宋" w:hAnsi="仿宋" w:eastAsia="仿宋" w:cs="仿宋"/>
          <w:color w:val="auto"/>
          <w:sz w:val="24"/>
          <w:szCs w:val="24"/>
        </w:rPr>
        <w:t>还有虚拟人形象设计可以像QQ皮肤一样进行虚拟道具收费</w:t>
      </w:r>
      <w:r>
        <w:rPr>
          <w:rFonts w:hint="eastAsia" w:ascii="仿宋" w:hAnsi="仿宋" w:eastAsia="仿宋" w:cs="仿宋"/>
          <w:color w:val="auto"/>
          <w:sz w:val="24"/>
          <w:szCs w:val="24"/>
          <w:lang w:val="en-US" w:eastAsia="zh-CN"/>
        </w:rPr>
        <w:t>等。</w:t>
      </w:r>
    </w:p>
    <w:p>
      <w:pPr>
        <w:spacing w:line="360" w:lineRule="auto"/>
        <w:ind w:firstLine="420" w:firstLineChars="200"/>
        <w:rPr>
          <w:rStyle w:val="15"/>
          <w:color w:val="auto"/>
        </w:rPr>
      </w:pPr>
    </w:p>
    <w:p>
      <w:pPr>
        <w:spacing w:line="360" w:lineRule="auto"/>
        <w:ind w:firstLine="420" w:firstLineChars="0"/>
        <w:rPr>
          <w:color w:val="auto"/>
        </w:rPr>
      </w:pPr>
      <w:bookmarkStart w:id="0" w:name="_GoBack"/>
      <w:bookmarkEnd w:id="0"/>
      <w:r>
        <w:rPr>
          <w:rFonts w:ascii="仿宋" w:hAnsi="仿宋" w:eastAsia="仿宋" w:cs="仿宋"/>
          <w:color w:val="auto"/>
          <w:sz w:val="24"/>
          <w:szCs w:val="24"/>
        </w:rPr>
        <w:t>随着视频监控应用的深入发展，类似慢直播+5G+AI+8K+VR这样的“1+N”模式，可能成为视频应用创新的主流模式，运营商应快速适应当前市场需求，积极探索这类融合新技术的视频融合应用，延伸产品的生命周期，拓展市场空间，实现产品的高质量发展。</w:t>
      </w:r>
    </w:p>
    <w:p>
      <w:pPr>
        <w:rPr>
          <w:color w:val="auto"/>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刘军" w:date="2023-03-15T18:05:00Z" w:initials="H">
    <w:p w14:paraId="05D92C41">
      <w:pPr>
        <w:pStyle w:val="3"/>
      </w:pPr>
      <w:r>
        <w:rPr>
          <w:rFonts w:hint="eastAsia"/>
        </w:rPr>
        <w:t>如何解决？是虚拟人收费解说？知识问答？还是陪聊？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D92C4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鏂规涔﹀畫绠">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3A6F0"/>
    <w:multiLevelType w:val="singleLevel"/>
    <w:tmpl w:val="8373A6F0"/>
    <w:lvl w:ilvl="0" w:tentative="0">
      <w:start w:val="2"/>
      <w:numFmt w:val="chineseCounting"/>
      <w:suff w:val="nothing"/>
      <w:lvlText w:val="%1、"/>
      <w:lvlJc w:val="left"/>
      <w:rPr>
        <w:rFonts w:hint="eastAsia"/>
      </w:rPr>
    </w:lvl>
  </w:abstractNum>
  <w:abstractNum w:abstractNumId="1">
    <w:nsid w:val="00516FB2"/>
    <w:multiLevelType w:val="singleLevel"/>
    <w:tmpl w:val="00516FB2"/>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军">
    <w15:presenceInfo w15:providerId="None" w15:userId="刘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631D12AC"/>
    <w:rsid w:val="00494FFB"/>
    <w:rsid w:val="007A1A77"/>
    <w:rsid w:val="009B4719"/>
    <w:rsid w:val="00CC2F7D"/>
    <w:rsid w:val="00D04F39"/>
    <w:rsid w:val="00D5158C"/>
    <w:rsid w:val="00F21E2E"/>
    <w:rsid w:val="00FC582C"/>
    <w:rsid w:val="01130EB7"/>
    <w:rsid w:val="014B2EAB"/>
    <w:rsid w:val="015424E4"/>
    <w:rsid w:val="0192018B"/>
    <w:rsid w:val="01AE1AB9"/>
    <w:rsid w:val="032170E5"/>
    <w:rsid w:val="03BE4680"/>
    <w:rsid w:val="03EF14DD"/>
    <w:rsid w:val="05126BE0"/>
    <w:rsid w:val="052D3D4D"/>
    <w:rsid w:val="067D59FE"/>
    <w:rsid w:val="07A0147A"/>
    <w:rsid w:val="080961D4"/>
    <w:rsid w:val="089D5C2E"/>
    <w:rsid w:val="08FF191F"/>
    <w:rsid w:val="090A37C1"/>
    <w:rsid w:val="091B5729"/>
    <w:rsid w:val="09253362"/>
    <w:rsid w:val="093F50CF"/>
    <w:rsid w:val="09CB5E91"/>
    <w:rsid w:val="0A14487C"/>
    <w:rsid w:val="0AAA0A40"/>
    <w:rsid w:val="0AFB1BDE"/>
    <w:rsid w:val="0B093F2F"/>
    <w:rsid w:val="0C056344"/>
    <w:rsid w:val="0CBB1337"/>
    <w:rsid w:val="0D2E35AF"/>
    <w:rsid w:val="0D4E4163"/>
    <w:rsid w:val="0D7E62E8"/>
    <w:rsid w:val="0DF2474F"/>
    <w:rsid w:val="0E150E4B"/>
    <w:rsid w:val="0E2845A8"/>
    <w:rsid w:val="0E7923CB"/>
    <w:rsid w:val="0F3139BC"/>
    <w:rsid w:val="0F39245E"/>
    <w:rsid w:val="0F5E7884"/>
    <w:rsid w:val="100B7BD7"/>
    <w:rsid w:val="10D86EA2"/>
    <w:rsid w:val="1142587A"/>
    <w:rsid w:val="119A0132"/>
    <w:rsid w:val="120C0E62"/>
    <w:rsid w:val="126306EE"/>
    <w:rsid w:val="127B63F1"/>
    <w:rsid w:val="133931E1"/>
    <w:rsid w:val="136130D3"/>
    <w:rsid w:val="13E25FD4"/>
    <w:rsid w:val="14101C60"/>
    <w:rsid w:val="149B2436"/>
    <w:rsid w:val="14B73B0A"/>
    <w:rsid w:val="14BA7C36"/>
    <w:rsid w:val="154C7A0C"/>
    <w:rsid w:val="1599565B"/>
    <w:rsid w:val="15C563C6"/>
    <w:rsid w:val="15FC08BF"/>
    <w:rsid w:val="16094A89"/>
    <w:rsid w:val="16D1591C"/>
    <w:rsid w:val="176149DE"/>
    <w:rsid w:val="17696A9C"/>
    <w:rsid w:val="17F724B2"/>
    <w:rsid w:val="18253800"/>
    <w:rsid w:val="18260BAD"/>
    <w:rsid w:val="18E15A8C"/>
    <w:rsid w:val="18E60132"/>
    <w:rsid w:val="18E77E0D"/>
    <w:rsid w:val="19595958"/>
    <w:rsid w:val="19692DD3"/>
    <w:rsid w:val="19A010CD"/>
    <w:rsid w:val="19C56A53"/>
    <w:rsid w:val="19DD14A2"/>
    <w:rsid w:val="19FF388D"/>
    <w:rsid w:val="1A581D6D"/>
    <w:rsid w:val="1AC933A8"/>
    <w:rsid w:val="1B3426D8"/>
    <w:rsid w:val="1B7836BA"/>
    <w:rsid w:val="1B7F3FF6"/>
    <w:rsid w:val="1B9D59BB"/>
    <w:rsid w:val="1C6235C3"/>
    <w:rsid w:val="1C745D6A"/>
    <w:rsid w:val="1D30367F"/>
    <w:rsid w:val="1DFC3467"/>
    <w:rsid w:val="1F321AF8"/>
    <w:rsid w:val="1F4E22BB"/>
    <w:rsid w:val="1FED3931"/>
    <w:rsid w:val="20837AF3"/>
    <w:rsid w:val="20BC0E95"/>
    <w:rsid w:val="21675EBF"/>
    <w:rsid w:val="224F6049"/>
    <w:rsid w:val="233D1EA6"/>
    <w:rsid w:val="236E32BD"/>
    <w:rsid w:val="2386493C"/>
    <w:rsid w:val="24207C9D"/>
    <w:rsid w:val="244D325D"/>
    <w:rsid w:val="24533B56"/>
    <w:rsid w:val="248F7A76"/>
    <w:rsid w:val="24B11982"/>
    <w:rsid w:val="24B73333"/>
    <w:rsid w:val="25183611"/>
    <w:rsid w:val="25660309"/>
    <w:rsid w:val="257F19DB"/>
    <w:rsid w:val="25C9460D"/>
    <w:rsid w:val="26696B70"/>
    <w:rsid w:val="268B33C8"/>
    <w:rsid w:val="26E83050"/>
    <w:rsid w:val="27376277"/>
    <w:rsid w:val="276A7838"/>
    <w:rsid w:val="278076F9"/>
    <w:rsid w:val="282E124C"/>
    <w:rsid w:val="284C4CE1"/>
    <w:rsid w:val="28C62F7E"/>
    <w:rsid w:val="29544156"/>
    <w:rsid w:val="29E828DA"/>
    <w:rsid w:val="2A9A1FE2"/>
    <w:rsid w:val="2B613DE6"/>
    <w:rsid w:val="2CE54601"/>
    <w:rsid w:val="2D140CFD"/>
    <w:rsid w:val="2E6B71CF"/>
    <w:rsid w:val="2F091204"/>
    <w:rsid w:val="2F7A3855"/>
    <w:rsid w:val="2F9E416C"/>
    <w:rsid w:val="2FAD2601"/>
    <w:rsid w:val="2FEC22AF"/>
    <w:rsid w:val="302D2EE1"/>
    <w:rsid w:val="3076603D"/>
    <w:rsid w:val="307849BD"/>
    <w:rsid w:val="30F91FD4"/>
    <w:rsid w:val="31A04939"/>
    <w:rsid w:val="32402EDD"/>
    <w:rsid w:val="325B792D"/>
    <w:rsid w:val="328132BF"/>
    <w:rsid w:val="33214DB9"/>
    <w:rsid w:val="338D4B53"/>
    <w:rsid w:val="339D6F2F"/>
    <w:rsid w:val="33BD42B4"/>
    <w:rsid w:val="33E049EF"/>
    <w:rsid w:val="345279EA"/>
    <w:rsid w:val="346C4C52"/>
    <w:rsid w:val="35586CDC"/>
    <w:rsid w:val="359422FF"/>
    <w:rsid w:val="36182044"/>
    <w:rsid w:val="36866201"/>
    <w:rsid w:val="368F2A60"/>
    <w:rsid w:val="36CE4BD5"/>
    <w:rsid w:val="36E238E8"/>
    <w:rsid w:val="3716287B"/>
    <w:rsid w:val="37400EA3"/>
    <w:rsid w:val="387406F8"/>
    <w:rsid w:val="38E747AD"/>
    <w:rsid w:val="39012E7F"/>
    <w:rsid w:val="39177929"/>
    <w:rsid w:val="39243934"/>
    <w:rsid w:val="396A753C"/>
    <w:rsid w:val="39B6349F"/>
    <w:rsid w:val="3B6A5E6C"/>
    <w:rsid w:val="3BD00166"/>
    <w:rsid w:val="3BDD617A"/>
    <w:rsid w:val="3C2C0810"/>
    <w:rsid w:val="3C6250A3"/>
    <w:rsid w:val="3C7E77FF"/>
    <w:rsid w:val="3D3D4FC4"/>
    <w:rsid w:val="3D656DDC"/>
    <w:rsid w:val="3D671A45"/>
    <w:rsid w:val="3D9724D1"/>
    <w:rsid w:val="3E56231B"/>
    <w:rsid w:val="3ECD463A"/>
    <w:rsid w:val="3ED74FA5"/>
    <w:rsid w:val="3F103E7F"/>
    <w:rsid w:val="3FBD5EBA"/>
    <w:rsid w:val="3FFA6A2A"/>
    <w:rsid w:val="406357BB"/>
    <w:rsid w:val="40CD68B4"/>
    <w:rsid w:val="420B089F"/>
    <w:rsid w:val="428063C6"/>
    <w:rsid w:val="428146D1"/>
    <w:rsid w:val="431C6313"/>
    <w:rsid w:val="43244B80"/>
    <w:rsid w:val="4335195D"/>
    <w:rsid w:val="442C2386"/>
    <w:rsid w:val="44F5798F"/>
    <w:rsid w:val="45C1250B"/>
    <w:rsid w:val="460712AB"/>
    <w:rsid w:val="466852BC"/>
    <w:rsid w:val="46D9564D"/>
    <w:rsid w:val="46F30553"/>
    <w:rsid w:val="47067ECA"/>
    <w:rsid w:val="47574E1E"/>
    <w:rsid w:val="478114CC"/>
    <w:rsid w:val="47907A6E"/>
    <w:rsid w:val="47DF267A"/>
    <w:rsid w:val="48086415"/>
    <w:rsid w:val="49E93637"/>
    <w:rsid w:val="4B1D5A7F"/>
    <w:rsid w:val="4B6978CC"/>
    <w:rsid w:val="4B6F7097"/>
    <w:rsid w:val="4B95246F"/>
    <w:rsid w:val="4BA66E3F"/>
    <w:rsid w:val="4BBD28FD"/>
    <w:rsid w:val="4BEE6EEB"/>
    <w:rsid w:val="4CCA748A"/>
    <w:rsid w:val="4E257ADB"/>
    <w:rsid w:val="4E6A4C14"/>
    <w:rsid w:val="4EEA1AD9"/>
    <w:rsid w:val="4FF113AD"/>
    <w:rsid w:val="507F11A3"/>
    <w:rsid w:val="50C44D7F"/>
    <w:rsid w:val="50CE26AB"/>
    <w:rsid w:val="51007BD1"/>
    <w:rsid w:val="512653B6"/>
    <w:rsid w:val="5164780F"/>
    <w:rsid w:val="51E01D58"/>
    <w:rsid w:val="52C15F76"/>
    <w:rsid w:val="52CA2AB5"/>
    <w:rsid w:val="52FD7ACC"/>
    <w:rsid w:val="537C6FB9"/>
    <w:rsid w:val="53874D5E"/>
    <w:rsid w:val="53DB5A82"/>
    <w:rsid w:val="54134879"/>
    <w:rsid w:val="542E6703"/>
    <w:rsid w:val="548D226F"/>
    <w:rsid w:val="55581584"/>
    <w:rsid w:val="558715D2"/>
    <w:rsid w:val="558F6181"/>
    <w:rsid w:val="55BC52DB"/>
    <w:rsid w:val="55CC1183"/>
    <w:rsid w:val="561548BD"/>
    <w:rsid w:val="56286CE7"/>
    <w:rsid w:val="567726B1"/>
    <w:rsid w:val="56AF7011"/>
    <w:rsid w:val="56CD5759"/>
    <w:rsid w:val="57F44930"/>
    <w:rsid w:val="580574F5"/>
    <w:rsid w:val="581E29AE"/>
    <w:rsid w:val="58511B64"/>
    <w:rsid w:val="59AD307A"/>
    <w:rsid w:val="59C03ACA"/>
    <w:rsid w:val="59C4289D"/>
    <w:rsid w:val="5A586A87"/>
    <w:rsid w:val="5AAA1C18"/>
    <w:rsid w:val="5AC81F96"/>
    <w:rsid w:val="5B652CC2"/>
    <w:rsid w:val="5B6C7231"/>
    <w:rsid w:val="5B992761"/>
    <w:rsid w:val="5BB727DA"/>
    <w:rsid w:val="5BE50766"/>
    <w:rsid w:val="5CA151DD"/>
    <w:rsid w:val="5CC20187"/>
    <w:rsid w:val="5CCB5E93"/>
    <w:rsid w:val="5D227C36"/>
    <w:rsid w:val="5DA92B76"/>
    <w:rsid w:val="5DCB213D"/>
    <w:rsid w:val="5DEC1AEA"/>
    <w:rsid w:val="5E50158F"/>
    <w:rsid w:val="5E581806"/>
    <w:rsid w:val="5F214C4F"/>
    <w:rsid w:val="5F7E1428"/>
    <w:rsid w:val="5F89047F"/>
    <w:rsid w:val="5F8A717B"/>
    <w:rsid w:val="60485855"/>
    <w:rsid w:val="60D95D62"/>
    <w:rsid w:val="61AD2E3E"/>
    <w:rsid w:val="620D0B5A"/>
    <w:rsid w:val="62713F68"/>
    <w:rsid w:val="6318593A"/>
    <w:rsid w:val="631D12AC"/>
    <w:rsid w:val="63A1155A"/>
    <w:rsid w:val="63BF3EB7"/>
    <w:rsid w:val="63C31B1A"/>
    <w:rsid w:val="63DE1765"/>
    <w:rsid w:val="64D33476"/>
    <w:rsid w:val="64EE7CB1"/>
    <w:rsid w:val="65610953"/>
    <w:rsid w:val="65817895"/>
    <w:rsid w:val="66251F2C"/>
    <w:rsid w:val="67DD2D7C"/>
    <w:rsid w:val="683E3FFB"/>
    <w:rsid w:val="68D9505B"/>
    <w:rsid w:val="699A0267"/>
    <w:rsid w:val="6A322994"/>
    <w:rsid w:val="6A940EAA"/>
    <w:rsid w:val="6AA36649"/>
    <w:rsid w:val="6AF9611F"/>
    <w:rsid w:val="6B566EE2"/>
    <w:rsid w:val="6BAC7521"/>
    <w:rsid w:val="6BB43DF4"/>
    <w:rsid w:val="6BE1670A"/>
    <w:rsid w:val="6BE3132F"/>
    <w:rsid w:val="6BE658BE"/>
    <w:rsid w:val="6CB7209F"/>
    <w:rsid w:val="6CC4275D"/>
    <w:rsid w:val="6E0F2340"/>
    <w:rsid w:val="6E513C9A"/>
    <w:rsid w:val="6E7055C8"/>
    <w:rsid w:val="6EBD303A"/>
    <w:rsid w:val="6F62474D"/>
    <w:rsid w:val="6FAC1902"/>
    <w:rsid w:val="6FEE24F4"/>
    <w:rsid w:val="70EA166B"/>
    <w:rsid w:val="717C69E2"/>
    <w:rsid w:val="718A6D39"/>
    <w:rsid w:val="71CF7799"/>
    <w:rsid w:val="7266664B"/>
    <w:rsid w:val="730D3744"/>
    <w:rsid w:val="739452C2"/>
    <w:rsid w:val="74703745"/>
    <w:rsid w:val="747E4356"/>
    <w:rsid w:val="74EA76CC"/>
    <w:rsid w:val="75413D8F"/>
    <w:rsid w:val="754B7577"/>
    <w:rsid w:val="757D6F81"/>
    <w:rsid w:val="75B63377"/>
    <w:rsid w:val="765D6201"/>
    <w:rsid w:val="76CC7B07"/>
    <w:rsid w:val="78C7573D"/>
    <w:rsid w:val="795B7B15"/>
    <w:rsid w:val="7A510617"/>
    <w:rsid w:val="7B167D02"/>
    <w:rsid w:val="7B187F3B"/>
    <w:rsid w:val="7C6D071B"/>
    <w:rsid w:val="7C865339"/>
    <w:rsid w:val="7D2D720D"/>
    <w:rsid w:val="7E4E5AEB"/>
    <w:rsid w:val="7E74471B"/>
    <w:rsid w:val="7F29553D"/>
    <w:rsid w:val="7F951B6B"/>
    <w:rsid w:val="7FC54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alloon Text"/>
    <w:basedOn w:val="1"/>
    <w:link w:val="18"/>
    <w:qFormat/>
    <w:uiPriority w:val="0"/>
    <w:rPr>
      <w:sz w:val="18"/>
      <w:szCs w:val="18"/>
    </w:rPr>
  </w:style>
  <w:style w:type="paragraph" w:styleId="5">
    <w:name w:val="footer"/>
    <w:basedOn w:val="1"/>
    <w:link w:val="20"/>
    <w:qFormat/>
    <w:uiPriority w:val="0"/>
    <w:pPr>
      <w:tabs>
        <w:tab w:val="center" w:pos="4153"/>
        <w:tab w:val="right" w:pos="8306"/>
      </w:tabs>
      <w:snapToGrid w:val="0"/>
      <w:jc w:val="left"/>
    </w:pPr>
    <w:rPr>
      <w:sz w:val="18"/>
      <w:szCs w:val="18"/>
    </w:rPr>
  </w:style>
  <w:style w:type="paragraph" w:styleId="6">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17"/>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 w:type="character" w:styleId="15">
    <w:name w:val="annotation reference"/>
    <w:basedOn w:val="11"/>
    <w:qFormat/>
    <w:uiPriority w:val="0"/>
    <w:rPr>
      <w:sz w:val="21"/>
      <w:szCs w:val="21"/>
    </w:rPr>
  </w:style>
  <w:style w:type="character" w:customStyle="1" w:styleId="16">
    <w:name w:val="批注文字 字符"/>
    <w:basedOn w:val="11"/>
    <w:link w:val="3"/>
    <w:qFormat/>
    <w:uiPriority w:val="0"/>
    <w:rPr>
      <w:rFonts w:asciiTheme="minorHAnsi" w:hAnsiTheme="minorHAnsi" w:eastAsiaTheme="minorEastAsia" w:cstheme="minorBidi"/>
      <w:kern w:val="2"/>
      <w:sz w:val="21"/>
      <w:szCs w:val="22"/>
    </w:rPr>
  </w:style>
  <w:style w:type="character" w:customStyle="1" w:styleId="17">
    <w:name w:val="批注主题 字符"/>
    <w:basedOn w:val="16"/>
    <w:link w:val="8"/>
    <w:qFormat/>
    <w:uiPriority w:val="0"/>
    <w:rPr>
      <w:rFonts w:asciiTheme="minorHAnsi" w:hAnsiTheme="minorHAnsi" w:eastAsiaTheme="minorEastAsia" w:cstheme="minorBidi"/>
      <w:b/>
      <w:bCs/>
      <w:kern w:val="2"/>
      <w:sz w:val="21"/>
      <w:szCs w:val="22"/>
    </w:rPr>
  </w:style>
  <w:style w:type="character" w:customStyle="1" w:styleId="18">
    <w:name w:val="批注框文本 字符"/>
    <w:basedOn w:val="11"/>
    <w:link w:val="4"/>
    <w:qFormat/>
    <w:uiPriority w:val="0"/>
    <w:rPr>
      <w:rFonts w:asciiTheme="minorHAnsi" w:hAnsiTheme="minorHAnsi" w:eastAsiaTheme="minorEastAsia" w:cstheme="minorBidi"/>
      <w:kern w:val="2"/>
      <w:sz w:val="18"/>
      <w:szCs w:val="18"/>
    </w:rPr>
  </w:style>
  <w:style w:type="character" w:customStyle="1" w:styleId="19">
    <w:name w:val="页眉 字符"/>
    <w:basedOn w:val="11"/>
    <w:link w:val="6"/>
    <w:qFormat/>
    <w:uiPriority w:val="0"/>
    <w:rPr>
      <w:rFonts w:asciiTheme="minorHAnsi" w:hAnsiTheme="minorHAnsi" w:eastAsiaTheme="minorEastAsia" w:cstheme="minorBidi"/>
      <w:kern w:val="2"/>
      <w:sz w:val="18"/>
      <w:szCs w:val="18"/>
    </w:rPr>
  </w:style>
  <w:style w:type="character" w:customStyle="1" w:styleId="20">
    <w:name w:val="页脚 字符"/>
    <w:basedOn w:val="11"/>
    <w:link w:val="5"/>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4</Pages>
  <Words>2894</Words>
  <Characters>3058</Characters>
  <Lines>20</Lines>
  <Paragraphs>5</Paragraphs>
  <TotalTime>19</TotalTime>
  <ScaleCrop>false</ScaleCrop>
  <LinksUpToDate>false</LinksUpToDate>
  <CharactersWithSpaces>3082</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2023-02-10T03:00:00Z</dcterms:created>
  <dc:creator>李娟</dc:creator>
  <cp:lastModifiedBy>ysr72</cp:lastModifiedBy>
  <dcterms:modified xsi:type="dcterms:W3CDTF">2023-04-05T23:53:35Z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9867AB1B05844C6D9A9D5B973ECD8B74</vt:lpwstr>
  </property>
</Properties>
</file>